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75" w:rsidRPr="007F4E70" w:rsidRDefault="00CB0F75" w:rsidP="00B42633">
      <w:pPr>
        <w:pBdr>
          <w:bottom w:val="single" w:sz="4" w:space="1" w:color="auto"/>
        </w:pBdr>
        <w:spacing w:line="240" w:lineRule="auto"/>
        <w:jc w:val="center"/>
        <w:rPr>
          <w:rFonts w:ascii="Arial" w:hAnsi="Arial" w:cs="Arial"/>
          <w:lang w:val="en-GB"/>
        </w:rPr>
      </w:pPr>
    </w:p>
    <w:p w:rsidR="00CB0F75" w:rsidRDefault="00CB0F75" w:rsidP="009C3DA2">
      <w:pPr>
        <w:spacing w:line="240" w:lineRule="auto"/>
        <w:rPr>
          <w:rFonts w:ascii="Arial" w:hAnsi="Arial" w:cs="Arial"/>
          <w:lang w:val="sr-Cyrl-CS"/>
        </w:rPr>
      </w:pPr>
    </w:p>
    <w:p w:rsidR="00CB0F75" w:rsidRDefault="00CB0F75" w:rsidP="009C3DA2">
      <w:pPr>
        <w:spacing w:line="240" w:lineRule="auto"/>
        <w:rPr>
          <w:rFonts w:ascii="Arial" w:hAnsi="Arial" w:cs="Arial"/>
          <w:lang w:val="sr-Cyrl-CS"/>
        </w:rPr>
      </w:pPr>
    </w:p>
    <w:p w:rsidR="00CB0F75" w:rsidRPr="00BC5021" w:rsidRDefault="00CB0F75" w:rsidP="009C3DA2">
      <w:pPr>
        <w:spacing w:line="240" w:lineRule="auto"/>
        <w:rPr>
          <w:rFonts w:ascii="Arial" w:hAnsi="Arial" w:cs="Arial"/>
          <w:lang w:val="sr-Cyrl-CS"/>
        </w:rPr>
      </w:pPr>
    </w:p>
    <w:p w:rsidR="00CB0F75" w:rsidRDefault="00CB0F75" w:rsidP="009C3DA2">
      <w:pPr>
        <w:spacing w:line="240" w:lineRule="auto"/>
        <w:rPr>
          <w:rFonts w:ascii="Arial" w:hAnsi="Arial" w:cs="Arial"/>
          <w:lang w:val="en-GB"/>
        </w:rPr>
      </w:pPr>
    </w:p>
    <w:p w:rsidR="00CB0F75" w:rsidRDefault="00CB0F75" w:rsidP="009C3DA2">
      <w:pPr>
        <w:spacing w:line="240" w:lineRule="auto"/>
        <w:jc w:val="right"/>
        <w:rPr>
          <w:noProof/>
        </w:rPr>
      </w:pPr>
    </w:p>
    <w:p w:rsidR="00CB0F75" w:rsidRDefault="00CB0F75" w:rsidP="009C3DA2">
      <w:pPr>
        <w:spacing w:line="240" w:lineRule="auto"/>
        <w:jc w:val="right"/>
        <w:rPr>
          <w:noProof/>
        </w:rPr>
      </w:pPr>
    </w:p>
    <w:tbl>
      <w:tblPr>
        <w:tblW w:w="9162"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9162"/>
      </w:tblGrid>
      <w:tr w:rsidR="00CB0F75" w:rsidRPr="00B3128B" w:rsidTr="004D6800">
        <w:trPr>
          <w:cantSplit/>
          <w:trHeight w:hRule="exact" w:val="3075"/>
          <w:jc w:val="center"/>
        </w:trPr>
        <w:tc>
          <w:tcPr>
            <w:tcW w:w="9162" w:type="dxa"/>
            <w:shd w:val="clear" w:color="auto" w:fill="002A6C"/>
            <w:vAlign w:val="center"/>
          </w:tcPr>
          <w:p w:rsidR="00CB0F75" w:rsidRPr="00BC5021" w:rsidRDefault="00CB0F75" w:rsidP="009C3DA2">
            <w:pPr>
              <w:pStyle w:val="PublicationTypeorSubtitle"/>
              <w:jc w:val="center"/>
              <w:rPr>
                <w:lang w:val="sr-Cyrl-CS"/>
              </w:rPr>
            </w:pPr>
            <w:r>
              <w:rPr>
                <w:lang w:val="sr-Cyrl-CS"/>
              </w:rPr>
              <w:t>ИЗВЕШТАЈ О АНАЛИЗИ ЕФЕКАТА НАЦРТА ЗАКОНА О ИНСПЕКЦИЈСКОМ НАДЗОРУ</w:t>
            </w:r>
          </w:p>
        </w:tc>
      </w:tr>
    </w:tbl>
    <w:p w:rsidR="00CB0F75" w:rsidRDefault="00CB0F75" w:rsidP="009C3DA2">
      <w:pPr>
        <w:spacing w:line="240" w:lineRule="auto"/>
      </w:pPr>
    </w:p>
    <w:p w:rsidR="00CB0F75" w:rsidRDefault="00CB0F75" w:rsidP="009C3DA2">
      <w:pPr>
        <w:spacing w:line="240" w:lineRule="auto"/>
      </w:pPr>
    </w:p>
    <w:p w:rsidR="00CB0F75" w:rsidRDefault="00CB0F75" w:rsidP="009C3DA2">
      <w:pPr>
        <w:spacing w:line="240" w:lineRule="auto"/>
      </w:pPr>
    </w:p>
    <w:p w:rsidR="00CB0F75" w:rsidRDefault="00CB0F75" w:rsidP="009C3DA2">
      <w:pPr>
        <w:spacing w:line="240" w:lineRule="auto"/>
      </w:pPr>
    </w:p>
    <w:p w:rsidR="00CB0F75" w:rsidRPr="00B42633" w:rsidRDefault="00CB0F75" w:rsidP="009C3DA2">
      <w:pPr>
        <w:spacing w:line="240" w:lineRule="auto"/>
      </w:pPr>
    </w:p>
    <w:p w:rsidR="00CB0F75" w:rsidRPr="009C3DA2" w:rsidRDefault="00CB0F75" w:rsidP="009C3DA2">
      <w:pPr>
        <w:spacing w:after="0" w:line="240" w:lineRule="auto"/>
        <w:jc w:val="both"/>
        <w:rPr>
          <w:rFonts w:ascii="Times New Roman" w:hAnsi="Times New Roman"/>
          <w:color w:val="4472C4"/>
          <w:sz w:val="24"/>
          <w:szCs w:val="24"/>
        </w:rPr>
      </w:pPr>
    </w:p>
    <w:p w:rsidR="00CB0F75" w:rsidRDefault="00CB0F75" w:rsidP="009C3DA2">
      <w:pPr>
        <w:pStyle w:val="ListParagraph"/>
        <w:spacing w:after="0" w:line="240" w:lineRule="auto"/>
        <w:ind w:left="426"/>
        <w:jc w:val="both"/>
        <w:rPr>
          <w:rFonts w:ascii="Times New Roman" w:hAnsi="Times New Roman"/>
          <w:b/>
          <w:sz w:val="24"/>
          <w:szCs w:val="24"/>
        </w:rPr>
      </w:pPr>
    </w:p>
    <w:p w:rsidR="00CB0F75" w:rsidRDefault="00CB0F75" w:rsidP="009C3DA2">
      <w:pPr>
        <w:pStyle w:val="ListParagraph"/>
        <w:spacing w:after="0" w:line="240" w:lineRule="auto"/>
        <w:ind w:left="426"/>
        <w:jc w:val="center"/>
        <w:rPr>
          <w:rFonts w:ascii="Times New Roman" w:hAnsi="Times New Roman"/>
          <w:b/>
          <w:color w:val="4472C4"/>
          <w:sz w:val="40"/>
          <w:szCs w:val="40"/>
        </w:rPr>
      </w:pPr>
    </w:p>
    <w:p w:rsidR="00CB0F75" w:rsidRDefault="00CB0F75">
      <w:pPr>
        <w:rPr>
          <w:rFonts w:ascii="Times New Roman" w:hAnsi="Times New Roman"/>
          <w:b/>
          <w:color w:val="4472C4"/>
          <w:sz w:val="40"/>
          <w:szCs w:val="40"/>
        </w:rPr>
      </w:pPr>
      <w:r>
        <w:rPr>
          <w:rFonts w:ascii="Times New Roman" w:hAnsi="Times New Roman"/>
          <w:b/>
          <w:color w:val="4472C4"/>
          <w:sz w:val="40"/>
          <w:szCs w:val="40"/>
        </w:rPr>
        <w:br w:type="page"/>
      </w:r>
    </w:p>
    <w:p w:rsidR="00CB0F75" w:rsidRPr="00883389" w:rsidRDefault="00CB0F75">
      <w:pPr>
        <w:pStyle w:val="TOCHeading"/>
      </w:pPr>
      <w:r>
        <w:rPr>
          <w:rFonts w:ascii="Calibri Light Cyr" w:hAnsi="Calibri Light Cyr"/>
        </w:rPr>
        <w:t>Садржај</w:t>
      </w:r>
    </w:p>
    <w:p w:rsidR="00CB0F75" w:rsidRDefault="00925EDB">
      <w:pPr>
        <w:pStyle w:val="TOC1"/>
        <w:tabs>
          <w:tab w:val="left" w:pos="440"/>
          <w:tab w:val="right" w:leader="dot" w:pos="9062"/>
        </w:tabs>
        <w:rPr>
          <w:noProof/>
        </w:rPr>
      </w:pPr>
      <w:r>
        <w:fldChar w:fldCharType="begin"/>
      </w:r>
      <w:r w:rsidR="00CB0F75">
        <w:instrText xml:space="preserve"> TOC \o "1-3" \h \z \u </w:instrText>
      </w:r>
      <w:r>
        <w:fldChar w:fldCharType="separate"/>
      </w:r>
      <w:hyperlink w:anchor="_Toc403360439" w:history="1">
        <w:r w:rsidR="00CB0F75" w:rsidRPr="00950ADB">
          <w:rPr>
            <w:rStyle w:val="Hyperlink"/>
            <w:noProof/>
            <w:lang w:val="sr-Cyrl-CS"/>
          </w:rPr>
          <w:t>1.</w:t>
        </w:r>
        <w:r w:rsidR="00CB0F75">
          <w:rPr>
            <w:noProof/>
          </w:rPr>
          <w:tab/>
        </w:r>
        <w:r w:rsidR="00CB0F75" w:rsidRPr="00950ADB">
          <w:rPr>
            <w:rStyle w:val="Hyperlink"/>
            <w:noProof/>
            <w:lang w:val="sr-Cyrl-CS"/>
          </w:rPr>
          <w:t>Опис постојећег правног оквира и стања у области инспекцијског надзора (Контекст анализе)</w:t>
        </w:r>
        <w:r w:rsidR="00CB0F75">
          <w:rPr>
            <w:noProof/>
            <w:webHidden/>
          </w:rPr>
          <w:tab/>
        </w:r>
        <w:r>
          <w:rPr>
            <w:noProof/>
            <w:webHidden/>
          </w:rPr>
          <w:fldChar w:fldCharType="begin"/>
        </w:r>
        <w:r w:rsidR="00CB0F75">
          <w:rPr>
            <w:noProof/>
            <w:webHidden/>
          </w:rPr>
          <w:instrText xml:space="preserve"> PAGEREF _Toc403360439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440"/>
          <w:tab w:val="right" w:leader="dot" w:pos="9062"/>
        </w:tabs>
        <w:rPr>
          <w:noProof/>
        </w:rPr>
      </w:pPr>
      <w:hyperlink w:anchor="_Toc403360440" w:history="1">
        <w:r w:rsidR="00CB0F75" w:rsidRPr="00950ADB">
          <w:rPr>
            <w:rStyle w:val="Hyperlink"/>
            <w:noProof/>
            <w:lang w:val="sr-Cyrl-CS"/>
          </w:rPr>
          <w:t>2.</w:t>
        </w:r>
        <w:r w:rsidR="00CB0F75">
          <w:rPr>
            <w:noProof/>
          </w:rPr>
          <w:tab/>
        </w:r>
        <w:r w:rsidR="00CB0F75" w:rsidRPr="00950ADB">
          <w:rPr>
            <w:rStyle w:val="Hyperlink"/>
            <w:noProof/>
            <w:lang w:val="sr-Cyrl-CS"/>
          </w:rPr>
          <w:t>Одређивање проблема које закон треба да реши</w:t>
        </w:r>
        <w:r w:rsidR="00CB0F75">
          <w:rPr>
            <w:noProof/>
            <w:webHidden/>
          </w:rPr>
          <w:tab/>
        </w:r>
        <w:r>
          <w:rPr>
            <w:noProof/>
            <w:webHidden/>
          </w:rPr>
          <w:fldChar w:fldCharType="begin"/>
        </w:r>
        <w:r w:rsidR="00CB0F75">
          <w:rPr>
            <w:noProof/>
            <w:webHidden/>
          </w:rPr>
          <w:instrText xml:space="preserve"> PAGEREF _Toc403360440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660"/>
          <w:tab w:val="right" w:leader="dot" w:pos="9062"/>
        </w:tabs>
        <w:rPr>
          <w:noProof/>
        </w:rPr>
      </w:pPr>
      <w:hyperlink w:anchor="_Toc403360441" w:history="1">
        <w:r w:rsidR="00CB0F75" w:rsidRPr="00950ADB">
          <w:rPr>
            <w:rStyle w:val="Hyperlink"/>
            <w:noProof/>
            <w:lang w:val="sr-Cyrl-CS"/>
          </w:rPr>
          <w:t>2.1.</w:t>
        </w:r>
        <w:r w:rsidR="00CB0F75">
          <w:rPr>
            <w:noProof/>
          </w:rPr>
          <w:tab/>
        </w:r>
        <w:r w:rsidR="00CB0F75" w:rsidRPr="00950ADB">
          <w:rPr>
            <w:rStyle w:val="Hyperlink"/>
            <w:noProof/>
            <w:lang w:val="sr-Cyrl-CS"/>
          </w:rPr>
          <w:t>Проблеми у систему инспекцијског надзора</w:t>
        </w:r>
        <w:r w:rsidR="00CB0F75">
          <w:rPr>
            <w:noProof/>
            <w:webHidden/>
          </w:rPr>
          <w:tab/>
        </w:r>
        <w:r>
          <w:rPr>
            <w:noProof/>
            <w:webHidden/>
          </w:rPr>
          <w:fldChar w:fldCharType="begin"/>
        </w:r>
        <w:r w:rsidR="00CB0F75">
          <w:rPr>
            <w:noProof/>
            <w:webHidden/>
          </w:rPr>
          <w:instrText xml:space="preserve"> PAGEREF _Toc403360441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42" w:history="1">
        <w:r w:rsidR="00CB0F75" w:rsidRPr="00950ADB">
          <w:rPr>
            <w:rStyle w:val="Hyperlink"/>
            <w:noProof/>
            <w:lang w:val="sr-Cyrl-CS"/>
          </w:rPr>
          <w:t>2.1.1.</w:t>
        </w:r>
        <w:r w:rsidR="00CB0F75">
          <w:rPr>
            <w:noProof/>
          </w:rPr>
          <w:tab/>
        </w:r>
        <w:r w:rsidR="00CB0F75" w:rsidRPr="00950ADB">
          <w:rPr>
            <w:rStyle w:val="Hyperlink"/>
            <w:noProof/>
            <w:lang w:val="sr-Cyrl-CS"/>
          </w:rPr>
          <w:t>Кључни проблем</w:t>
        </w:r>
        <w:r w:rsidR="00CB0F75">
          <w:rPr>
            <w:noProof/>
            <w:webHidden/>
          </w:rPr>
          <w:tab/>
        </w:r>
        <w:r>
          <w:rPr>
            <w:noProof/>
            <w:webHidden/>
          </w:rPr>
          <w:fldChar w:fldCharType="begin"/>
        </w:r>
        <w:r w:rsidR="00CB0F75">
          <w:rPr>
            <w:noProof/>
            <w:webHidden/>
          </w:rPr>
          <w:instrText xml:space="preserve"> PAGEREF _Toc403360442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43" w:history="1">
        <w:r w:rsidR="00CB0F75" w:rsidRPr="00950ADB">
          <w:rPr>
            <w:rStyle w:val="Hyperlink"/>
            <w:noProof/>
            <w:lang w:val="sr-Cyrl-CS"/>
          </w:rPr>
          <w:t>2.1.2.</w:t>
        </w:r>
        <w:r w:rsidR="00CB0F75">
          <w:rPr>
            <w:noProof/>
          </w:rPr>
          <w:tab/>
        </w:r>
        <w:r w:rsidR="00CB0F75" w:rsidRPr="00950ADB">
          <w:rPr>
            <w:rStyle w:val="Hyperlink"/>
            <w:noProof/>
            <w:lang w:val="sr-Cyrl-CS"/>
          </w:rPr>
          <w:t>Узроци</w:t>
        </w:r>
        <w:r w:rsidR="00CB0F75">
          <w:rPr>
            <w:noProof/>
            <w:webHidden/>
          </w:rPr>
          <w:tab/>
        </w:r>
        <w:r>
          <w:rPr>
            <w:noProof/>
            <w:webHidden/>
          </w:rPr>
          <w:fldChar w:fldCharType="begin"/>
        </w:r>
        <w:r w:rsidR="00CB0F75">
          <w:rPr>
            <w:noProof/>
            <w:webHidden/>
          </w:rPr>
          <w:instrText xml:space="preserve"> PAGEREF _Toc403360443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44" w:history="1">
        <w:r w:rsidR="00CB0F75" w:rsidRPr="00950ADB">
          <w:rPr>
            <w:rStyle w:val="Hyperlink"/>
            <w:noProof/>
            <w:lang w:val="sr-Cyrl-CS"/>
          </w:rPr>
          <w:t>2.1.3.</w:t>
        </w:r>
        <w:r w:rsidR="00CB0F75">
          <w:rPr>
            <w:noProof/>
          </w:rPr>
          <w:tab/>
        </w:r>
        <w:r w:rsidR="00CB0F75" w:rsidRPr="00950ADB">
          <w:rPr>
            <w:rStyle w:val="Hyperlink"/>
            <w:noProof/>
            <w:lang w:val="sr-Cyrl-CS"/>
          </w:rPr>
          <w:t>Последице</w:t>
        </w:r>
        <w:r w:rsidR="00CB0F75">
          <w:rPr>
            <w:noProof/>
            <w:webHidden/>
          </w:rPr>
          <w:tab/>
        </w:r>
        <w:r>
          <w:rPr>
            <w:noProof/>
            <w:webHidden/>
          </w:rPr>
          <w:fldChar w:fldCharType="begin"/>
        </w:r>
        <w:r w:rsidR="00CB0F75">
          <w:rPr>
            <w:noProof/>
            <w:webHidden/>
          </w:rPr>
          <w:instrText xml:space="preserve"> PAGEREF _Toc403360444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440"/>
          <w:tab w:val="right" w:leader="dot" w:pos="9062"/>
        </w:tabs>
        <w:rPr>
          <w:noProof/>
        </w:rPr>
      </w:pPr>
      <w:hyperlink w:anchor="_Toc403360445" w:history="1">
        <w:r w:rsidR="00CB0F75" w:rsidRPr="00950ADB">
          <w:rPr>
            <w:rStyle w:val="Hyperlink"/>
            <w:noProof/>
            <w:lang w:val="sr-Cyrl-CS"/>
          </w:rPr>
          <w:t>3.</w:t>
        </w:r>
        <w:r w:rsidR="00CB0F75">
          <w:rPr>
            <w:noProof/>
          </w:rPr>
          <w:tab/>
        </w:r>
        <w:r w:rsidR="00CB0F75" w:rsidRPr="00950ADB">
          <w:rPr>
            <w:rStyle w:val="Hyperlink"/>
            <w:noProof/>
            <w:lang w:val="sr-Cyrl-CS"/>
          </w:rPr>
          <w:t>Циљеви који се доношењем закона постижу</w:t>
        </w:r>
        <w:r w:rsidR="00CB0F75">
          <w:rPr>
            <w:noProof/>
            <w:webHidden/>
          </w:rPr>
          <w:tab/>
        </w:r>
        <w:r>
          <w:rPr>
            <w:noProof/>
            <w:webHidden/>
          </w:rPr>
          <w:fldChar w:fldCharType="begin"/>
        </w:r>
        <w:r w:rsidR="00CB0F75">
          <w:rPr>
            <w:noProof/>
            <w:webHidden/>
          </w:rPr>
          <w:instrText xml:space="preserve"> PAGEREF _Toc403360445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46" w:history="1">
        <w:r w:rsidR="00CB0F75" w:rsidRPr="00950ADB">
          <w:rPr>
            <w:rStyle w:val="Hyperlink"/>
            <w:noProof/>
            <w:lang w:val="sr-Cyrl-CS"/>
          </w:rPr>
          <w:t>3.1.1.</w:t>
        </w:r>
        <w:r w:rsidR="00CB0F75">
          <w:rPr>
            <w:noProof/>
          </w:rPr>
          <w:tab/>
        </w:r>
        <w:r w:rsidR="00CB0F75" w:rsidRPr="00950ADB">
          <w:rPr>
            <w:rStyle w:val="Hyperlink"/>
            <w:noProof/>
            <w:lang w:val="sr-Cyrl-CS"/>
          </w:rPr>
          <w:t>Општи и специфични циљеви</w:t>
        </w:r>
        <w:r w:rsidR="00CB0F75">
          <w:rPr>
            <w:noProof/>
            <w:webHidden/>
          </w:rPr>
          <w:tab/>
        </w:r>
        <w:r>
          <w:rPr>
            <w:noProof/>
            <w:webHidden/>
          </w:rPr>
          <w:fldChar w:fldCharType="begin"/>
        </w:r>
        <w:r w:rsidR="00CB0F75">
          <w:rPr>
            <w:noProof/>
            <w:webHidden/>
          </w:rPr>
          <w:instrText xml:space="preserve"> PAGEREF _Toc403360446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47" w:history="1">
        <w:r w:rsidR="00CB0F75" w:rsidRPr="00950ADB">
          <w:rPr>
            <w:rStyle w:val="Hyperlink"/>
            <w:noProof/>
            <w:lang w:val="sr-Cyrl-CS"/>
          </w:rPr>
          <w:t>3.1.2.</w:t>
        </w:r>
        <w:r w:rsidR="00CB0F75">
          <w:rPr>
            <w:noProof/>
          </w:rPr>
          <w:tab/>
        </w:r>
        <w:r w:rsidR="00CB0F75" w:rsidRPr="00950ADB">
          <w:rPr>
            <w:rStyle w:val="Hyperlink"/>
            <w:noProof/>
            <w:lang w:val="sr-Cyrl-CS"/>
          </w:rPr>
          <w:t>Очекивани резултати, индикатори и извори провере</w:t>
        </w:r>
        <w:r w:rsidR="00CB0F75">
          <w:rPr>
            <w:noProof/>
            <w:webHidden/>
          </w:rPr>
          <w:tab/>
        </w:r>
        <w:r>
          <w:rPr>
            <w:noProof/>
            <w:webHidden/>
          </w:rPr>
          <w:fldChar w:fldCharType="begin"/>
        </w:r>
        <w:r w:rsidR="00CB0F75">
          <w:rPr>
            <w:noProof/>
            <w:webHidden/>
          </w:rPr>
          <w:instrText xml:space="preserve"> PAGEREF _Toc403360447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48" w:history="1">
        <w:r w:rsidR="00CB0F75" w:rsidRPr="00950ADB">
          <w:rPr>
            <w:rStyle w:val="Hyperlink"/>
            <w:noProof/>
            <w:lang w:val="sr-Cyrl-CS"/>
          </w:rPr>
          <w:t>3.1.3.</w:t>
        </w:r>
        <w:r w:rsidR="00CB0F75">
          <w:rPr>
            <w:noProof/>
          </w:rPr>
          <w:tab/>
        </w:r>
        <w:r w:rsidR="00CB0F75" w:rsidRPr="00950ADB">
          <w:rPr>
            <w:rStyle w:val="Hyperlink"/>
            <w:noProof/>
            <w:lang w:val="sr-Cyrl-CS"/>
          </w:rPr>
          <w:t>Мере</w:t>
        </w:r>
        <w:r w:rsidR="00CB0F75">
          <w:rPr>
            <w:noProof/>
            <w:webHidden/>
          </w:rPr>
          <w:tab/>
        </w:r>
        <w:r>
          <w:rPr>
            <w:noProof/>
            <w:webHidden/>
          </w:rPr>
          <w:fldChar w:fldCharType="begin"/>
        </w:r>
        <w:r w:rsidR="00CB0F75">
          <w:rPr>
            <w:noProof/>
            <w:webHidden/>
          </w:rPr>
          <w:instrText xml:space="preserve"> PAGEREF _Toc403360448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440"/>
          <w:tab w:val="right" w:leader="dot" w:pos="9062"/>
        </w:tabs>
        <w:rPr>
          <w:noProof/>
        </w:rPr>
      </w:pPr>
      <w:hyperlink w:anchor="_Toc403360449" w:history="1">
        <w:r w:rsidR="00CB0F75" w:rsidRPr="00950ADB">
          <w:rPr>
            <w:rStyle w:val="Hyperlink"/>
            <w:noProof/>
            <w:lang w:val="sr-Cyrl-CS"/>
          </w:rPr>
          <w:t>4.</w:t>
        </w:r>
        <w:r w:rsidR="00CB0F75">
          <w:rPr>
            <w:noProof/>
          </w:rPr>
          <w:tab/>
        </w:r>
        <w:r w:rsidR="00CB0F75" w:rsidRPr="00950ADB">
          <w:rPr>
            <w:rStyle w:val="Hyperlink"/>
            <w:noProof/>
            <w:lang w:val="sr-Cyrl-CS"/>
          </w:rPr>
          <w:t>Да ли су разматране могућности за решавање проблема без доношења акта?</w:t>
        </w:r>
        <w:r w:rsidR="00CB0F75">
          <w:rPr>
            <w:noProof/>
            <w:webHidden/>
          </w:rPr>
          <w:tab/>
        </w:r>
        <w:r>
          <w:rPr>
            <w:noProof/>
            <w:webHidden/>
          </w:rPr>
          <w:fldChar w:fldCharType="begin"/>
        </w:r>
        <w:r w:rsidR="00CB0F75">
          <w:rPr>
            <w:noProof/>
            <w:webHidden/>
          </w:rPr>
          <w:instrText xml:space="preserve"> PAGEREF _Toc403360449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440"/>
          <w:tab w:val="right" w:leader="dot" w:pos="9062"/>
        </w:tabs>
        <w:rPr>
          <w:noProof/>
        </w:rPr>
      </w:pPr>
      <w:hyperlink w:anchor="_Toc403360450" w:history="1">
        <w:r w:rsidR="00CB0F75" w:rsidRPr="00950ADB">
          <w:rPr>
            <w:rStyle w:val="Hyperlink"/>
            <w:noProof/>
            <w:lang w:val="sr-Cyrl-CS"/>
          </w:rPr>
          <w:t>5.</w:t>
        </w:r>
        <w:r w:rsidR="00CB0F75">
          <w:rPr>
            <w:noProof/>
          </w:rPr>
          <w:tab/>
        </w:r>
        <w:r w:rsidR="00CB0F75" w:rsidRPr="00202503">
          <w:rPr>
            <w:rStyle w:val="Hyperlink"/>
            <w:b/>
            <w:noProof/>
            <w:lang w:val="sr-Cyrl-CS"/>
          </w:rPr>
          <w:t>На кога ће и како највероватније утицати решења у закону?</w:t>
        </w:r>
        <w:r w:rsidR="00CB0F75">
          <w:rPr>
            <w:noProof/>
            <w:webHidden/>
          </w:rPr>
          <w:tab/>
        </w:r>
        <w:r>
          <w:rPr>
            <w:noProof/>
            <w:webHidden/>
          </w:rPr>
          <w:fldChar w:fldCharType="begin"/>
        </w:r>
        <w:r w:rsidR="00CB0F75">
          <w:rPr>
            <w:noProof/>
            <w:webHidden/>
          </w:rPr>
          <w:instrText xml:space="preserve"> PAGEREF _Toc403360450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51" w:history="1">
        <w:r w:rsidR="00CB0F75" w:rsidRPr="00950ADB">
          <w:rPr>
            <w:rStyle w:val="Hyperlink"/>
            <w:noProof/>
            <w:lang w:val="sr-Cyrl-CS"/>
          </w:rPr>
          <w:t>5.1.1.</w:t>
        </w:r>
        <w:r w:rsidR="00CB0F75">
          <w:rPr>
            <w:noProof/>
          </w:rPr>
          <w:tab/>
        </w:r>
        <w:r w:rsidR="00CB0F75" w:rsidRPr="00950ADB">
          <w:rPr>
            <w:rStyle w:val="Hyperlink"/>
            <w:noProof/>
            <w:lang w:val="sr-Cyrl-CS"/>
          </w:rPr>
          <w:t>Инспекције</w:t>
        </w:r>
        <w:r w:rsidR="00CB0F75">
          <w:rPr>
            <w:noProof/>
            <w:webHidden/>
          </w:rPr>
          <w:tab/>
        </w:r>
        <w:r>
          <w:rPr>
            <w:noProof/>
            <w:webHidden/>
          </w:rPr>
          <w:fldChar w:fldCharType="begin"/>
        </w:r>
        <w:r w:rsidR="00CB0F75">
          <w:rPr>
            <w:noProof/>
            <w:webHidden/>
          </w:rPr>
          <w:instrText xml:space="preserve"> PAGEREF _Toc403360451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52" w:history="1">
        <w:r w:rsidR="00CB0F75" w:rsidRPr="00950ADB">
          <w:rPr>
            <w:rStyle w:val="Hyperlink"/>
            <w:noProof/>
            <w:lang w:val="sr-Cyrl-CS"/>
          </w:rPr>
          <w:t>5.1.2.</w:t>
        </w:r>
        <w:r w:rsidR="00CB0F75">
          <w:rPr>
            <w:noProof/>
          </w:rPr>
          <w:tab/>
        </w:r>
        <w:r w:rsidR="00CB0F75" w:rsidRPr="00950ADB">
          <w:rPr>
            <w:rStyle w:val="Hyperlink"/>
            <w:noProof/>
            <w:lang w:val="sr-Cyrl-CS"/>
          </w:rPr>
          <w:t>Инспектори</w:t>
        </w:r>
        <w:r w:rsidR="00CB0F75">
          <w:rPr>
            <w:noProof/>
            <w:webHidden/>
          </w:rPr>
          <w:tab/>
        </w:r>
        <w:r>
          <w:rPr>
            <w:noProof/>
            <w:webHidden/>
          </w:rPr>
          <w:fldChar w:fldCharType="begin"/>
        </w:r>
        <w:r w:rsidR="00CB0F75">
          <w:rPr>
            <w:noProof/>
            <w:webHidden/>
          </w:rPr>
          <w:instrText xml:space="preserve"> PAGEREF _Toc403360452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53" w:history="1">
        <w:r w:rsidR="00CB0F75" w:rsidRPr="00950ADB">
          <w:rPr>
            <w:rStyle w:val="Hyperlink"/>
            <w:noProof/>
            <w:lang w:val="sr-Cyrl-CS"/>
          </w:rPr>
          <w:t>5.1.3.</w:t>
        </w:r>
        <w:r w:rsidR="00CB0F75">
          <w:rPr>
            <w:noProof/>
          </w:rPr>
          <w:tab/>
        </w:r>
        <w:r w:rsidR="00CB0F75" w:rsidRPr="00950ADB">
          <w:rPr>
            <w:rStyle w:val="Hyperlink"/>
            <w:noProof/>
            <w:lang w:val="sr-Cyrl-CS"/>
          </w:rPr>
          <w:t>Субјекти у надзору</w:t>
        </w:r>
        <w:r w:rsidR="00CB0F75">
          <w:rPr>
            <w:noProof/>
            <w:webHidden/>
          </w:rPr>
          <w:tab/>
        </w:r>
        <w:r>
          <w:rPr>
            <w:noProof/>
            <w:webHidden/>
          </w:rPr>
          <w:fldChar w:fldCharType="begin"/>
        </w:r>
        <w:r w:rsidR="00CB0F75">
          <w:rPr>
            <w:noProof/>
            <w:webHidden/>
          </w:rPr>
          <w:instrText xml:space="preserve"> PAGEREF _Toc403360453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54" w:history="1">
        <w:r w:rsidR="00CB0F75" w:rsidRPr="00950ADB">
          <w:rPr>
            <w:rStyle w:val="Hyperlink"/>
            <w:noProof/>
            <w:lang w:val="sr-Cyrl-CS"/>
          </w:rPr>
          <w:t>5.1.4.</w:t>
        </w:r>
        <w:r w:rsidR="00CB0F75">
          <w:rPr>
            <w:noProof/>
          </w:rPr>
          <w:tab/>
        </w:r>
        <w:r w:rsidR="00CB0F75" w:rsidRPr="00950ADB">
          <w:rPr>
            <w:rStyle w:val="Hyperlink"/>
            <w:noProof/>
            <w:lang w:val="sr-Cyrl-CS"/>
          </w:rPr>
          <w:t>Координациона комисија</w:t>
        </w:r>
        <w:r w:rsidR="00CB0F75">
          <w:rPr>
            <w:noProof/>
            <w:webHidden/>
          </w:rPr>
          <w:tab/>
        </w:r>
        <w:r>
          <w:rPr>
            <w:noProof/>
            <w:webHidden/>
          </w:rPr>
          <w:fldChar w:fldCharType="begin"/>
        </w:r>
        <w:r w:rsidR="00CB0F75">
          <w:rPr>
            <w:noProof/>
            <w:webHidden/>
          </w:rPr>
          <w:instrText xml:space="preserve"> PAGEREF _Toc403360454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440"/>
          <w:tab w:val="right" w:leader="dot" w:pos="9062"/>
        </w:tabs>
        <w:rPr>
          <w:noProof/>
        </w:rPr>
      </w:pPr>
      <w:hyperlink w:anchor="_Toc403360455" w:history="1">
        <w:r w:rsidR="00CB0F75" w:rsidRPr="00950ADB">
          <w:rPr>
            <w:rStyle w:val="Hyperlink"/>
            <w:noProof/>
            <w:lang w:val="sr-Cyrl-CS"/>
          </w:rPr>
          <w:t>6.</w:t>
        </w:r>
        <w:r w:rsidR="00CB0F75">
          <w:rPr>
            <w:noProof/>
          </w:rPr>
          <w:tab/>
        </w:r>
        <w:r w:rsidR="00CB0F75" w:rsidRPr="00950ADB">
          <w:rPr>
            <w:rStyle w:val="Hyperlink"/>
            <w:noProof/>
            <w:lang w:val="sr-Cyrl-CS"/>
          </w:rPr>
          <w:t>Т</w:t>
        </w:r>
        <w:r w:rsidR="00CB0F75" w:rsidRPr="00202503">
          <w:rPr>
            <w:rStyle w:val="Hyperlink"/>
            <w:b/>
            <w:noProof/>
            <w:lang w:val="sr-Cyrl-CS"/>
          </w:rPr>
          <w:t>рошкови примене закона које ће имати  грађани и приведа (нарочито мала и средња предузећа)</w:t>
        </w:r>
        <w:r w:rsidR="00CB0F75">
          <w:rPr>
            <w:noProof/>
            <w:webHidden/>
          </w:rPr>
          <w:tab/>
        </w:r>
        <w:r>
          <w:rPr>
            <w:noProof/>
            <w:webHidden/>
          </w:rPr>
          <w:fldChar w:fldCharType="begin"/>
        </w:r>
        <w:r w:rsidR="00CB0F75">
          <w:rPr>
            <w:noProof/>
            <w:webHidden/>
          </w:rPr>
          <w:instrText xml:space="preserve"> PAGEREF _Toc403360455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56" w:history="1">
        <w:r w:rsidR="00CB0F75" w:rsidRPr="00950ADB">
          <w:rPr>
            <w:rStyle w:val="Hyperlink"/>
            <w:noProof/>
            <w:lang w:val="sr-Cyrl-CS"/>
          </w:rPr>
          <w:t>6.1.1.</w:t>
        </w:r>
        <w:r w:rsidR="00CB0F75">
          <w:rPr>
            <w:noProof/>
          </w:rPr>
          <w:tab/>
        </w:r>
        <w:r w:rsidR="00CB0F75" w:rsidRPr="00950ADB">
          <w:rPr>
            <w:rStyle w:val="Hyperlink"/>
            <w:noProof/>
            <w:lang w:val="sr-Cyrl-CS"/>
          </w:rPr>
          <w:t>Постојећи трошкови (status quo)</w:t>
        </w:r>
        <w:r w:rsidR="00CB0F75">
          <w:rPr>
            <w:noProof/>
            <w:webHidden/>
          </w:rPr>
          <w:tab/>
        </w:r>
        <w:r>
          <w:rPr>
            <w:noProof/>
            <w:webHidden/>
          </w:rPr>
          <w:fldChar w:fldCharType="begin"/>
        </w:r>
        <w:r w:rsidR="00CB0F75">
          <w:rPr>
            <w:noProof/>
            <w:webHidden/>
          </w:rPr>
          <w:instrText xml:space="preserve"> PAGEREF _Toc403360456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57" w:history="1">
        <w:r w:rsidR="00CB0F75" w:rsidRPr="00950ADB">
          <w:rPr>
            <w:rStyle w:val="Hyperlink"/>
            <w:noProof/>
            <w:lang w:val="sr-Cyrl-CS"/>
          </w:rPr>
          <w:t>6.1.2.</w:t>
        </w:r>
        <w:r w:rsidR="00CB0F75">
          <w:rPr>
            <w:noProof/>
          </w:rPr>
          <w:tab/>
        </w:r>
        <w:r w:rsidR="00CB0F75" w:rsidRPr="00950ADB">
          <w:rPr>
            <w:rStyle w:val="Hyperlink"/>
            <w:noProof/>
            <w:lang w:val="sr-Cyrl-CS"/>
          </w:rPr>
          <w:t>Вероватни трошкови примене закона</w:t>
        </w:r>
        <w:r w:rsidR="00CB0F75">
          <w:rPr>
            <w:noProof/>
            <w:webHidden/>
          </w:rPr>
          <w:tab/>
        </w:r>
        <w:r>
          <w:rPr>
            <w:noProof/>
            <w:webHidden/>
          </w:rPr>
          <w:fldChar w:fldCharType="begin"/>
        </w:r>
        <w:r w:rsidR="00CB0F75">
          <w:rPr>
            <w:noProof/>
            <w:webHidden/>
          </w:rPr>
          <w:instrText xml:space="preserve"> PAGEREF _Toc403360457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58" w:history="1">
        <w:r w:rsidR="00CB0F75" w:rsidRPr="00950ADB">
          <w:rPr>
            <w:rStyle w:val="Hyperlink"/>
            <w:noProof/>
            <w:lang w:val="sr-Cyrl-CS"/>
          </w:rPr>
          <w:t>6.1.3.</w:t>
        </w:r>
        <w:r w:rsidR="00CB0F75">
          <w:rPr>
            <w:noProof/>
          </w:rPr>
          <w:tab/>
        </w:r>
        <w:r w:rsidR="00CB0F75" w:rsidRPr="00950ADB">
          <w:rPr>
            <w:rStyle w:val="Hyperlink"/>
            <w:noProof/>
            <w:lang w:val="sr-Cyrl-CS"/>
          </w:rPr>
          <w:t>Трошкови оснивања и функционисања тела за координацију инспекција</w:t>
        </w:r>
        <w:r w:rsidR="00CB0F75">
          <w:rPr>
            <w:noProof/>
            <w:webHidden/>
          </w:rPr>
          <w:tab/>
        </w:r>
        <w:r>
          <w:rPr>
            <w:noProof/>
            <w:webHidden/>
          </w:rPr>
          <w:fldChar w:fldCharType="begin"/>
        </w:r>
        <w:r w:rsidR="00CB0F75">
          <w:rPr>
            <w:noProof/>
            <w:webHidden/>
          </w:rPr>
          <w:instrText xml:space="preserve"> PAGEREF _Toc403360458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440"/>
          <w:tab w:val="right" w:leader="dot" w:pos="9062"/>
        </w:tabs>
        <w:rPr>
          <w:noProof/>
        </w:rPr>
      </w:pPr>
      <w:hyperlink w:anchor="_Toc403360459" w:history="1">
        <w:r w:rsidR="00CB0F75" w:rsidRPr="00950ADB">
          <w:rPr>
            <w:rStyle w:val="Hyperlink"/>
            <w:noProof/>
            <w:lang w:val="sr-Cyrl-CS"/>
          </w:rPr>
          <w:t>7.</w:t>
        </w:r>
        <w:r w:rsidR="00CB0F75">
          <w:rPr>
            <w:noProof/>
          </w:rPr>
          <w:tab/>
        </w:r>
        <w:r w:rsidR="00CB0F75" w:rsidRPr="00202503">
          <w:rPr>
            <w:rStyle w:val="Hyperlink"/>
            <w:b/>
            <w:noProof/>
            <w:lang w:val="sr-Cyrl-CS"/>
          </w:rPr>
          <w:t>Да ли су позитивне последице доношења закона такве да оправдавају трошкове које ће он створити?</w:t>
        </w:r>
        <w:r w:rsidR="00CB0F75">
          <w:rPr>
            <w:noProof/>
            <w:webHidden/>
          </w:rPr>
          <w:tab/>
        </w:r>
        <w:r>
          <w:rPr>
            <w:noProof/>
            <w:webHidden/>
          </w:rPr>
          <w:fldChar w:fldCharType="begin"/>
        </w:r>
        <w:r w:rsidR="00CB0F75">
          <w:rPr>
            <w:noProof/>
            <w:webHidden/>
          </w:rPr>
          <w:instrText xml:space="preserve"> PAGEREF _Toc403360459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440"/>
          <w:tab w:val="right" w:leader="dot" w:pos="9062"/>
        </w:tabs>
        <w:rPr>
          <w:noProof/>
        </w:rPr>
      </w:pPr>
      <w:hyperlink w:anchor="_Toc403360460" w:history="1">
        <w:r w:rsidR="00CB0F75" w:rsidRPr="00950ADB">
          <w:rPr>
            <w:rStyle w:val="Hyperlink"/>
            <w:noProof/>
            <w:lang w:val="sr-Cyrl-CS"/>
          </w:rPr>
          <w:t>8.</w:t>
        </w:r>
        <w:r w:rsidR="00CB0F75">
          <w:rPr>
            <w:noProof/>
          </w:rPr>
          <w:tab/>
        </w:r>
        <w:r w:rsidR="00CB0F75" w:rsidRPr="00950ADB">
          <w:rPr>
            <w:rStyle w:val="Hyperlink"/>
            <w:noProof/>
            <w:lang w:val="sr-Cyrl-CS"/>
          </w:rPr>
          <w:t>Д</w:t>
        </w:r>
        <w:r w:rsidR="00CB0F75" w:rsidRPr="00202503">
          <w:rPr>
            <w:rStyle w:val="Hyperlink"/>
            <w:b/>
            <w:noProof/>
            <w:lang w:val="sr-Cyrl-CS"/>
          </w:rPr>
          <w:t>а ли су заинтересоване стране имале прилику да изнесу своје ставове</w:t>
        </w:r>
        <w:r w:rsidR="00CB0F75">
          <w:rPr>
            <w:noProof/>
            <w:webHidden/>
          </w:rPr>
          <w:tab/>
        </w:r>
        <w:r>
          <w:rPr>
            <w:noProof/>
            <w:webHidden/>
          </w:rPr>
          <w:fldChar w:fldCharType="begin"/>
        </w:r>
        <w:r w:rsidR="00CB0F75">
          <w:rPr>
            <w:noProof/>
            <w:webHidden/>
          </w:rPr>
          <w:instrText xml:space="preserve"> PAGEREF _Toc403360460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440"/>
          <w:tab w:val="right" w:leader="dot" w:pos="9062"/>
        </w:tabs>
        <w:rPr>
          <w:noProof/>
        </w:rPr>
      </w:pPr>
      <w:hyperlink w:anchor="_Toc403360461" w:history="1">
        <w:r w:rsidR="00CB0F75" w:rsidRPr="00950ADB">
          <w:rPr>
            <w:rStyle w:val="Hyperlink"/>
            <w:noProof/>
            <w:lang w:val="sr-Cyrl-CS"/>
          </w:rPr>
          <w:t>9.</w:t>
        </w:r>
        <w:r w:rsidR="00CB0F75">
          <w:rPr>
            <w:noProof/>
          </w:rPr>
          <w:tab/>
        </w:r>
        <w:r w:rsidR="00CB0F75" w:rsidRPr="00202503">
          <w:rPr>
            <w:rStyle w:val="Hyperlink"/>
            <w:b/>
            <w:noProof/>
            <w:lang w:val="sr-Cyrl-CS"/>
          </w:rPr>
          <w:t>Које ће се мере током примене закона предузети да би се постигло оно што се законом предвиђа?</w:t>
        </w:r>
        <w:r w:rsidR="00CB0F75">
          <w:rPr>
            <w:noProof/>
            <w:webHidden/>
          </w:rPr>
          <w:tab/>
        </w:r>
        <w:r>
          <w:rPr>
            <w:noProof/>
            <w:webHidden/>
          </w:rPr>
          <w:fldChar w:fldCharType="begin"/>
        </w:r>
        <w:r w:rsidR="00CB0F75">
          <w:rPr>
            <w:noProof/>
            <w:webHidden/>
          </w:rPr>
          <w:instrText xml:space="preserve"> PAGEREF _Toc403360461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62" w:history="1">
        <w:r w:rsidR="00CB0F75" w:rsidRPr="00950ADB">
          <w:rPr>
            <w:rStyle w:val="Hyperlink"/>
            <w:noProof/>
            <w:lang w:val="sr-Cyrl-CS"/>
          </w:rPr>
          <w:t>9.1.1.</w:t>
        </w:r>
        <w:r w:rsidR="00CB0F75">
          <w:rPr>
            <w:noProof/>
          </w:rPr>
          <w:tab/>
        </w:r>
        <w:r w:rsidR="00CB0F75" w:rsidRPr="00950ADB">
          <w:rPr>
            <w:rStyle w:val="Hyperlink"/>
            <w:noProof/>
            <w:lang w:val="sr-Cyrl-CS"/>
          </w:rPr>
          <w:t>Регулаторне мере</w:t>
        </w:r>
        <w:r w:rsidR="00CB0F75">
          <w:rPr>
            <w:noProof/>
            <w:webHidden/>
          </w:rPr>
          <w:tab/>
        </w:r>
        <w:r>
          <w:rPr>
            <w:noProof/>
            <w:webHidden/>
          </w:rPr>
          <w:fldChar w:fldCharType="begin"/>
        </w:r>
        <w:r w:rsidR="00CB0F75">
          <w:rPr>
            <w:noProof/>
            <w:webHidden/>
          </w:rPr>
          <w:instrText xml:space="preserve"> PAGEREF _Toc403360462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63" w:history="1">
        <w:r w:rsidR="00CB0F75" w:rsidRPr="00950ADB">
          <w:rPr>
            <w:rStyle w:val="Hyperlink"/>
            <w:noProof/>
            <w:lang w:val="sr-Cyrl-CS"/>
          </w:rPr>
          <w:t>9.1.2.</w:t>
        </w:r>
        <w:r w:rsidR="00CB0F75">
          <w:rPr>
            <w:noProof/>
          </w:rPr>
          <w:tab/>
        </w:r>
        <w:r w:rsidR="00CB0F75" w:rsidRPr="00950ADB">
          <w:rPr>
            <w:rStyle w:val="Hyperlink"/>
            <w:noProof/>
            <w:lang w:val="sr-Cyrl-CS"/>
          </w:rPr>
          <w:t>Институционалне мере</w:t>
        </w:r>
        <w:r w:rsidR="00CB0F75">
          <w:rPr>
            <w:noProof/>
            <w:webHidden/>
          </w:rPr>
          <w:tab/>
        </w:r>
        <w:r>
          <w:rPr>
            <w:noProof/>
            <w:webHidden/>
          </w:rPr>
          <w:fldChar w:fldCharType="begin"/>
        </w:r>
        <w:r w:rsidR="00CB0F75">
          <w:rPr>
            <w:noProof/>
            <w:webHidden/>
          </w:rPr>
          <w:instrText xml:space="preserve"> PAGEREF _Toc403360463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left" w:pos="880"/>
          <w:tab w:val="right" w:leader="dot" w:pos="9062"/>
        </w:tabs>
        <w:rPr>
          <w:noProof/>
        </w:rPr>
      </w:pPr>
      <w:hyperlink w:anchor="_Toc403360464" w:history="1">
        <w:r w:rsidR="00CB0F75" w:rsidRPr="00950ADB">
          <w:rPr>
            <w:rStyle w:val="Hyperlink"/>
            <w:noProof/>
            <w:lang w:val="sr-Cyrl-CS"/>
          </w:rPr>
          <w:t>9.1.3.</w:t>
        </w:r>
        <w:r w:rsidR="00CB0F75">
          <w:rPr>
            <w:noProof/>
          </w:rPr>
          <w:tab/>
        </w:r>
        <w:r w:rsidR="00CB0F75" w:rsidRPr="00950ADB">
          <w:rPr>
            <w:rStyle w:val="Hyperlink"/>
            <w:noProof/>
            <w:lang w:val="sr-Cyrl-CS"/>
          </w:rPr>
          <w:t>Остале мере</w:t>
        </w:r>
        <w:r w:rsidR="00CB0F75">
          <w:rPr>
            <w:noProof/>
            <w:webHidden/>
          </w:rPr>
          <w:tab/>
        </w:r>
        <w:r>
          <w:rPr>
            <w:noProof/>
            <w:webHidden/>
          </w:rPr>
          <w:fldChar w:fldCharType="begin"/>
        </w:r>
        <w:r w:rsidR="00CB0F75">
          <w:rPr>
            <w:noProof/>
            <w:webHidden/>
          </w:rPr>
          <w:instrText xml:space="preserve"> PAGEREF _Toc403360464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right" w:leader="dot" w:pos="9062"/>
        </w:tabs>
        <w:rPr>
          <w:noProof/>
        </w:rPr>
      </w:pPr>
      <w:hyperlink w:anchor="_Toc403360465" w:history="1">
        <w:r w:rsidR="00CB0F75" w:rsidRPr="00950ADB">
          <w:rPr>
            <w:rStyle w:val="Hyperlink"/>
            <w:noProof/>
            <w:lang w:val="sr-Cyrl-CS"/>
          </w:rPr>
          <w:t>АНЕКСИ</w:t>
        </w:r>
        <w:r w:rsidR="00CB0F75">
          <w:rPr>
            <w:noProof/>
            <w:webHidden/>
          </w:rPr>
          <w:tab/>
        </w:r>
        <w:r>
          <w:rPr>
            <w:noProof/>
            <w:webHidden/>
          </w:rPr>
          <w:fldChar w:fldCharType="begin"/>
        </w:r>
        <w:r w:rsidR="00CB0F75">
          <w:rPr>
            <w:noProof/>
            <w:webHidden/>
          </w:rPr>
          <w:instrText xml:space="preserve"> PAGEREF _Toc403360465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right" w:leader="dot" w:pos="9062"/>
        </w:tabs>
        <w:rPr>
          <w:noProof/>
        </w:rPr>
      </w:pPr>
      <w:hyperlink w:anchor="_Toc403360466" w:history="1">
        <w:r w:rsidR="00CB0F75" w:rsidRPr="00950ADB">
          <w:rPr>
            <w:rStyle w:val="Hyperlink"/>
            <w:noProof/>
            <w:lang w:val="sr-Cyrl-CS"/>
          </w:rPr>
          <w:t>АНЕКС 1 - Преглед инспекција по министарствима</w:t>
        </w:r>
        <w:r w:rsidR="00CB0F75">
          <w:rPr>
            <w:noProof/>
            <w:webHidden/>
          </w:rPr>
          <w:tab/>
        </w:r>
        <w:r>
          <w:rPr>
            <w:noProof/>
            <w:webHidden/>
          </w:rPr>
          <w:fldChar w:fldCharType="begin"/>
        </w:r>
        <w:r w:rsidR="00CB0F75">
          <w:rPr>
            <w:noProof/>
            <w:webHidden/>
          </w:rPr>
          <w:instrText xml:space="preserve"> PAGEREF _Toc403360466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pPr>
        <w:pStyle w:val="TOC1"/>
        <w:tabs>
          <w:tab w:val="right" w:leader="dot" w:pos="9062"/>
        </w:tabs>
        <w:rPr>
          <w:noProof/>
        </w:rPr>
      </w:pPr>
      <w:hyperlink w:anchor="_Toc403360467" w:history="1">
        <w:r w:rsidR="00CB0F75" w:rsidRPr="00950ADB">
          <w:rPr>
            <w:rStyle w:val="Hyperlink"/>
            <w:noProof/>
            <w:lang w:val="sr-Cyrl-CS"/>
          </w:rPr>
          <w:t>АНЕКС 2 – Дрво проблема</w:t>
        </w:r>
        <w:r w:rsidR="00CB0F75">
          <w:rPr>
            <w:noProof/>
            <w:webHidden/>
          </w:rPr>
          <w:tab/>
        </w:r>
        <w:r>
          <w:rPr>
            <w:noProof/>
            <w:webHidden/>
          </w:rPr>
          <w:fldChar w:fldCharType="begin"/>
        </w:r>
        <w:r w:rsidR="00CB0F75">
          <w:rPr>
            <w:noProof/>
            <w:webHidden/>
          </w:rPr>
          <w:instrText xml:space="preserve"> PAGEREF _Toc403360467 \h </w:instrText>
        </w:r>
        <w:r>
          <w:rPr>
            <w:noProof/>
            <w:webHidden/>
          </w:rPr>
        </w:r>
        <w:r>
          <w:rPr>
            <w:noProof/>
            <w:webHidden/>
          </w:rPr>
          <w:fldChar w:fldCharType="separate"/>
        </w:r>
        <w:r w:rsidR="00CB0F75">
          <w:rPr>
            <w:noProof/>
            <w:webHidden/>
          </w:rPr>
          <w:t>3</w:t>
        </w:r>
        <w:r>
          <w:rPr>
            <w:noProof/>
            <w:webHidden/>
          </w:rPr>
          <w:fldChar w:fldCharType="end"/>
        </w:r>
      </w:hyperlink>
    </w:p>
    <w:p w:rsidR="00CB0F75" w:rsidRDefault="00925EDB">
      <w:r>
        <w:lastRenderedPageBreak/>
        <w:fldChar w:fldCharType="end"/>
      </w:r>
    </w:p>
    <w:p w:rsidR="00CB0F75" w:rsidRDefault="00CB0F75" w:rsidP="009C3DA2">
      <w:pPr>
        <w:pStyle w:val="ListParagraph"/>
        <w:spacing w:after="0" w:line="240" w:lineRule="auto"/>
        <w:ind w:left="426"/>
        <w:jc w:val="center"/>
        <w:rPr>
          <w:rFonts w:ascii="Times New Roman" w:hAnsi="Times New Roman"/>
          <w:b/>
          <w:color w:val="4472C4"/>
          <w:sz w:val="40"/>
          <w:szCs w:val="40"/>
        </w:rPr>
      </w:pPr>
    </w:p>
    <w:p w:rsidR="00CB0F75" w:rsidRPr="009C3DA2" w:rsidRDefault="00CB0F75" w:rsidP="00C77282">
      <w:pPr>
        <w:pStyle w:val="Heading1"/>
        <w:numPr>
          <w:ilvl w:val="0"/>
          <w:numId w:val="29"/>
        </w:numPr>
        <w:pBdr>
          <w:bottom w:val="single" w:sz="4" w:space="1" w:color="auto"/>
        </w:pBdr>
        <w:rPr>
          <w:lang w:val="sr-Cyrl-CS"/>
        </w:rPr>
      </w:pPr>
      <w:bookmarkStart w:id="0" w:name="_Toc403360439"/>
      <w:r w:rsidRPr="009C3DA2">
        <w:rPr>
          <w:rFonts w:ascii="Calibri Light Cyr" w:hAnsi="Calibri Light Cyr"/>
          <w:lang w:val="sr-Cyrl-CS"/>
        </w:rPr>
        <w:t>Опис постојећег правног оквира и стања у области инспекциј</w:t>
      </w:r>
      <w:r>
        <w:rPr>
          <w:rFonts w:ascii="Calibri Light Cyr" w:hAnsi="Calibri Light Cyr"/>
          <w:lang w:val="sr-Cyrl-CS"/>
        </w:rPr>
        <w:t>ског надзора (Контекст анализе)</w:t>
      </w:r>
      <w:bookmarkEnd w:id="0"/>
    </w:p>
    <w:p w:rsidR="00CB0F75" w:rsidRPr="00F045AD" w:rsidRDefault="00CB0F75" w:rsidP="009C3DA2">
      <w:pPr>
        <w:pStyle w:val="ListParagraph"/>
        <w:spacing w:after="0" w:line="240" w:lineRule="auto"/>
        <w:ind w:left="0" w:firstLine="708"/>
        <w:jc w:val="both"/>
        <w:rPr>
          <w:rFonts w:ascii="Times New Roman" w:hAnsi="Times New Roman"/>
          <w:sz w:val="24"/>
          <w:szCs w:val="24"/>
        </w:rPr>
      </w:pPr>
    </w:p>
    <w:p w:rsidR="00CB0F75" w:rsidRDefault="00CB0F75" w:rsidP="0073187F">
      <w:pPr>
        <w:pStyle w:val="ListParagraph"/>
        <w:spacing w:after="0" w:line="240" w:lineRule="auto"/>
        <w:ind w:left="0"/>
        <w:jc w:val="both"/>
        <w:rPr>
          <w:rFonts w:ascii="Times New Roman" w:hAnsi="Times New Roman"/>
          <w:sz w:val="24"/>
          <w:szCs w:val="24"/>
          <w:lang w:val="sr-Cyrl-CS"/>
        </w:rPr>
      </w:pPr>
      <w:r w:rsidRPr="004D048A">
        <w:rPr>
          <w:rFonts w:ascii="Times New Roman" w:hAnsi="Times New Roman"/>
          <w:sz w:val="24"/>
          <w:szCs w:val="24"/>
          <w:lang w:val="sr-Cyrl-CS"/>
        </w:rPr>
        <w:t>Вршење инспекцијског надзора представља један од кључних елемената праћења стања у областима из делокр</w:t>
      </w:r>
      <w:r>
        <w:rPr>
          <w:rFonts w:ascii="Times New Roman" w:hAnsi="Times New Roman"/>
          <w:sz w:val="24"/>
          <w:szCs w:val="24"/>
          <w:lang w:val="sr-Cyrl-CS"/>
        </w:rPr>
        <w:t>уга органа државне управе</w:t>
      </w:r>
      <w:r w:rsidRPr="004D048A">
        <w:rPr>
          <w:rFonts w:ascii="Times New Roman" w:hAnsi="Times New Roman"/>
          <w:sz w:val="24"/>
          <w:szCs w:val="24"/>
          <w:lang w:val="sr-Cyrl-CS"/>
        </w:rPr>
        <w:t xml:space="preserve">. </w:t>
      </w:r>
      <w:r>
        <w:rPr>
          <w:rFonts w:ascii="Times New Roman" w:hAnsi="Times New Roman"/>
          <w:sz w:val="24"/>
          <w:szCs w:val="24"/>
          <w:lang w:val="sr-Cyrl-CS"/>
        </w:rPr>
        <w:t>М</w:t>
      </w:r>
      <w:r w:rsidRPr="004D048A">
        <w:rPr>
          <w:rFonts w:ascii="Times New Roman" w:hAnsi="Times New Roman"/>
          <w:sz w:val="24"/>
          <w:szCs w:val="24"/>
          <w:lang w:val="sr-Cyrl-CS"/>
        </w:rPr>
        <w:t xml:space="preserve">етод непосредног увида у пословање и поступање физичких и правних лица инспекторе поставља у позицију кључног извора информација о реалном стању у одређеној области. У том смислу, </w:t>
      </w:r>
      <w:r>
        <w:rPr>
          <w:rFonts w:ascii="Times New Roman" w:hAnsi="Times New Roman"/>
          <w:sz w:val="24"/>
          <w:szCs w:val="24"/>
          <w:lang w:val="sr-Cyrl-CS"/>
        </w:rPr>
        <w:t xml:space="preserve">поред вршења надзора, </w:t>
      </w:r>
      <w:r w:rsidRPr="004D048A">
        <w:rPr>
          <w:rFonts w:ascii="Times New Roman" w:hAnsi="Times New Roman"/>
          <w:sz w:val="24"/>
          <w:szCs w:val="24"/>
          <w:lang w:val="sr-Cyrl-CS"/>
        </w:rPr>
        <w:t>инспекција може указати на потребу за изменама и допунама важећих прописа као и за предузимањем других мера неопходних за успешну реализацију постављених циљева (обуке субјеката на које се прописи примењују, побољшања опреме у областима примене прописа, стручног усавршавања инспектора и других службеника, успостављања нових или ажурирања постојећих база података, омогућавања приступа подацима одређеним субјектима и сл.).</w:t>
      </w:r>
      <w:r>
        <w:rPr>
          <w:rStyle w:val="FootnoteReference"/>
          <w:rFonts w:ascii="Times New Roman" w:hAnsi="Times New Roman"/>
          <w:sz w:val="24"/>
          <w:szCs w:val="24"/>
          <w:lang w:val="sr-Cyrl-CS"/>
        </w:rPr>
        <w:footnoteReference w:id="1"/>
      </w:r>
    </w:p>
    <w:p w:rsidR="00CB0F75" w:rsidRDefault="00CB0F75" w:rsidP="0073187F">
      <w:pPr>
        <w:pStyle w:val="ListParagraph"/>
        <w:spacing w:after="0" w:line="240" w:lineRule="auto"/>
        <w:ind w:left="0"/>
        <w:jc w:val="both"/>
        <w:rPr>
          <w:rFonts w:ascii="Times New Roman" w:hAnsi="Times New Roman"/>
          <w:b/>
          <w:i/>
          <w:sz w:val="24"/>
          <w:szCs w:val="24"/>
          <w:lang w:val="sr-Cyrl-CS"/>
        </w:rPr>
      </w:pPr>
    </w:p>
    <w:p w:rsidR="00CB0F75" w:rsidRPr="00BC5021" w:rsidRDefault="00CB0F75" w:rsidP="0073187F">
      <w:pPr>
        <w:pStyle w:val="ListParagraph"/>
        <w:spacing w:after="0" w:line="240" w:lineRule="auto"/>
        <w:ind w:left="0"/>
        <w:jc w:val="both"/>
        <w:rPr>
          <w:rFonts w:ascii="Times New Roman" w:hAnsi="Times New Roman"/>
          <w:sz w:val="24"/>
          <w:szCs w:val="24"/>
          <w:lang w:val="sr-Cyrl-CS"/>
        </w:rPr>
      </w:pPr>
      <w:r w:rsidRPr="009324F4">
        <w:rPr>
          <w:rFonts w:ascii="Times New Roman" w:hAnsi="Times New Roman"/>
          <w:b/>
          <w:i/>
          <w:sz w:val="24"/>
          <w:szCs w:val="24"/>
          <w:lang w:val="sr-Cyrl-CS"/>
        </w:rPr>
        <w:t>Закон</w:t>
      </w:r>
      <w:r w:rsidRPr="00BC5021">
        <w:rPr>
          <w:rFonts w:ascii="Times New Roman" w:hAnsi="Times New Roman"/>
          <w:b/>
          <w:i/>
          <w:sz w:val="24"/>
          <w:szCs w:val="24"/>
          <w:lang w:val="sr-Cyrl-CS"/>
        </w:rPr>
        <w:t xml:space="preserve"> </w:t>
      </w:r>
      <w:r w:rsidRPr="009324F4">
        <w:rPr>
          <w:rFonts w:ascii="Times New Roman" w:hAnsi="Times New Roman"/>
          <w:b/>
          <w:i/>
          <w:sz w:val="24"/>
          <w:szCs w:val="24"/>
          <w:lang w:val="sr-Cyrl-CS"/>
        </w:rPr>
        <w:t>о</w:t>
      </w:r>
      <w:r w:rsidRPr="00BC5021">
        <w:rPr>
          <w:rFonts w:ascii="Times New Roman" w:hAnsi="Times New Roman"/>
          <w:b/>
          <w:i/>
          <w:sz w:val="24"/>
          <w:szCs w:val="24"/>
          <w:lang w:val="sr-Cyrl-CS"/>
        </w:rPr>
        <w:t xml:space="preserve"> </w:t>
      </w:r>
      <w:r w:rsidRPr="009324F4">
        <w:rPr>
          <w:rFonts w:ascii="Times New Roman" w:hAnsi="Times New Roman"/>
          <w:b/>
          <w:i/>
          <w:sz w:val="24"/>
          <w:szCs w:val="24"/>
          <w:lang w:val="sr-Cyrl-CS"/>
        </w:rPr>
        <w:t>државној</w:t>
      </w:r>
      <w:r w:rsidRPr="00BC5021">
        <w:rPr>
          <w:rFonts w:ascii="Times New Roman" w:hAnsi="Times New Roman"/>
          <w:b/>
          <w:i/>
          <w:sz w:val="24"/>
          <w:szCs w:val="24"/>
          <w:lang w:val="sr-Cyrl-CS"/>
        </w:rPr>
        <w:t xml:space="preserve"> </w:t>
      </w:r>
      <w:r w:rsidRPr="009324F4">
        <w:rPr>
          <w:rFonts w:ascii="Times New Roman" w:hAnsi="Times New Roman"/>
          <w:b/>
          <w:i/>
          <w:sz w:val="24"/>
          <w:szCs w:val="24"/>
          <w:lang w:val="sr-Cyrl-CS"/>
        </w:rPr>
        <w:t>управи</w:t>
      </w:r>
      <w:r w:rsidRPr="004D048A">
        <w:rPr>
          <w:rFonts w:ascii="Times New Roman" w:hAnsi="Times New Roman"/>
          <w:sz w:val="24"/>
          <w:szCs w:val="24"/>
          <w:lang w:val="sr-Latn-CS"/>
        </w:rPr>
        <w:t xml:space="preserve"> (</w:t>
      </w:r>
      <w:r w:rsidRPr="004D048A">
        <w:rPr>
          <w:rFonts w:ascii="Times New Roman" w:hAnsi="Times New Roman"/>
          <w:sz w:val="24"/>
          <w:szCs w:val="24"/>
          <w:lang w:val="sr-Cyrl-CS"/>
        </w:rPr>
        <w:t>ЗДУ</w:t>
      </w:r>
      <w:r w:rsidRPr="004D048A">
        <w:rPr>
          <w:rFonts w:ascii="Times New Roman" w:hAnsi="Times New Roman"/>
          <w:sz w:val="24"/>
          <w:szCs w:val="24"/>
          <w:lang w:val="sr-Latn-CS"/>
        </w:rPr>
        <w:t xml:space="preserve">) </w:t>
      </w:r>
      <w:r w:rsidRPr="004D048A">
        <w:rPr>
          <w:rFonts w:ascii="Times New Roman" w:hAnsi="Times New Roman"/>
          <w:sz w:val="24"/>
          <w:szCs w:val="24"/>
          <w:lang w:val="sr-Cyrl-CS"/>
        </w:rPr>
        <w:t>(</w:t>
      </w:r>
      <w:r w:rsidRPr="004D048A">
        <w:rPr>
          <w:rFonts w:ascii="Times New Roman" w:hAnsi="Times New Roman"/>
          <w:sz w:val="24"/>
          <w:szCs w:val="24"/>
          <w:lang w:val="sr-Latn-CS"/>
        </w:rPr>
        <w:t>“Сл</w:t>
      </w:r>
      <w:r w:rsidRPr="00BC5021">
        <w:rPr>
          <w:rFonts w:ascii="Times New Roman" w:hAnsi="Times New Roman"/>
          <w:sz w:val="24"/>
          <w:szCs w:val="24"/>
          <w:lang w:val="sr-Cyrl-CS"/>
        </w:rPr>
        <w:t>.</w:t>
      </w:r>
      <w:r w:rsidRPr="004D048A">
        <w:rPr>
          <w:rFonts w:ascii="Times New Roman" w:hAnsi="Times New Roman"/>
          <w:sz w:val="24"/>
          <w:szCs w:val="24"/>
          <w:lang w:val="sr-Latn-CS"/>
        </w:rPr>
        <w:t xml:space="preserve"> гласник </w:t>
      </w:r>
      <w:r w:rsidRPr="00BC5021">
        <w:rPr>
          <w:rFonts w:ascii="Times New Roman" w:hAnsi="Times New Roman"/>
          <w:sz w:val="24"/>
          <w:szCs w:val="24"/>
          <w:lang w:val="sr-Cyrl-CS"/>
        </w:rPr>
        <w:t>РС</w:t>
      </w:r>
      <w:r w:rsidRPr="004D048A">
        <w:rPr>
          <w:rFonts w:ascii="Times New Roman" w:hAnsi="Times New Roman"/>
          <w:sz w:val="24"/>
          <w:szCs w:val="24"/>
          <w:lang w:val="sr-Latn-CS"/>
        </w:rPr>
        <w:t>”, бр. 77/05, 101/07</w:t>
      </w:r>
      <w:r w:rsidRPr="004D048A">
        <w:rPr>
          <w:rFonts w:ascii="Times New Roman" w:hAnsi="Times New Roman"/>
          <w:sz w:val="24"/>
          <w:szCs w:val="24"/>
          <w:lang w:val="sr-Cyrl-CS"/>
        </w:rPr>
        <w:t>, 95/10) сврстава</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инспекцијски надзор</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у</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категорију</w:t>
      </w:r>
      <w:r w:rsidR="005B6B64">
        <w:rPr>
          <w:rFonts w:ascii="Times New Roman" w:hAnsi="Times New Roman"/>
          <w:sz w:val="24"/>
          <w:szCs w:val="24"/>
        </w:rPr>
        <w:t xml:space="preserve"> </w:t>
      </w:r>
      <w:r w:rsidRPr="004D048A">
        <w:rPr>
          <w:rFonts w:ascii="Times New Roman" w:hAnsi="Times New Roman"/>
          <w:sz w:val="24"/>
          <w:szCs w:val="24"/>
          <w:lang w:val="sr-Cyrl-CS"/>
        </w:rPr>
        <w:t>послова</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државне</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управе и предвиђа</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да</w:t>
      </w:r>
      <w:r w:rsidRPr="004D048A">
        <w:rPr>
          <w:rFonts w:ascii="Times New Roman" w:hAnsi="Times New Roman"/>
          <w:sz w:val="24"/>
          <w:szCs w:val="24"/>
          <w:lang w:val="sr-Latn-CS"/>
        </w:rPr>
        <w:t xml:space="preserve"> „</w:t>
      </w:r>
      <w:r w:rsidRPr="00F045AD">
        <w:rPr>
          <w:rFonts w:ascii="Times New Roman" w:hAnsi="Times New Roman"/>
          <w:i/>
          <w:sz w:val="24"/>
          <w:szCs w:val="24"/>
          <w:lang w:val="sr-Cyrl-CS"/>
        </w:rPr>
        <w:t>инспекцијским</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надзором</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органи</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државне</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управе</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испитују</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спровођење</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закона</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и</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других</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прописа</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непосредним</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увидом</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у</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пословање</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и</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поступање</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физичких</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и</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правних</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лица</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и</w:t>
      </w:r>
      <w:r w:rsidRPr="00F045AD">
        <w:rPr>
          <w:rFonts w:ascii="Times New Roman" w:hAnsi="Times New Roman"/>
          <w:i/>
          <w:sz w:val="24"/>
          <w:szCs w:val="24"/>
          <w:lang w:val="sr-Latn-CS"/>
        </w:rPr>
        <w:t xml:space="preserve">, </w:t>
      </w:r>
      <w:r w:rsidRPr="00F045AD">
        <w:rPr>
          <w:rFonts w:ascii="Times New Roman" w:hAnsi="Times New Roman"/>
          <w:i/>
          <w:sz w:val="24"/>
          <w:szCs w:val="24"/>
          <w:lang w:val="sr-Cyrl-CS"/>
        </w:rPr>
        <w:t>зависно</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од</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резултата</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надзора</w:t>
      </w:r>
      <w:r w:rsidRPr="00F045AD">
        <w:rPr>
          <w:rFonts w:ascii="Times New Roman" w:hAnsi="Times New Roman"/>
          <w:i/>
          <w:sz w:val="24"/>
          <w:szCs w:val="24"/>
          <w:lang w:val="sr-Latn-CS"/>
        </w:rPr>
        <w:t xml:space="preserve">, </w:t>
      </w:r>
      <w:r w:rsidRPr="00F045AD">
        <w:rPr>
          <w:rFonts w:ascii="Times New Roman" w:hAnsi="Times New Roman"/>
          <w:i/>
          <w:sz w:val="24"/>
          <w:szCs w:val="24"/>
          <w:lang w:val="sr-Cyrl-CS"/>
        </w:rPr>
        <w:t>изричу</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мере</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на</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које</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су</w:t>
      </w:r>
      <w:r w:rsidRPr="00BC5021">
        <w:rPr>
          <w:rFonts w:ascii="Times New Roman" w:hAnsi="Times New Roman"/>
          <w:i/>
          <w:sz w:val="24"/>
          <w:szCs w:val="24"/>
          <w:lang w:val="sr-Cyrl-CS"/>
        </w:rPr>
        <w:t xml:space="preserve"> </w:t>
      </w:r>
      <w:r w:rsidRPr="00F045AD">
        <w:rPr>
          <w:rFonts w:ascii="Times New Roman" w:hAnsi="Times New Roman"/>
          <w:i/>
          <w:sz w:val="24"/>
          <w:szCs w:val="24"/>
          <w:lang w:val="sr-Cyrl-CS"/>
        </w:rPr>
        <w:t>овлашћени</w:t>
      </w:r>
      <w:r w:rsidRPr="004D048A">
        <w:rPr>
          <w:rFonts w:ascii="Times New Roman" w:hAnsi="Times New Roman"/>
          <w:sz w:val="24"/>
          <w:szCs w:val="24"/>
          <w:lang w:val="sr-Latn-CS"/>
        </w:rPr>
        <w:t>“.</w:t>
      </w:r>
      <w:r>
        <w:rPr>
          <w:rFonts w:ascii="Times New Roman" w:hAnsi="Times New Roman"/>
          <w:sz w:val="24"/>
          <w:szCs w:val="24"/>
          <w:lang w:val="sr-Cyrl-CS"/>
        </w:rPr>
        <w:t xml:space="preserve"> В</w:t>
      </w:r>
      <w:r w:rsidRPr="004D048A">
        <w:rPr>
          <w:rFonts w:ascii="Times New Roman" w:hAnsi="Times New Roman"/>
          <w:sz w:val="24"/>
          <w:szCs w:val="24"/>
          <w:lang w:val="sr-Cyrl-CS"/>
        </w:rPr>
        <w:t>ажећи ЗДУ</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предвиђа</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да</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се</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инспекцијски</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надзор</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уређује</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посебним</w:t>
      </w:r>
      <w:r w:rsidRPr="00BC5021">
        <w:rPr>
          <w:rFonts w:ascii="Times New Roman" w:hAnsi="Times New Roman"/>
          <w:sz w:val="24"/>
          <w:szCs w:val="24"/>
          <w:lang w:val="sr-Cyrl-CS"/>
        </w:rPr>
        <w:t xml:space="preserve"> </w:t>
      </w:r>
      <w:r w:rsidRPr="004D048A">
        <w:rPr>
          <w:rFonts w:ascii="Times New Roman" w:hAnsi="Times New Roman"/>
          <w:sz w:val="24"/>
          <w:szCs w:val="24"/>
          <w:lang w:val="sr-Cyrl-CS"/>
        </w:rPr>
        <w:t>законом, што представља један од формално-правних разлога за доношење Закона о инспекцијском надзору</w:t>
      </w:r>
      <w:r w:rsidRPr="004D048A">
        <w:rPr>
          <w:rFonts w:ascii="Times New Roman" w:hAnsi="Times New Roman"/>
          <w:sz w:val="24"/>
          <w:szCs w:val="24"/>
          <w:lang w:val="sr-Latn-CS"/>
        </w:rPr>
        <w:t>.</w:t>
      </w:r>
    </w:p>
    <w:p w:rsidR="00CB0F75" w:rsidRPr="00BC5021" w:rsidRDefault="00CB0F75" w:rsidP="0073187F">
      <w:pPr>
        <w:pStyle w:val="ListParagraph"/>
        <w:spacing w:after="0" w:line="240" w:lineRule="auto"/>
        <w:ind w:left="0"/>
        <w:jc w:val="both"/>
        <w:rPr>
          <w:rFonts w:ascii="Times New Roman" w:hAnsi="Times New Roman"/>
          <w:sz w:val="24"/>
          <w:szCs w:val="24"/>
          <w:lang w:val="sr-Cyrl-CS"/>
        </w:rPr>
      </w:pPr>
    </w:p>
    <w:p w:rsidR="00CB0F75" w:rsidRPr="009324F4" w:rsidRDefault="00CB0F75" w:rsidP="0073187F">
      <w:pPr>
        <w:pStyle w:val="ListParagraph"/>
        <w:spacing w:after="0" w:line="240" w:lineRule="auto"/>
        <w:ind w:left="0"/>
        <w:jc w:val="both"/>
        <w:rPr>
          <w:rFonts w:ascii="Times New Roman" w:hAnsi="Times New Roman"/>
          <w:sz w:val="24"/>
          <w:szCs w:val="24"/>
          <w:lang w:val="sr-Cyrl-CS"/>
        </w:rPr>
      </w:pPr>
      <w:r w:rsidRPr="00BC5021">
        <w:rPr>
          <w:rFonts w:ascii="Times New Roman" w:hAnsi="Times New Roman"/>
          <w:sz w:val="24"/>
          <w:szCs w:val="24"/>
          <w:lang w:val="sr-Cyrl-CS"/>
        </w:rPr>
        <w:t xml:space="preserve">Инспекције у Републици Србији постоје на републичком, покрајинском и локалном нивоу, а често и други субјекти врше надзор и контролу у одређеној области. </w:t>
      </w:r>
      <w:r w:rsidRPr="00BC5021">
        <w:rPr>
          <w:rFonts w:ascii="Times New Roman" w:hAnsi="Times New Roman"/>
          <w:b/>
          <w:i/>
          <w:sz w:val="24"/>
          <w:szCs w:val="24"/>
          <w:lang w:val="sr-Cyrl-CS"/>
        </w:rPr>
        <w:t xml:space="preserve">На републичком нивоу постоји 39 инспекција у 12 министарстава </w:t>
      </w:r>
      <w:r w:rsidRPr="00BC5021">
        <w:rPr>
          <w:rFonts w:ascii="Times New Roman" w:hAnsi="Times New Roman"/>
          <w:sz w:val="24"/>
          <w:szCs w:val="24"/>
          <w:lang w:val="sr-Cyrl-CS"/>
        </w:rPr>
        <w:t>(у саставу, оквиру или под надзором ресорног министарства).</w:t>
      </w:r>
      <w:r>
        <w:rPr>
          <w:rStyle w:val="FootnoteReference"/>
          <w:rFonts w:ascii="Times New Roman" w:hAnsi="Times New Roman"/>
          <w:sz w:val="24"/>
          <w:szCs w:val="24"/>
        </w:rPr>
        <w:footnoteReference w:id="2"/>
      </w:r>
      <w:r w:rsidRPr="00BC5021">
        <w:rPr>
          <w:rFonts w:ascii="Times New Roman" w:hAnsi="Times New Roman"/>
          <w:sz w:val="24"/>
          <w:szCs w:val="24"/>
          <w:lang w:val="sr-Cyrl-CS"/>
        </w:rPr>
        <w:t xml:space="preserve"> Од тог броја, одређене инспекције, попут управне, буџетске и урбанистичке инспекције, врше унутрашњи надзор, а не надзор над привредним и другим субјектима, док инспекција за нуклеарну сигурност и управљање радиоктивним отпадом, још увек није оперативна.</w:t>
      </w:r>
      <w:r>
        <w:rPr>
          <w:rStyle w:val="FootnoteReference"/>
          <w:rFonts w:ascii="Times New Roman" w:hAnsi="Times New Roman"/>
          <w:sz w:val="24"/>
          <w:szCs w:val="24"/>
        </w:rPr>
        <w:footnoteReference w:id="3"/>
      </w:r>
      <w:r w:rsidRPr="00BC5021">
        <w:rPr>
          <w:rFonts w:ascii="Times New Roman" w:hAnsi="Times New Roman"/>
          <w:sz w:val="24"/>
          <w:szCs w:val="24"/>
          <w:lang w:val="sr-Cyrl-CS"/>
        </w:rPr>
        <w:t xml:space="preserve"> Поред републичких, инспекције на покрајинском и локалном нивоу (инспекције територијалне аутономије и јединице локалне самоуправе) врше поверене и изворне послове, а постоје и други субјекти са јавним овлашћењима, односно јавне институције које врше надзор и контролу над лицима која обављају делатност, спроводећи инспекцијски и други сродан надзор, попут контроле пословања, надзора над радом, стручног надзора (министарства, независна регулаторна тела, јавне агенције и други јавни субјекти).</w:t>
      </w:r>
    </w:p>
    <w:p w:rsidR="00CB0F75" w:rsidRPr="009C3DA2" w:rsidRDefault="00CB0F75" w:rsidP="00C77282">
      <w:pPr>
        <w:pStyle w:val="Heading1"/>
        <w:numPr>
          <w:ilvl w:val="0"/>
          <w:numId w:val="29"/>
        </w:numPr>
        <w:pBdr>
          <w:bottom w:val="single" w:sz="4" w:space="1" w:color="auto"/>
        </w:pBdr>
        <w:rPr>
          <w:lang w:val="sr-Cyrl-CS"/>
        </w:rPr>
      </w:pPr>
      <w:bookmarkStart w:id="1" w:name="_Toc403360440"/>
      <w:r w:rsidRPr="009C3DA2">
        <w:rPr>
          <w:rFonts w:ascii="Calibri Light Cyr" w:hAnsi="Calibri Light Cyr"/>
          <w:lang w:val="sr-Cyrl-CS"/>
        </w:rPr>
        <w:lastRenderedPageBreak/>
        <w:t>Одређивање проблема које закон треба да реши</w:t>
      </w:r>
      <w:bookmarkEnd w:id="1"/>
    </w:p>
    <w:p w:rsidR="00CB0F75" w:rsidRPr="00BC5021" w:rsidRDefault="00CB0F75" w:rsidP="009C3DA2">
      <w:pPr>
        <w:spacing w:after="0" w:line="240" w:lineRule="auto"/>
        <w:ind w:firstLine="720"/>
        <w:jc w:val="both"/>
        <w:rPr>
          <w:rFonts w:ascii="Times New Roman" w:hAnsi="Times New Roman"/>
          <w:sz w:val="24"/>
          <w:szCs w:val="24"/>
          <w:lang w:val="sr-Cyrl-CS"/>
        </w:rPr>
      </w:pPr>
    </w:p>
    <w:p w:rsidR="00CB0F75" w:rsidRPr="00BC5021" w:rsidRDefault="00CB0F75" w:rsidP="0073187F">
      <w:pPr>
        <w:spacing w:after="0" w:line="240" w:lineRule="auto"/>
        <w:jc w:val="both"/>
        <w:rPr>
          <w:rFonts w:ascii="Times New Roman" w:hAnsi="Times New Roman"/>
          <w:sz w:val="24"/>
          <w:szCs w:val="24"/>
          <w:lang w:val="sr-Cyrl-CS"/>
        </w:rPr>
      </w:pPr>
      <w:r w:rsidRPr="00BC5021">
        <w:rPr>
          <w:rFonts w:ascii="Times New Roman" w:hAnsi="Times New Roman"/>
          <w:sz w:val="24"/>
          <w:szCs w:val="24"/>
          <w:lang w:val="sr-Cyrl-CS"/>
        </w:rPr>
        <w:t>Уобичајена перцепиција у погледу инспекција и инспекцијског надзора у Републици Србији је њихово преклапање и преплитања њихових надлежности у вршењу инспекцијског надзора. Оне од истог надзираног субјекта често траже да достави или стави на увид исте ствари, исте податке, исправе и предмете, што се често чини уз неуједначено или супротно тумачење прописа. Недовољна координација инспекцијског надзора доводи до повећене учесталости инспекцијског надзора према истим субјектима, нерационалног коришћења инспекцијских ресурса и повећања административног оптерећења привреде. Такође, поједине инспекције и инспекцијски послови су образовани законом а још увек нису заживели у пракси.</w:t>
      </w:r>
    </w:p>
    <w:p w:rsidR="00CB0F75" w:rsidRPr="00BC5021" w:rsidRDefault="00CB0F75" w:rsidP="0073187F">
      <w:pPr>
        <w:spacing w:after="0" w:line="240" w:lineRule="auto"/>
        <w:jc w:val="both"/>
        <w:rPr>
          <w:rFonts w:ascii="Times New Roman" w:hAnsi="Times New Roman"/>
          <w:sz w:val="24"/>
          <w:szCs w:val="24"/>
          <w:lang w:val="sr-Cyrl-CS"/>
        </w:rPr>
      </w:pPr>
    </w:p>
    <w:p w:rsidR="00CB0F75" w:rsidRPr="00BC5021" w:rsidRDefault="00CB0F75" w:rsidP="0073187F">
      <w:pPr>
        <w:spacing w:after="0" w:line="240" w:lineRule="auto"/>
        <w:jc w:val="both"/>
        <w:rPr>
          <w:rFonts w:ascii="Times New Roman" w:hAnsi="Times New Roman"/>
          <w:sz w:val="24"/>
          <w:szCs w:val="24"/>
          <w:lang w:val="sr-Cyrl-CS"/>
        </w:rPr>
      </w:pPr>
      <w:r w:rsidRPr="00BC5021">
        <w:rPr>
          <w:rFonts w:ascii="Times New Roman" w:hAnsi="Times New Roman"/>
          <w:sz w:val="24"/>
          <w:szCs w:val="24"/>
          <w:lang w:val="sr-Cyrl-CS"/>
        </w:rPr>
        <w:t xml:space="preserve">На основу анкете на узорку од више од 1000 предузећа спроведене </w:t>
      </w:r>
      <w:r w:rsidRPr="00BC5021">
        <w:rPr>
          <w:rFonts w:ascii="Times New Roman" w:hAnsi="Times New Roman"/>
          <w:b/>
          <w:i/>
          <w:sz w:val="24"/>
          <w:szCs w:val="24"/>
          <w:lang w:val="sr-Cyrl-CS"/>
        </w:rPr>
        <w:t>у 2011. години, инспекције су перципиране као један од највећих проблема, одмах после пореског оптерећења и пореске администрације и административних процедура, и испред проблема који се односе на радне односе, издавање дозвола, царинских поступака и платног промета.</w:t>
      </w:r>
      <w:r w:rsidRPr="00BC5021">
        <w:rPr>
          <w:rFonts w:ascii="Times New Roman" w:hAnsi="Times New Roman"/>
          <w:sz w:val="24"/>
          <w:szCs w:val="24"/>
          <w:lang w:val="sr-Cyrl-CS"/>
        </w:rPr>
        <w:t xml:space="preserve"> </w:t>
      </w:r>
      <w:r w:rsidRPr="00F13C4D">
        <w:rPr>
          <w:rFonts w:ascii="Times New Roman" w:hAnsi="Times New Roman"/>
          <w:bCs/>
          <w:lang w:val="sr-Cyrl-CS"/>
        </w:rPr>
        <w:t>На основу анкете у 2012. години инспекције посете сваки привредни субјект посете у просеку нешто мање од четири пута годишње, на шта пословодство тих субјеката потроши око 35 радних сати. Више од половине испитаника је указало на непостојање ефикасног механизма за жалбе на рад инспекција, на неадекватност прописа који уређују инспекцијску контролу и на одсуство координације и преклапања надлежности и контрола различитих инспекција.</w:t>
      </w:r>
      <w:r>
        <w:rPr>
          <w:rFonts w:ascii="Times New Roman" w:hAnsi="Times New Roman"/>
          <w:b/>
          <w:bCs/>
          <w:lang w:val="sr-Cyrl-CS"/>
        </w:rPr>
        <w:t xml:space="preserve"> </w:t>
      </w:r>
      <w:r w:rsidRPr="00BC5021">
        <w:rPr>
          <w:rFonts w:ascii="Times New Roman" w:hAnsi="Times New Roman"/>
          <w:sz w:val="24"/>
          <w:szCs w:val="24"/>
          <w:lang w:val="sr-Cyrl-CS"/>
        </w:rPr>
        <w:t xml:space="preserve">Ипак, према резултатима анкете спроведене на репрезентативном узорку током септембра и октобра </w:t>
      </w:r>
      <w:r w:rsidRPr="00BC5021">
        <w:rPr>
          <w:rFonts w:ascii="Times New Roman" w:hAnsi="Times New Roman"/>
          <w:b/>
          <w:i/>
          <w:sz w:val="24"/>
          <w:szCs w:val="24"/>
          <w:lang w:val="sr-Cyrl-CS"/>
        </w:rPr>
        <w:t>2013. године дошло је до значајног смањења терета који инспекције представљају за привреду</w:t>
      </w:r>
      <w:r w:rsidRPr="00BC5021">
        <w:rPr>
          <w:rFonts w:ascii="Times New Roman" w:hAnsi="Times New Roman"/>
          <w:sz w:val="24"/>
          <w:szCs w:val="24"/>
          <w:lang w:val="sr-Cyrl-CS"/>
        </w:rPr>
        <w:t>. Просечан број инспекцијских надзора драстично је смањен, а време које руководиоци проводе у раду са инспекторима пало је са 70 на 17 сати- Талкође, износ просечне новчане казне смањен је у 2013. за скоро 50%, и то на 868 евра.</w:t>
      </w:r>
      <w:r>
        <w:rPr>
          <w:rStyle w:val="FootnoteReference"/>
          <w:rFonts w:ascii="Times New Roman" w:hAnsi="Times New Roman"/>
          <w:sz w:val="24"/>
          <w:szCs w:val="24"/>
        </w:rPr>
        <w:footnoteReference w:id="4"/>
      </w:r>
      <w:r w:rsidRPr="00BC5021">
        <w:rPr>
          <w:rFonts w:ascii="Times New Roman" w:hAnsi="Times New Roman"/>
          <w:sz w:val="24"/>
          <w:szCs w:val="24"/>
          <w:lang w:val="sr-Cyrl-CS"/>
        </w:rPr>
        <w:t xml:space="preserve"> На основу наведених резултата, приватни сектор више не наводи инспекције међу највећим препрекама пословању у Републици Србији, осим у контексту неадекватне заштите од нелојалне конкуренције.</w:t>
      </w:r>
    </w:p>
    <w:p w:rsidR="00CB0F75" w:rsidRPr="00BC5021" w:rsidRDefault="00CB0F75" w:rsidP="0073187F">
      <w:pPr>
        <w:spacing w:after="0" w:line="240" w:lineRule="auto"/>
        <w:jc w:val="both"/>
        <w:rPr>
          <w:rFonts w:ascii="Times New Roman" w:hAnsi="Times New Roman"/>
          <w:sz w:val="24"/>
          <w:szCs w:val="24"/>
          <w:lang w:val="sr-Cyrl-CS"/>
        </w:rPr>
      </w:pPr>
    </w:p>
    <w:p w:rsidR="00CB0F75" w:rsidRPr="00C77282" w:rsidRDefault="00CB0F75" w:rsidP="00DE0C3B">
      <w:pPr>
        <w:pStyle w:val="Caption"/>
        <w:keepNext/>
        <w:spacing w:after="0"/>
        <w:jc w:val="center"/>
        <w:rPr>
          <w:rFonts w:ascii="Times New Roman" w:hAnsi="Times New Roman"/>
          <w:color w:val="000000"/>
          <w:sz w:val="22"/>
        </w:rPr>
      </w:pPr>
      <w:r w:rsidRPr="00C77282">
        <w:rPr>
          <w:rFonts w:ascii="Times New Roman" w:hAnsi="Times New Roman"/>
          <w:color w:val="000000"/>
          <w:sz w:val="22"/>
        </w:rPr>
        <w:t xml:space="preserve">Табела </w:t>
      </w:r>
      <w:r w:rsidR="00925EDB" w:rsidRPr="00C77282">
        <w:rPr>
          <w:rFonts w:ascii="Times New Roman" w:hAnsi="Times New Roman"/>
          <w:color w:val="000000"/>
          <w:sz w:val="22"/>
        </w:rPr>
        <w:fldChar w:fldCharType="begin"/>
      </w:r>
      <w:r w:rsidRPr="00C77282">
        <w:rPr>
          <w:rFonts w:ascii="Times New Roman" w:hAnsi="Times New Roman"/>
          <w:color w:val="000000"/>
          <w:sz w:val="22"/>
        </w:rPr>
        <w:instrText xml:space="preserve"> SEQ Табела \* ARABIC </w:instrText>
      </w:r>
      <w:r w:rsidR="00925EDB" w:rsidRPr="00C77282">
        <w:rPr>
          <w:rFonts w:ascii="Times New Roman" w:hAnsi="Times New Roman"/>
          <w:color w:val="000000"/>
          <w:sz w:val="22"/>
        </w:rPr>
        <w:fldChar w:fldCharType="separate"/>
      </w:r>
      <w:r>
        <w:rPr>
          <w:rFonts w:ascii="Times New Roman" w:hAnsi="Times New Roman"/>
          <w:noProof/>
          <w:color w:val="000000"/>
          <w:sz w:val="22"/>
        </w:rPr>
        <w:t>1</w:t>
      </w:r>
      <w:r w:rsidR="00925EDB" w:rsidRPr="00C77282">
        <w:rPr>
          <w:rFonts w:ascii="Times New Roman" w:hAnsi="Times New Roman"/>
          <w:color w:val="000000"/>
          <w:sz w:val="22"/>
        </w:rPr>
        <w:fldChar w:fldCharType="end"/>
      </w:r>
      <w:r w:rsidRPr="00C77282">
        <w:rPr>
          <w:rFonts w:ascii="Times New Roman" w:hAnsi="Times New Roman"/>
          <w:color w:val="000000"/>
          <w:sz w:val="22"/>
        </w:rPr>
        <w:t xml:space="preserve"> Основни показатељи инспекцијског надзора</w:t>
      </w:r>
    </w:p>
    <w:tbl>
      <w:tblPr>
        <w:tblW w:w="9085" w:type="dxa"/>
        <w:jc w:val="center"/>
        <w:tblInd w:w="-551" w:type="dxa"/>
        <w:tblBorders>
          <w:top w:val="single" w:sz="8" w:space="0" w:color="4472C4"/>
          <w:bottom w:val="single" w:sz="8" w:space="0" w:color="4472C4"/>
        </w:tblBorders>
        <w:tblLook w:val="00A0"/>
      </w:tblPr>
      <w:tblGrid>
        <w:gridCol w:w="6397"/>
        <w:gridCol w:w="762"/>
        <w:gridCol w:w="963"/>
        <w:gridCol w:w="963"/>
      </w:tblGrid>
      <w:tr w:rsidR="00CB0F75" w:rsidRPr="00B3128B" w:rsidTr="00B3128B">
        <w:trPr>
          <w:trHeight w:val="67"/>
          <w:jc w:val="center"/>
        </w:trPr>
        <w:tc>
          <w:tcPr>
            <w:tcW w:w="6397" w:type="dxa"/>
            <w:tcBorders>
              <w:top w:val="single" w:sz="8" w:space="0" w:color="4472C4"/>
              <w:left w:val="nil"/>
              <w:bottom w:val="single" w:sz="8" w:space="0" w:color="4472C4"/>
              <w:right w:val="nil"/>
            </w:tcBorders>
          </w:tcPr>
          <w:p w:rsidR="00CB0F75" w:rsidRPr="00B3128B" w:rsidRDefault="00CB0F75" w:rsidP="00B3128B">
            <w:pPr>
              <w:spacing w:after="0" w:line="240" w:lineRule="auto"/>
              <w:rPr>
                <w:rFonts w:ascii="Times New Roman" w:hAnsi="Times New Roman"/>
                <w:b/>
                <w:bCs/>
                <w:color w:val="000000"/>
                <w:szCs w:val="24"/>
              </w:rPr>
            </w:pPr>
            <w:r w:rsidRPr="00B3128B">
              <w:rPr>
                <w:rFonts w:ascii="Times New Roman" w:hAnsi="Times New Roman"/>
                <w:bCs/>
                <w:color w:val="000000"/>
                <w:szCs w:val="24"/>
              </w:rPr>
              <w:t> </w:t>
            </w:r>
          </w:p>
        </w:tc>
        <w:tc>
          <w:tcPr>
            <w:tcW w:w="762" w:type="dxa"/>
            <w:tcBorders>
              <w:top w:val="single" w:sz="8" w:space="0" w:color="4472C4"/>
              <w:left w:val="nil"/>
              <w:bottom w:val="single" w:sz="8" w:space="0" w:color="4472C4"/>
              <w:right w:val="nil"/>
            </w:tcBorders>
          </w:tcPr>
          <w:p w:rsidR="00CB0F75" w:rsidRPr="00B3128B" w:rsidRDefault="00CB0F75" w:rsidP="00B3128B">
            <w:pPr>
              <w:spacing w:after="0" w:line="240" w:lineRule="auto"/>
              <w:jc w:val="right"/>
              <w:rPr>
                <w:rFonts w:ascii="Times New Roman" w:hAnsi="Times New Roman"/>
                <w:b/>
                <w:bCs/>
                <w:color w:val="000000"/>
                <w:szCs w:val="24"/>
              </w:rPr>
            </w:pPr>
            <w:r w:rsidRPr="00B3128B">
              <w:rPr>
                <w:rFonts w:ascii="Times New Roman" w:hAnsi="Times New Roman"/>
                <w:bCs/>
                <w:color w:val="000000"/>
                <w:szCs w:val="24"/>
              </w:rPr>
              <w:t>2011.</w:t>
            </w:r>
          </w:p>
        </w:tc>
        <w:tc>
          <w:tcPr>
            <w:tcW w:w="963" w:type="dxa"/>
            <w:tcBorders>
              <w:top w:val="single" w:sz="8" w:space="0" w:color="4472C4"/>
              <w:left w:val="nil"/>
              <w:bottom w:val="single" w:sz="8" w:space="0" w:color="4472C4"/>
              <w:right w:val="nil"/>
            </w:tcBorders>
          </w:tcPr>
          <w:p w:rsidR="00CB0F75" w:rsidRPr="00B3128B" w:rsidRDefault="00CB0F75" w:rsidP="00B3128B">
            <w:pPr>
              <w:spacing w:after="0" w:line="240" w:lineRule="auto"/>
              <w:jc w:val="right"/>
              <w:rPr>
                <w:rFonts w:ascii="Times New Roman" w:hAnsi="Times New Roman"/>
                <w:b/>
                <w:bCs/>
                <w:color w:val="000000"/>
                <w:szCs w:val="24"/>
              </w:rPr>
            </w:pPr>
            <w:r w:rsidRPr="00B3128B">
              <w:rPr>
                <w:rFonts w:ascii="Times New Roman" w:hAnsi="Times New Roman"/>
                <w:bCs/>
                <w:color w:val="000000"/>
                <w:szCs w:val="24"/>
              </w:rPr>
              <w:t>2012.</w:t>
            </w:r>
          </w:p>
        </w:tc>
        <w:tc>
          <w:tcPr>
            <w:tcW w:w="963" w:type="dxa"/>
            <w:tcBorders>
              <w:top w:val="single" w:sz="8" w:space="0" w:color="4472C4"/>
              <w:left w:val="nil"/>
              <w:bottom w:val="single" w:sz="8" w:space="0" w:color="4472C4"/>
              <w:right w:val="nil"/>
            </w:tcBorders>
          </w:tcPr>
          <w:p w:rsidR="00CB0F75" w:rsidRPr="00B3128B" w:rsidRDefault="00CB0F75" w:rsidP="00B3128B">
            <w:pPr>
              <w:spacing w:after="0" w:line="240" w:lineRule="auto"/>
              <w:jc w:val="right"/>
              <w:rPr>
                <w:rFonts w:ascii="Times New Roman" w:hAnsi="Times New Roman"/>
                <w:b/>
                <w:bCs/>
                <w:color w:val="000000"/>
                <w:szCs w:val="24"/>
              </w:rPr>
            </w:pPr>
            <w:r w:rsidRPr="00B3128B">
              <w:rPr>
                <w:rFonts w:ascii="Times New Roman" w:hAnsi="Times New Roman"/>
                <w:bCs/>
                <w:color w:val="000000"/>
                <w:szCs w:val="24"/>
              </w:rPr>
              <w:t>2013.</w:t>
            </w:r>
          </w:p>
        </w:tc>
      </w:tr>
      <w:tr w:rsidR="00CB0F75" w:rsidRPr="00B3128B" w:rsidTr="00B3128B">
        <w:trPr>
          <w:trHeight w:val="67"/>
          <w:jc w:val="center"/>
        </w:trPr>
        <w:tc>
          <w:tcPr>
            <w:tcW w:w="6397" w:type="dxa"/>
            <w:tcBorders>
              <w:left w:val="nil"/>
              <w:right w:val="nil"/>
            </w:tcBorders>
            <w:shd w:val="clear" w:color="auto" w:fill="D0DBF0"/>
          </w:tcPr>
          <w:p w:rsidR="00CB0F75" w:rsidRPr="00B3128B" w:rsidRDefault="00CB0F75" w:rsidP="00B3128B">
            <w:pPr>
              <w:spacing w:after="0" w:line="240" w:lineRule="auto"/>
              <w:rPr>
                <w:rFonts w:ascii="Times New Roman" w:hAnsi="Times New Roman"/>
                <w:b/>
                <w:bCs/>
                <w:color w:val="000000"/>
                <w:szCs w:val="24"/>
              </w:rPr>
            </w:pPr>
            <w:r w:rsidRPr="00B3128B">
              <w:rPr>
                <w:rFonts w:ascii="Times New Roman" w:hAnsi="Times New Roman"/>
                <w:bCs/>
                <w:color w:val="000000"/>
                <w:szCs w:val="24"/>
              </w:rPr>
              <w:t>Просечан износ новчаних казни (EUR)</w:t>
            </w:r>
          </w:p>
        </w:tc>
        <w:tc>
          <w:tcPr>
            <w:tcW w:w="762" w:type="dxa"/>
            <w:tcBorders>
              <w:left w:val="nil"/>
              <w:right w:val="nil"/>
            </w:tcBorders>
            <w:shd w:val="clear" w:color="auto" w:fill="D0DBF0"/>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2,128</w:t>
            </w:r>
          </w:p>
        </w:tc>
        <w:tc>
          <w:tcPr>
            <w:tcW w:w="963" w:type="dxa"/>
            <w:tcBorders>
              <w:left w:val="nil"/>
              <w:right w:val="nil"/>
            </w:tcBorders>
            <w:shd w:val="clear" w:color="auto" w:fill="D0DBF0"/>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1,655</w:t>
            </w:r>
          </w:p>
        </w:tc>
        <w:tc>
          <w:tcPr>
            <w:tcW w:w="963" w:type="dxa"/>
            <w:tcBorders>
              <w:left w:val="nil"/>
              <w:right w:val="nil"/>
            </w:tcBorders>
            <w:shd w:val="clear" w:color="auto" w:fill="D0DBF0"/>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868</w:t>
            </w:r>
          </w:p>
        </w:tc>
      </w:tr>
      <w:tr w:rsidR="00CB0F75" w:rsidRPr="00B3128B" w:rsidTr="00B3128B">
        <w:trPr>
          <w:trHeight w:val="87"/>
          <w:jc w:val="center"/>
        </w:trPr>
        <w:tc>
          <w:tcPr>
            <w:tcW w:w="6397" w:type="dxa"/>
          </w:tcPr>
          <w:p w:rsidR="00CB0F75" w:rsidRPr="00B3128B" w:rsidRDefault="00CB0F75" w:rsidP="00B3128B">
            <w:pPr>
              <w:spacing w:after="0" w:line="240" w:lineRule="auto"/>
              <w:rPr>
                <w:rFonts w:ascii="Times New Roman" w:hAnsi="Times New Roman"/>
                <w:b/>
                <w:bCs/>
                <w:color w:val="000000"/>
                <w:szCs w:val="24"/>
              </w:rPr>
            </w:pPr>
            <w:r w:rsidRPr="00B3128B">
              <w:rPr>
                <w:rFonts w:ascii="Times New Roman" w:hAnsi="Times New Roman"/>
                <w:bCs/>
                <w:color w:val="000000"/>
                <w:szCs w:val="24"/>
              </w:rPr>
              <w:t>Просечно време утрошено на инспекције о д стране менаџмента</w:t>
            </w:r>
          </w:p>
        </w:tc>
        <w:tc>
          <w:tcPr>
            <w:tcW w:w="762" w:type="dxa"/>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70</w:t>
            </w:r>
          </w:p>
        </w:tc>
        <w:tc>
          <w:tcPr>
            <w:tcW w:w="963" w:type="dxa"/>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34</w:t>
            </w:r>
          </w:p>
        </w:tc>
        <w:tc>
          <w:tcPr>
            <w:tcW w:w="963" w:type="dxa"/>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17</w:t>
            </w:r>
          </w:p>
        </w:tc>
      </w:tr>
      <w:tr w:rsidR="00CB0F75" w:rsidRPr="00B3128B" w:rsidTr="00B3128B">
        <w:trPr>
          <w:trHeight w:val="87"/>
          <w:jc w:val="center"/>
        </w:trPr>
        <w:tc>
          <w:tcPr>
            <w:tcW w:w="6397" w:type="dxa"/>
            <w:tcBorders>
              <w:left w:val="nil"/>
              <w:right w:val="nil"/>
            </w:tcBorders>
            <w:shd w:val="clear" w:color="auto" w:fill="D0DBF0"/>
          </w:tcPr>
          <w:p w:rsidR="00CB0F75" w:rsidRPr="00B3128B" w:rsidRDefault="00CB0F75" w:rsidP="00B3128B">
            <w:pPr>
              <w:spacing w:after="0" w:line="240" w:lineRule="auto"/>
              <w:rPr>
                <w:rFonts w:ascii="Times New Roman" w:hAnsi="Times New Roman"/>
                <w:b/>
                <w:bCs/>
                <w:color w:val="000000"/>
                <w:szCs w:val="24"/>
              </w:rPr>
            </w:pPr>
            <w:r w:rsidRPr="00B3128B">
              <w:rPr>
                <w:rFonts w:ascii="Times New Roman" w:hAnsi="Times New Roman"/>
                <w:bCs/>
                <w:color w:val="000000"/>
                <w:szCs w:val="24"/>
              </w:rPr>
              <w:t>Просечан број посета у претходној години</w:t>
            </w:r>
          </w:p>
        </w:tc>
        <w:tc>
          <w:tcPr>
            <w:tcW w:w="762" w:type="dxa"/>
            <w:tcBorders>
              <w:left w:val="nil"/>
              <w:right w:val="nil"/>
            </w:tcBorders>
            <w:shd w:val="clear" w:color="auto" w:fill="D0DBF0"/>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5.5</w:t>
            </w:r>
          </w:p>
        </w:tc>
        <w:tc>
          <w:tcPr>
            <w:tcW w:w="963" w:type="dxa"/>
            <w:tcBorders>
              <w:left w:val="nil"/>
              <w:right w:val="nil"/>
            </w:tcBorders>
            <w:shd w:val="clear" w:color="auto" w:fill="D0DBF0"/>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6.0</w:t>
            </w:r>
          </w:p>
        </w:tc>
        <w:tc>
          <w:tcPr>
            <w:tcW w:w="963" w:type="dxa"/>
            <w:tcBorders>
              <w:left w:val="nil"/>
              <w:right w:val="nil"/>
            </w:tcBorders>
            <w:shd w:val="clear" w:color="auto" w:fill="D0DBF0"/>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3.1</w:t>
            </w:r>
          </w:p>
        </w:tc>
      </w:tr>
      <w:tr w:rsidR="00CB0F75" w:rsidRPr="00B3128B" w:rsidTr="00B3128B">
        <w:trPr>
          <w:trHeight w:val="87"/>
          <w:jc w:val="center"/>
        </w:trPr>
        <w:tc>
          <w:tcPr>
            <w:tcW w:w="6397" w:type="dxa"/>
            <w:tcBorders>
              <w:bottom w:val="single" w:sz="8" w:space="0" w:color="4472C4"/>
            </w:tcBorders>
          </w:tcPr>
          <w:p w:rsidR="00CB0F75" w:rsidRPr="00B3128B" w:rsidRDefault="00CB0F75" w:rsidP="00B3128B">
            <w:pPr>
              <w:spacing w:after="0" w:line="240" w:lineRule="auto"/>
              <w:rPr>
                <w:rFonts w:ascii="Times New Roman" w:hAnsi="Times New Roman"/>
                <w:b/>
                <w:bCs/>
                <w:color w:val="000000"/>
                <w:szCs w:val="24"/>
              </w:rPr>
            </w:pPr>
            <w:r w:rsidRPr="00B3128B">
              <w:rPr>
                <w:rFonts w:ascii="Times New Roman" w:hAnsi="Times New Roman"/>
                <w:bCs/>
                <w:color w:val="000000"/>
                <w:szCs w:val="24"/>
              </w:rPr>
              <w:t>Просечан број посета у текућој години</w:t>
            </w:r>
          </w:p>
        </w:tc>
        <w:tc>
          <w:tcPr>
            <w:tcW w:w="762" w:type="dxa"/>
            <w:tcBorders>
              <w:bottom w:val="single" w:sz="8" w:space="0" w:color="4472C4"/>
            </w:tcBorders>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4.8</w:t>
            </w:r>
          </w:p>
        </w:tc>
        <w:tc>
          <w:tcPr>
            <w:tcW w:w="963" w:type="dxa"/>
            <w:tcBorders>
              <w:bottom w:val="single" w:sz="8" w:space="0" w:color="4472C4"/>
            </w:tcBorders>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3.8</w:t>
            </w:r>
          </w:p>
        </w:tc>
        <w:tc>
          <w:tcPr>
            <w:tcW w:w="963" w:type="dxa"/>
            <w:tcBorders>
              <w:bottom w:val="single" w:sz="8" w:space="0" w:color="4472C4"/>
            </w:tcBorders>
          </w:tcPr>
          <w:p w:rsidR="00CB0F75" w:rsidRPr="00B3128B" w:rsidRDefault="00CB0F75" w:rsidP="00B3128B">
            <w:pPr>
              <w:keepNext/>
              <w:spacing w:after="0" w:line="240" w:lineRule="auto"/>
              <w:jc w:val="right"/>
              <w:rPr>
                <w:rFonts w:ascii="Times New Roman" w:hAnsi="Times New Roman"/>
                <w:color w:val="000000"/>
                <w:szCs w:val="24"/>
              </w:rPr>
            </w:pPr>
            <w:r w:rsidRPr="00B3128B">
              <w:rPr>
                <w:rFonts w:ascii="Times New Roman" w:hAnsi="Times New Roman"/>
                <w:color w:val="000000"/>
                <w:szCs w:val="24"/>
              </w:rPr>
              <w:t>2.1</w:t>
            </w:r>
          </w:p>
        </w:tc>
      </w:tr>
    </w:tbl>
    <w:p w:rsidR="00CB0F75" w:rsidRPr="0014431E" w:rsidRDefault="00CB0F75" w:rsidP="0014431E">
      <w:pPr>
        <w:spacing w:after="0" w:line="240" w:lineRule="auto"/>
        <w:jc w:val="both"/>
        <w:rPr>
          <w:rFonts w:ascii="Times New Roman" w:hAnsi="Times New Roman"/>
          <w:sz w:val="20"/>
          <w:szCs w:val="24"/>
        </w:rPr>
      </w:pPr>
      <w:r w:rsidRPr="0014431E">
        <w:rPr>
          <w:rFonts w:ascii="Times New Roman" w:hAnsi="Times New Roman"/>
          <w:sz w:val="20"/>
          <w:szCs w:val="24"/>
        </w:rPr>
        <w:t>Извор: БЕП, Анкета 1000 предузећа (2013)</w:t>
      </w:r>
    </w:p>
    <w:p w:rsidR="00CB0F75" w:rsidRDefault="00CB0F75" w:rsidP="00454E3C">
      <w:pPr>
        <w:spacing w:after="0" w:line="240" w:lineRule="auto"/>
        <w:ind w:firstLine="708"/>
        <w:jc w:val="both"/>
        <w:rPr>
          <w:rFonts w:ascii="Times New Roman" w:hAnsi="Times New Roman"/>
          <w:sz w:val="24"/>
          <w:szCs w:val="24"/>
        </w:rPr>
      </w:pPr>
    </w:p>
    <w:p w:rsidR="00CB0F75" w:rsidRPr="00C77282" w:rsidRDefault="00CB0F75" w:rsidP="002E08B8">
      <w:pPr>
        <w:pStyle w:val="Caption"/>
        <w:keepNext/>
        <w:spacing w:after="0"/>
        <w:jc w:val="center"/>
        <w:rPr>
          <w:rFonts w:ascii="Times New Roman" w:hAnsi="Times New Roman"/>
          <w:color w:val="000000"/>
          <w:sz w:val="22"/>
        </w:rPr>
      </w:pPr>
      <w:r w:rsidRPr="00C77282">
        <w:rPr>
          <w:rFonts w:ascii="Times New Roman" w:hAnsi="Times New Roman"/>
          <w:color w:val="000000"/>
          <w:sz w:val="22"/>
        </w:rPr>
        <w:lastRenderedPageBreak/>
        <w:t xml:space="preserve">Графикон </w:t>
      </w:r>
      <w:r w:rsidR="00925EDB" w:rsidRPr="00C77282">
        <w:rPr>
          <w:rFonts w:ascii="Times New Roman" w:hAnsi="Times New Roman"/>
          <w:color w:val="000000"/>
          <w:sz w:val="22"/>
        </w:rPr>
        <w:fldChar w:fldCharType="begin"/>
      </w:r>
      <w:r w:rsidRPr="00C77282">
        <w:rPr>
          <w:rFonts w:ascii="Times New Roman" w:hAnsi="Times New Roman"/>
          <w:color w:val="000000"/>
          <w:sz w:val="22"/>
        </w:rPr>
        <w:instrText xml:space="preserve"> SEQ Графикон \* ARABIC </w:instrText>
      </w:r>
      <w:r w:rsidR="00925EDB" w:rsidRPr="00C77282">
        <w:rPr>
          <w:rFonts w:ascii="Times New Roman" w:hAnsi="Times New Roman"/>
          <w:color w:val="000000"/>
          <w:sz w:val="22"/>
        </w:rPr>
        <w:fldChar w:fldCharType="separate"/>
      </w:r>
      <w:r>
        <w:rPr>
          <w:rFonts w:ascii="Times New Roman" w:hAnsi="Times New Roman"/>
          <w:noProof/>
          <w:color w:val="000000"/>
          <w:sz w:val="22"/>
        </w:rPr>
        <w:t>1</w:t>
      </w:r>
      <w:r w:rsidR="00925EDB" w:rsidRPr="00C77282">
        <w:rPr>
          <w:rFonts w:ascii="Times New Roman" w:hAnsi="Times New Roman"/>
          <w:color w:val="000000"/>
          <w:sz w:val="22"/>
        </w:rPr>
        <w:fldChar w:fldCharType="end"/>
      </w:r>
      <w:r w:rsidRPr="00C77282">
        <w:rPr>
          <w:rFonts w:ascii="Times New Roman" w:hAnsi="Times New Roman"/>
          <w:color w:val="000000"/>
          <w:sz w:val="22"/>
        </w:rPr>
        <w:t xml:space="preserve"> Десет најбитнијих препрека пословању у Републици Србији</w:t>
      </w:r>
    </w:p>
    <w:p w:rsidR="00CB0F75" w:rsidRDefault="00CB0F75" w:rsidP="002E08B8">
      <w:pPr>
        <w:spacing w:after="0" w:line="240" w:lineRule="auto"/>
        <w:jc w:val="both"/>
        <w:rPr>
          <w:rFonts w:ascii="Times New Roman" w:hAnsi="Times New Roman"/>
          <w:sz w:val="20"/>
          <w:szCs w:val="24"/>
        </w:rPr>
      </w:pPr>
      <w:r w:rsidRPr="00B3128B">
        <w:rPr>
          <w:rFonts w:ascii="Times New Roman" w:hAnsi="Times New Roman"/>
          <w:noProof/>
          <w:sz w:val="24"/>
          <w:szCs w:val="24"/>
        </w:rPr>
        <w:object w:dxaOrig="7892" w:dyaOrig="3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i1025" type="#_x0000_t75" style="width:407.25pt;height:230.4pt;visibility:visible" o:ole="">
            <v:imagedata r:id="rId8" o:title="" croptop="-5732f" cropbottom="-5036f" cropleft="-797f" cropright="-1387f"/>
            <o:lock v:ext="edit" aspectratio="f"/>
          </v:shape>
          <o:OLEObject Type="Embed" ProgID="Excel.Sheet.8" ShapeID="Chart 5" DrawAspect="Content" ObjectID="_1478521101" r:id="rId9"/>
        </w:object>
      </w:r>
    </w:p>
    <w:p w:rsidR="00CB0F75" w:rsidRPr="0014431E" w:rsidRDefault="00CB0F75" w:rsidP="002E08B8">
      <w:pPr>
        <w:spacing w:after="0" w:line="240" w:lineRule="auto"/>
        <w:jc w:val="both"/>
        <w:rPr>
          <w:rFonts w:ascii="Times New Roman" w:hAnsi="Times New Roman"/>
          <w:sz w:val="20"/>
          <w:szCs w:val="24"/>
        </w:rPr>
      </w:pPr>
      <w:r w:rsidRPr="0014431E">
        <w:rPr>
          <w:rFonts w:ascii="Times New Roman" w:hAnsi="Times New Roman"/>
          <w:sz w:val="20"/>
          <w:szCs w:val="24"/>
        </w:rPr>
        <w:t>Извор: БЕП, Анкета 1000 предузећа (2013)</w:t>
      </w:r>
    </w:p>
    <w:p w:rsidR="00CB0F75" w:rsidRPr="00C77282" w:rsidRDefault="00CB0F75" w:rsidP="00C77282">
      <w:pPr>
        <w:pStyle w:val="Heading1"/>
        <w:numPr>
          <w:ilvl w:val="1"/>
          <w:numId w:val="29"/>
        </w:numPr>
        <w:pBdr>
          <w:bottom w:val="single" w:sz="4" w:space="1" w:color="auto"/>
        </w:pBdr>
        <w:ind w:left="540" w:hanging="540"/>
        <w:rPr>
          <w:sz w:val="24"/>
          <w:lang w:val="sr-Cyrl-CS"/>
        </w:rPr>
      </w:pPr>
      <w:bookmarkStart w:id="2" w:name="_Toc403360441"/>
      <w:r w:rsidRPr="00C77282">
        <w:rPr>
          <w:rFonts w:ascii="Calibri Light Cyr" w:hAnsi="Calibri Light Cyr"/>
          <w:sz w:val="24"/>
          <w:lang w:val="sr-Cyrl-CS"/>
        </w:rPr>
        <w:t>Проблеми у систему инспекцијског надзора</w:t>
      </w:r>
      <w:bookmarkEnd w:id="2"/>
    </w:p>
    <w:p w:rsidR="00CB0F75" w:rsidRPr="004D048A" w:rsidRDefault="00CB0F75" w:rsidP="009C3DA2">
      <w:pPr>
        <w:spacing w:after="0" w:line="240" w:lineRule="auto"/>
        <w:rPr>
          <w:rFonts w:ascii="Times New Roman" w:hAnsi="Times New Roman"/>
          <w:i/>
          <w:sz w:val="24"/>
          <w:szCs w:val="24"/>
        </w:rPr>
      </w:pPr>
    </w:p>
    <w:p w:rsidR="00CB0F75" w:rsidRPr="004D048A" w:rsidRDefault="00CB0F75" w:rsidP="0073187F">
      <w:pPr>
        <w:spacing w:after="0" w:line="240" w:lineRule="auto"/>
        <w:jc w:val="both"/>
        <w:rPr>
          <w:rFonts w:ascii="Times New Roman" w:hAnsi="Times New Roman"/>
          <w:sz w:val="24"/>
          <w:szCs w:val="24"/>
        </w:rPr>
      </w:pPr>
      <w:proofErr w:type="gramStart"/>
      <w:r w:rsidRPr="004D048A">
        <w:rPr>
          <w:rFonts w:ascii="Times New Roman" w:hAnsi="Times New Roman"/>
          <w:sz w:val="24"/>
          <w:szCs w:val="24"/>
        </w:rPr>
        <w:t>Проблеме у систему инспекцијског надзора треба сагледати из угла субјеката на које се односи.</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 xml:space="preserve">Пре свега, главни субјекти на које се односи инспекцијски надзор су </w:t>
      </w:r>
      <w:r w:rsidRPr="004D048A">
        <w:rPr>
          <w:rFonts w:ascii="Times New Roman" w:hAnsi="Times New Roman"/>
          <w:i/>
          <w:sz w:val="24"/>
          <w:szCs w:val="24"/>
        </w:rPr>
        <w:t xml:space="preserve">привредни субјекти, </w:t>
      </w:r>
      <w:r w:rsidRPr="004D048A">
        <w:rPr>
          <w:rFonts w:ascii="Times New Roman" w:hAnsi="Times New Roman"/>
          <w:sz w:val="24"/>
          <w:szCs w:val="24"/>
        </w:rPr>
        <w:t xml:space="preserve">и </w:t>
      </w:r>
      <w:r w:rsidRPr="004D048A">
        <w:rPr>
          <w:rFonts w:ascii="Times New Roman" w:hAnsi="Times New Roman"/>
          <w:i/>
          <w:sz w:val="24"/>
          <w:szCs w:val="24"/>
        </w:rPr>
        <w:t>мала и средња предузећа,</w:t>
      </w:r>
      <w:r w:rsidRPr="004D048A">
        <w:rPr>
          <w:rFonts w:ascii="Times New Roman" w:hAnsi="Times New Roman"/>
          <w:sz w:val="24"/>
          <w:szCs w:val="24"/>
        </w:rPr>
        <w:t xml:space="preserve"> као посебно осетљива група субјеката.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Проблеме је потребно сагледати и са друге стране, тј.</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са</w:t>
      </w:r>
      <w:proofErr w:type="gramEnd"/>
      <w:r w:rsidRPr="004D048A">
        <w:rPr>
          <w:rFonts w:ascii="Times New Roman" w:hAnsi="Times New Roman"/>
          <w:sz w:val="24"/>
          <w:szCs w:val="24"/>
        </w:rPr>
        <w:t xml:space="preserve"> стране </w:t>
      </w:r>
      <w:r w:rsidRPr="004D048A">
        <w:rPr>
          <w:rFonts w:ascii="Times New Roman" w:hAnsi="Times New Roman"/>
          <w:i/>
          <w:sz w:val="24"/>
          <w:szCs w:val="24"/>
        </w:rPr>
        <w:t>инспектора</w:t>
      </w:r>
      <w:r w:rsidRPr="004D048A">
        <w:rPr>
          <w:rFonts w:ascii="Times New Roman" w:hAnsi="Times New Roman"/>
          <w:sz w:val="24"/>
          <w:szCs w:val="24"/>
        </w:rPr>
        <w:t xml:space="preserve"> који врше контролу пословања над привредним субјектима. Коначно, проблеме је потребно представити и у најширем контексту </w:t>
      </w:r>
      <w:r w:rsidRPr="004D048A">
        <w:rPr>
          <w:rFonts w:ascii="Times New Roman" w:hAnsi="Times New Roman"/>
          <w:i/>
          <w:sz w:val="24"/>
          <w:szCs w:val="24"/>
        </w:rPr>
        <w:t xml:space="preserve">друштва у целини, </w:t>
      </w:r>
      <w:r w:rsidRPr="004D048A">
        <w:rPr>
          <w:rFonts w:ascii="Times New Roman" w:hAnsi="Times New Roman"/>
          <w:sz w:val="24"/>
          <w:szCs w:val="24"/>
        </w:rPr>
        <w:t xml:space="preserve">с обзиром да се инспекцијски надзор директно односи на спровођење прописа на републичком, покрајинском и локалном нивоу, те се проблеми у систему инспекцијског надзора негативно односе на све економске и социјалне категорије друштва. </w:t>
      </w:r>
    </w:p>
    <w:p w:rsidR="00CB0F75" w:rsidRDefault="00CB0F75" w:rsidP="009C3DA2">
      <w:pPr>
        <w:spacing w:after="0" w:line="240" w:lineRule="auto"/>
        <w:jc w:val="both"/>
        <w:rPr>
          <w:rFonts w:ascii="Times New Roman" w:hAnsi="Times New Roman"/>
          <w:sz w:val="24"/>
          <w:szCs w:val="24"/>
        </w:rPr>
      </w:pPr>
    </w:p>
    <w:p w:rsidR="00CB0F75" w:rsidRPr="004D048A" w:rsidRDefault="00CB0F75" w:rsidP="009C3DA2">
      <w:pPr>
        <w:spacing w:after="0" w:line="240" w:lineRule="auto"/>
        <w:jc w:val="both"/>
        <w:rPr>
          <w:rFonts w:ascii="Times New Roman" w:hAnsi="Times New Roman"/>
          <w:sz w:val="24"/>
          <w:szCs w:val="24"/>
        </w:rPr>
      </w:pPr>
      <w:proofErr w:type="gramStart"/>
      <w:r w:rsidRPr="004D048A">
        <w:rPr>
          <w:rFonts w:ascii="Times New Roman" w:hAnsi="Times New Roman"/>
          <w:sz w:val="24"/>
          <w:szCs w:val="24"/>
        </w:rPr>
        <w:t xml:space="preserve">У том смислу, </w:t>
      </w:r>
      <w:r>
        <w:rPr>
          <w:rFonts w:ascii="Times New Roman" w:hAnsi="Times New Roman"/>
          <w:sz w:val="24"/>
          <w:szCs w:val="24"/>
        </w:rPr>
        <w:t>поред основног (</w:t>
      </w:r>
      <w:r w:rsidRPr="004D048A">
        <w:rPr>
          <w:rFonts w:ascii="Times New Roman" w:hAnsi="Times New Roman"/>
          <w:sz w:val="24"/>
          <w:szCs w:val="24"/>
        </w:rPr>
        <w:t>кључ</w:t>
      </w:r>
      <w:r>
        <w:rPr>
          <w:rFonts w:ascii="Times New Roman" w:hAnsi="Times New Roman"/>
          <w:sz w:val="24"/>
          <w:szCs w:val="24"/>
        </w:rPr>
        <w:t>ног)</w:t>
      </w:r>
      <w:r w:rsidRPr="004D048A">
        <w:rPr>
          <w:rFonts w:ascii="Times New Roman" w:hAnsi="Times New Roman"/>
          <w:sz w:val="24"/>
          <w:szCs w:val="24"/>
        </w:rPr>
        <w:t xml:space="preserve"> проблем</w:t>
      </w:r>
      <w:r>
        <w:rPr>
          <w:rFonts w:ascii="Times New Roman" w:hAnsi="Times New Roman"/>
          <w:sz w:val="24"/>
          <w:szCs w:val="24"/>
        </w:rPr>
        <w:t>а</w:t>
      </w:r>
      <w:r w:rsidRPr="004D048A">
        <w:rPr>
          <w:rFonts w:ascii="Times New Roman" w:hAnsi="Times New Roman"/>
          <w:sz w:val="24"/>
          <w:szCs w:val="24"/>
        </w:rPr>
        <w:t xml:space="preserve">, </w:t>
      </w:r>
      <w:r>
        <w:rPr>
          <w:rFonts w:ascii="Times New Roman" w:hAnsi="Times New Roman"/>
          <w:sz w:val="24"/>
          <w:szCs w:val="24"/>
        </w:rPr>
        <w:t>узроци и последице проблема, с</w:t>
      </w:r>
      <w:r w:rsidRPr="004D048A">
        <w:rPr>
          <w:rFonts w:ascii="Times New Roman" w:hAnsi="Times New Roman"/>
          <w:sz w:val="24"/>
          <w:szCs w:val="24"/>
        </w:rPr>
        <w:t xml:space="preserve">труктурно су представљени кроз аналитички приказ </w:t>
      </w:r>
      <w:r w:rsidRPr="004D048A">
        <w:rPr>
          <w:rFonts w:ascii="Times New Roman" w:hAnsi="Times New Roman"/>
          <w:b/>
          <w:i/>
          <w:sz w:val="24"/>
          <w:szCs w:val="24"/>
        </w:rPr>
        <w:t xml:space="preserve">стабла проблема, </w:t>
      </w:r>
      <w:r>
        <w:rPr>
          <w:rFonts w:ascii="Times New Roman" w:hAnsi="Times New Roman"/>
          <w:sz w:val="24"/>
          <w:szCs w:val="24"/>
        </w:rPr>
        <w:t>датог у Анексу 2</w:t>
      </w:r>
      <w:r w:rsidRPr="004D048A">
        <w:rPr>
          <w:rFonts w:ascii="Times New Roman" w:hAnsi="Times New Roman"/>
          <w:sz w:val="24"/>
          <w:szCs w:val="24"/>
        </w:rPr>
        <w:t>.</w:t>
      </w:r>
      <w:proofErr w:type="gramEnd"/>
    </w:p>
    <w:p w:rsidR="00CB0F75" w:rsidRPr="00A50A94" w:rsidRDefault="00CB0F75" w:rsidP="00A50A94">
      <w:pPr>
        <w:pStyle w:val="Heading1"/>
        <w:numPr>
          <w:ilvl w:val="2"/>
          <w:numId w:val="29"/>
        </w:numPr>
        <w:pBdr>
          <w:bottom w:val="single" w:sz="4" w:space="1" w:color="auto"/>
        </w:pBdr>
        <w:ind w:left="360" w:hanging="360"/>
        <w:rPr>
          <w:sz w:val="24"/>
          <w:lang w:val="sr-Cyrl-CS"/>
        </w:rPr>
      </w:pPr>
      <w:bookmarkStart w:id="3" w:name="_Toc403360442"/>
      <w:r w:rsidRPr="00A50A94">
        <w:rPr>
          <w:rFonts w:ascii="Calibri Light Cyr" w:hAnsi="Calibri Light Cyr"/>
          <w:sz w:val="24"/>
          <w:lang w:val="sr-Cyrl-CS"/>
        </w:rPr>
        <w:t>Кључни проблем</w:t>
      </w:r>
      <w:bookmarkEnd w:id="3"/>
    </w:p>
    <w:p w:rsidR="00CB0F75" w:rsidRPr="004D048A" w:rsidRDefault="00CB0F75" w:rsidP="009C3DA2">
      <w:pPr>
        <w:spacing w:after="0" w:line="240" w:lineRule="auto"/>
        <w:jc w:val="both"/>
        <w:rPr>
          <w:rFonts w:ascii="Times New Roman" w:hAnsi="Times New Roman"/>
          <w:i/>
          <w:sz w:val="24"/>
          <w:szCs w:val="24"/>
        </w:rPr>
      </w:pPr>
    </w:p>
    <w:p w:rsidR="00CB0F75" w:rsidRPr="00C77282" w:rsidRDefault="00CB0F75" w:rsidP="009C3DA2">
      <w:pPr>
        <w:spacing w:after="0" w:line="240" w:lineRule="auto"/>
        <w:jc w:val="both"/>
        <w:rPr>
          <w:rFonts w:ascii="Times New Roman" w:hAnsi="Times New Roman"/>
          <w:b/>
          <w:i/>
          <w:sz w:val="24"/>
          <w:szCs w:val="24"/>
        </w:rPr>
      </w:pPr>
      <w:proofErr w:type="gramStart"/>
      <w:r w:rsidRPr="000E688C">
        <w:rPr>
          <w:rFonts w:ascii="Times New Roman" w:hAnsi="Times New Roman"/>
          <w:b/>
          <w:i/>
          <w:sz w:val="24"/>
          <w:szCs w:val="24"/>
        </w:rPr>
        <w:t>„Систем инспекцијског надзора није довољно</w:t>
      </w:r>
      <w:r>
        <w:rPr>
          <w:rFonts w:ascii="Times New Roman" w:hAnsi="Times New Roman"/>
          <w:b/>
          <w:i/>
          <w:sz w:val="24"/>
          <w:szCs w:val="24"/>
        </w:rPr>
        <w:t xml:space="preserve"> </w:t>
      </w:r>
      <w:r w:rsidRPr="000E688C">
        <w:rPr>
          <w:rFonts w:ascii="Times New Roman" w:hAnsi="Times New Roman"/>
          <w:b/>
          <w:i/>
          <w:sz w:val="24"/>
          <w:szCs w:val="24"/>
        </w:rPr>
        <w:t>ефикасан, ефективан, нити обезбеђује задовољавајући ниво јавности“.</w:t>
      </w:r>
      <w:proofErr w:type="gramEnd"/>
    </w:p>
    <w:p w:rsidR="00CB0F75" w:rsidRPr="004D048A" w:rsidRDefault="00CB0F75" w:rsidP="009C3DA2">
      <w:pPr>
        <w:spacing w:after="0" w:line="240" w:lineRule="auto"/>
        <w:jc w:val="both"/>
        <w:rPr>
          <w:rFonts w:ascii="Times New Roman" w:hAnsi="Times New Roman"/>
          <w:sz w:val="24"/>
          <w:szCs w:val="24"/>
        </w:rPr>
      </w:pPr>
    </w:p>
    <w:p w:rsidR="00CB0F75" w:rsidRDefault="00CB0F75" w:rsidP="009C3DA2">
      <w:pPr>
        <w:spacing w:after="0" w:line="240" w:lineRule="auto"/>
        <w:ind w:firstLine="708"/>
        <w:jc w:val="both"/>
        <w:rPr>
          <w:rFonts w:ascii="Times New Roman" w:hAnsi="Times New Roman"/>
          <w:sz w:val="24"/>
          <w:szCs w:val="24"/>
        </w:rPr>
      </w:pPr>
      <w:r w:rsidRPr="004D048A">
        <w:rPr>
          <w:rFonts w:ascii="Times New Roman" w:hAnsi="Times New Roman"/>
          <w:sz w:val="24"/>
          <w:szCs w:val="24"/>
        </w:rPr>
        <w:t>С обзиром да се материји приступило анали</w:t>
      </w:r>
      <w:r>
        <w:rPr>
          <w:rFonts w:ascii="Times New Roman" w:hAnsi="Times New Roman"/>
          <w:sz w:val="24"/>
          <w:szCs w:val="24"/>
        </w:rPr>
        <w:t>т</w:t>
      </w:r>
      <w:r w:rsidRPr="004D048A">
        <w:rPr>
          <w:rFonts w:ascii="Times New Roman" w:hAnsi="Times New Roman"/>
          <w:sz w:val="24"/>
          <w:szCs w:val="24"/>
        </w:rPr>
        <w:t>ички и да су разматране бројне опције за регулисање одређених области инспекцијског надзора, кључни проблем је широко приказан, и представља кључне проблеме инспекцијској надзора, а то да је он: неефикасан (последица чињенице да се надзор не планира на основу процене ризика од настанка незаконитости), неефективан (није сврсисходан</w:t>
      </w:r>
      <w:r>
        <w:rPr>
          <w:rFonts w:ascii="Times New Roman" w:hAnsi="Times New Roman"/>
          <w:sz w:val="24"/>
          <w:szCs w:val="24"/>
        </w:rPr>
        <w:t xml:space="preserve"> и не испуњава кључне циљеве</w:t>
      </w:r>
      <w:r w:rsidRPr="004D048A">
        <w:rPr>
          <w:rFonts w:ascii="Times New Roman" w:hAnsi="Times New Roman"/>
          <w:sz w:val="24"/>
          <w:szCs w:val="24"/>
        </w:rPr>
        <w:t>), скуп (</w:t>
      </w:r>
      <w:r>
        <w:rPr>
          <w:rFonts w:ascii="Times New Roman" w:hAnsi="Times New Roman"/>
          <w:sz w:val="24"/>
          <w:szCs w:val="24"/>
        </w:rPr>
        <w:t xml:space="preserve">како </w:t>
      </w:r>
      <w:r w:rsidRPr="004D048A">
        <w:rPr>
          <w:rFonts w:ascii="Times New Roman" w:hAnsi="Times New Roman"/>
          <w:sz w:val="24"/>
          <w:szCs w:val="24"/>
        </w:rPr>
        <w:t>у смислу организовања</w:t>
      </w:r>
      <w:r>
        <w:rPr>
          <w:rFonts w:ascii="Times New Roman" w:hAnsi="Times New Roman"/>
          <w:sz w:val="24"/>
          <w:szCs w:val="24"/>
        </w:rPr>
        <w:t>,тако</w:t>
      </w:r>
      <w:r w:rsidRPr="004D048A">
        <w:rPr>
          <w:rFonts w:ascii="Times New Roman" w:hAnsi="Times New Roman"/>
          <w:sz w:val="24"/>
          <w:szCs w:val="24"/>
        </w:rPr>
        <w:t xml:space="preserve"> и за субјекте у поступку надзора) и </w:t>
      </w:r>
      <w:r>
        <w:rPr>
          <w:rFonts w:ascii="Times New Roman" w:hAnsi="Times New Roman"/>
          <w:sz w:val="24"/>
          <w:szCs w:val="24"/>
        </w:rPr>
        <w:t xml:space="preserve">у великом броју случајева </w:t>
      </w:r>
      <w:r w:rsidRPr="004D048A">
        <w:rPr>
          <w:rFonts w:ascii="Times New Roman" w:hAnsi="Times New Roman"/>
          <w:sz w:val="24"/>
          <w:szCs w:val="24"/>
        </w:rPr>
        <w:t>нетранспарентан (у смислу пропис</w:t>
      </w:r>
      <w:r>
        <w:rPr>
          <w:rFonts w:ascii="Times New Roman" w:hAnsi="Times New Roman"/>
          <w:sz w:val="24"/>
          <w:szCs w:val="24"/>
        </w:rPr>
        <w:t>а који се примењују, процедура и инормација о спроведеном надзору</w:t>
      </w:r>
      <w:r w:rsidRPr="004D048A">
        <w:rPr>
          <w:rFonts w:ascii="Times New Roman" w:hAnsi="Times New Roman"/>
          <w:sz w:val="24"/>
          <w:szCs w:val="24"/>
        </w:rPr>
        <w:t>).</w:t>
      </w:r>
    </w:p>
    <w:p w:rsidR="00CB0F75" w:rsidRDefault="00CB0F75" w:rsidP="0073187F">
      <w:pPr>
        <w:spacing w:after="0" w:line="240" w:lineRule="auto"/>
        <w:jc w:val="both"/>
        <w:rPr>
          <w:rFonts w:ascii="Times New Roman" w:hAnsi="Times New Roman"/>
          <w:sz w:val="24"/>
          <w:szCs w:val="24"/>
        </w:rPr>
      </w:pPr>
    </w:p>
    <w:p w:rsidR="00CB0F75" w:rsidRPr="004D048A" w:rsidRDefault="00CB0F75" w:rsidP="0073187F">
      <w:pPr>
        <w:spacing w:after="0" w:line="240" w:lineRule="auto"/>
        <w:jc w:val="both"/>
        <w:rPr>
          <w:rFonts w:ascii="Times New Roman" w:hAnsi="Times New Roman"/>
          <w:sz w:val="24"/>
          <w:szCs w:val="24"/>
        </w:rPr>
      </w:pPr>
      <w:proofErr w:type="gramStart"/>
      <w:r>
        <w:rPr>
          <w:rFonts w:ascii="Times New Roman" w:hAnsi="Times New Roman"/>
          <w:sz w:val="24"/>
          <w:szCs w:val="24"/>
        </w:rPr>
        <w:t>И</w:t>
      </w:r>
      <w:r w:rsidRPr="000E21D2">
        <w:rPr>
          <w:rFonts w:ascii="Times New Roman" w:hAnsi="Times New Roman"/>
          <w:sz w:val="24"/>
          <w:szCs w:val="24"/>
        </w:rPr>
        <w:t>нспекцијски ресурси се непотребно троше на нискоризичне субјекте, делатности и активности, којих у структури надзираних субјеката има убедљиво највише, а где је последица ниског степена штетности, а незаконитост или неправилност се често огледа у ненамерним грешкама формалне природе (грешкама „у папирима“), малом прекорачењу прописаних димензија простора или ствари или рокова за подношење документације и сл.</w:t>
      </w:r>
      <w:proofErr w:type="gramEnd"/>
      <w:r w:rsidRPr="000E21D2">
        <w:rPr>
          <w:rFonts w:ascii="Times New Roman" w:hAnsi="Times New Roman"/>
          <w:sz w:val="24"/>
          <w:szCs w:val="24"/>
        </w:rPr>
        <w:t xml:space="preserve"> Насупрот томе, дешавају се ситуације да високоризични субјекти, делатности и активности, које могу да произведу веома озбиљне штетне последице по здравље људи, биљни и животињски свет и животну средину успевају да измакну надзору и остају ван њега, тако да се за њих сазна тек након што почну да производе озбиљну штету.)</w:t>
      </w:r>
    </w:p>
    <w:p w:rsidR="00CB0F75" w:rsidRPr="00A50A94" w:rsidRDefault="00CB0F75" w:rsidP="00A50A94">
      <w:pPr>
        <w:pStyle w:val="Heading1"/>
        <w:numPr>
          <w:ilvl w:val="2"/>
          <w:numId w:val="29"/>
        </w:numPr>
        <w:pBdr>
          <w:bottom w:val="single" w:sz="4" w:space="1" w:color="auto"/>
        </w:pBdr>
        <w:ind w:left="360" w:hanging="360"/>
        <w:rPr>
          <w:sz w:val="24"/>
          <w:lang w:val="sr-Cyrl-CS"/>
        </w:rPr>
      </w:pPr>
      <w:bookmarkStart w:id="4" w:name="_Toc403360443"/>
      <w:r w:rsidRPr="00A50A94">
        <w:rPr>
          <w:rFonts w:ascii="Calibri Light Cyr" w:hAnsi="Calibri Light Cyr"/>
          <w:sz w:val="24"/>
          <w:lang w:val="sr-Cyrl-CS"/>
        </w:rPr>
        <w:t>Узроци</w:t>
      </w:r>
      <w:bookmarkEnd w:id="4"/>
    </w:p>
    <w:p w:rsidR="00CB0F75" w:rsidRPr="004D048A" w:rsidRDefault="00CB0F75" w:rsidP="009C3DA2">
      <w:pPr>
        <w:spacing w:after="0" w:line="240" w:lineRule="auto"/>
        <w:jc w:val="both"/>
        <w:rPr>
          <w:rFonts w:ascii="Times New Roman" w:hAnsi="Times New Roman"/>
          <w:sz w:val="24"/>
          <w:szCs w:val="24"/>
        </w:rPr>
      </w:pPr>
    </w:p>
    <w:p w:rsidR="00CB0F75" w:rsidRPr="005B6B64" w:rsidRDefault="00CB0F75" w:rsidP="00C77282">
      <w:pPr>
        <w:spacing w:after="0" w:line="240" w:lineRule="auto"/>
        <w:jc w:val="both"/>
        <w:rPr>
          <w:rFonts w:ascii="Times New Roman" w:hAnsi="Times New Roman"/>
          <w:b/>
          <w:sz w:val="24"/>
          <w:szCs w:val="24"/>
        </w:rPr>
      </w:pPr>
      <w:proofErr w:type="gramStart"/>
      <w:r>
        <w:rPr>
          <w:rFonts w:ascii="Times New Roman" w:hAnsi="Times New Roman"/>
          <w:b/>
          <w:i/>
          <w:sz w:val="24"/>
          <w:szCs w:val="24"/>
        </w:rPr>
        <w:t>Ограничен</w:t>
      </w:r>
      <w:r w:rsidRPr="00C77282">
        <w:rPr>
          <w:rFonts w:ascii="Times New Roman" w:hAnsi="Times New Roman"/>
          <w:b/>
          <w:i/>
          <w:sz w:val="24"/>
          <w:szCs w:val="24"/>
        </w:rPr>
        <w:t xml:space="preserve"> капацитет инспекција</w:t>
      </w:r>
      <w:r>
        <w:rPr>
          <w:rFonts w:ascii="Times New Roman" w:hAnsi="Times New Roman"/>
          <w:b/>
          <w:i/>
          <w:sz w:val="24"/>
          <w:szCs w:val="24"/>
        </w:rPr>
        <w:t xml:space="preserve"> – </w:t>
      </w:r>
      <w:r w:rsidRPr="001C278D">
        <w:rPr>
          <w:rFonts w:ascii="Times New Roman" w:hAnsi="Times New Roman"/>
          <w:sz w:val="24"/>
          <w:szCs w:val="24"/>
        </w:rPr>
        <w:t>и</w:t>
      </w:r>
      <w:r w:rsidRPr="004D048A">
        <w:rPr>
          <w:rFonts w:ascii="Times New Roman" w:hAnsi="Times New Roman"/>
          <w:sz w:val="24"/>
          <w:szCs w:val="24"/>
        </w:rPr>
        <w:t>нспекције на свим нивоима се сусрећу са мањком људских капацитета у односу на број субјеката које инспекције контролишу, као и броја прописа које примењују и генерално у односу на обим посла који обављају.</w:t>
      </w:r>
      <w:proofErr w:type="gramEnd"/>
      <w:r>
        <w:rPr>
          <w:rStyle w:val="FootnoteReference"/>
          <w:rFonts w:ascii="Times New Roman" w:hAnsi="Times New Roman"/>
          <w:sz w:val="24"/>
          <w:szCs w:val="24"/>
        </w:rPr>
        <w:footnoteReference w:id="5"/>
      </w:r>
      <w:r>
        <w:rPr>
          <w:rFonts w:ascii="Times New Roman" w:hAnsi="Times New Roman"/>
          <w:sz w:val="24"/>
          <w:szCs w:val="24"/>
        </w:rPr>
        <w:t xml:space="preserve"> </w:t>
      </w:r>
      <w:r w:rsidRPr="005B6B64">
        <w:rPr>
          <w:rFonts w:ascii="Times New Roman" w:hAnsi="Times New Roman"/>
          <w:b/>
          <w:sz w:val="24"/>
          <w:szCs w:val="24"/>
        </w:rPr>
        <w:t>Повећање броја инспектора, свакако не би решило све проблеме.</w:t>
      </w:r>
    </w:p>
    <w:p w:rsidR="00CB0F75" w:rsidRPr="00634EEF" w:rsidRDefault="00CB0F75" w:rsidP="00C77282">
      <w:pPr>
        <w:spacing w:after="0" w:line="240" w:lineRule="auto"/>
        <w:jc w:val="both"/>
        <w:rPr>
          <w:rFonts w:ascii="Times New Roman" w:hAnsi="Times New Roman"/>
          <w:sz w:val="24"/>
          <w:szCs w:val="24"/>
        </w:rPr>
      </w:pPr>
    </w:p>
    <w:p w:rsidR="00CB0F75" w:rsidRPr="00353D94" w:rsidRDefault="00CB0F75" w:rsidP="00634EEF">
      <w:pPr>
        <w:shd w:val="clear" w:color="auto" w:fill="FFFFFF"/>
        <w:spacing w:line="240" w:lineRule="auto"/>
        <w:jc w:val="center"/>
        <w:rPr>
          <w:rFonts w:ascii="Times New Roman" w:hAnsi="Times New Roman"/>
          <w:b/>
          <w:szCs w:val="24"/>
        </w:rPr>
      </w:pPr>
      <w:r w:rsidRPr="003D7337">
        <w:rPr>
          <w:rFonts w:ascii="Times New Roman" w:hAnsi="Times New Roman"/>
          <w:b/>
          <w:color w:val="000000"/>
        </w:rPr>
        <w:t xml:space="preserve">Табела </w:t>
      </w:r>
      <w:r w:rsidR="00925EDB" w:rsidRPr="003D7337">
        <w:rPr>
          <w:rFonts w:ascii="Times New Roman" w:hAnsi="Times New Roman"/>
          <w:b/>
          <w:color w:val="000000"/>
        </w:rPr>
        <w:fldChar w:fldCharType="begin"/>
      </w:r>
      <w:r w:rsidRPr="003D7337">
        <w:rPr>
          <w:rFonts w:ascii="Times New Roman" w:hAnsi="Times New Roman"/>
          <w:b/>
          <w:color w:val="000000"/>
        </w:rPr>
        <w:instrText xml:space="preserve"> SEQ Табела \* ARABIC </w:instrText>
      </w:r>
      <w:r w:rsidR="00925EDB" w:rsidRPr="003D7337">
        <w:rPr>
          <w:rFonts w:ascii="Times New Roman" w:hAnsi="Times New Roman"/>
          <w:b/>
          <w:color w:val="000000"/>
        </w:rPr>
        <w:fldChar w:fldCharType="separate"/>
      </w:r>
      <w:r>
        <w:rPr>
          <w:rFonts w:ascii="Times New Roman" w:hAnsi="Times New Roman"/>
          <w:b/>
          <w:noProof/>
          <w:color w:val="000000"/>
        </w:rPr>
        <w:t>2</w:t>
      </w:r>
      <w:r w:rsidR="00925EDB" w:rsidRPr="003D7337">
        <w:rPr>
          <w:rFonts w:ascii="Times New Roman" w:hAnsi="Times New Roman"/>
          <w:b/>
          <w:color w:val="000000"/>
        </w:rPr>
        <w:fldChar w:fldCharType="end"/>
      </w:r>
      <w:r>
        <w:rPr>
          <w:rFonts w:ascii="Times New Roman" w:hAnsi="Times New Roman"/>
          <w:b/>
          <w:color w:val="000000"/>
        </w:rPr>
        <w:t xml:space="preserve"> </w:t>
      </w:r>
      <w:r w:rsidRPr="003D7337">
        <w:rPr>
          <w:rFonts w:ascii="Times New Roman" w:hAnsi="Times New Roman"/>
          <w:b/>
          <w:szCs w:val="24"/>
        </w:rPr>
        <w:t>Однос</w:t>
      </w:r>
      <w:r w:rsidRPr="00353D94">
        <w:rPr>
          <w:rFonts w:ascii="Times New Roman" w:hAnsi="Times New Roman"/>
          <w:b/>
          <w:szCs w:val="24"/>
        </w:rPr>
        <w:t xml:space="preserve"> запослених инспектора и инспектора предвиђених Актом о систематизацији за поједине инспекције</w:t>
      </w:r>
    </w:p>
    <w:tbl>
      <w:tblPr>
        <w:tblW w:w="8953" w:type="dxa"/>
        <w:jc w:val="center"/>
        <w:tblInd w:w="-704" w:type="dxa"/>
        <w:tblBorders>
          <w:top w:val="single" w:sz="8" w:space="0" w:color="5B9BD5"/>
          <w:bottom w:val="single" w:sz="8" w:space="0" w:color="5B9BD5"/>
        </w:tblBorders>
        <w:tblLayout w:type="fixed"/>
        <w:tblLook w:val="00A0"/>
      </w:tblPr>
      <w:tblGrid>
        <w:gridCol w:w="3989"/>
        <w:gridCol w:w="2264"/>
        <w:gridCol w:w="2700"/>
      </w:tblGrid>
      <w:tr w:rsidR="00CB0F75" w:rsidRPr="00B3128B" w:rsidTr="00B3128B">
        <w:trPr>
          <w:trHeight w:val="228"/>
          <w:jc w:val="center"/>
        </w:trPr>
        <w:tc>
          <w:tcPr>
            <w:tcW w:w="3989" w:type="dxa"/>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Cs w:val="18"/>
              </w:rPr>
            </w:pPr>
          </w:p>
          <w:p w:rsidR="00CB0F75" w:rsidRPr="00B3128B" w:rsidRDefault="00CB0F75" w:rsidP="00B3128B">
            <w:pPr>
              <w:spacing w:after="0" w:line="240" w:lineRule="auto"/>
              <w:jc w:val="center"/>
              <w:rPr>
                <w:rFonts w:ascii="Times New Roman" w:hAnsi="Times New Roman"/>
                <w:b/>
                <w:bCs/>
                <w:color w:val="000000"/>
                <w:szCs w:val="18"/>
              </w:rPr>
            </w:pPr>
            <w:r w:rsidRPr="00B3128B">
              <w:rPr>
                <w:rFonts w:ascii="Times New Roman" w:hAnsi="Times New Roman"/>
                <w:bCs/>
                <w:color w:val="000000"/>
                <w:szCs w:val="18"/>
              </w:rPr>
              <w:t>Инспекција</w:t>
            </w:r>
          </w:p>
        </w:tc>
        <w:tc>
          <w:tcPr>
            <w:tcW w:w="2264" w:type="dxa"/>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 w:val="18"/>
                <w:szCs w:val="18"/>
              </w:rPr>
            </w:pPr>
            <w:r w:rsidRPr="00B3128B">
              <w:rPr>
                <w:rFonts w:ascii="Times New Roman" w:hAnsi="Times New Roman"/>
                <w:bCs/>
                <w:color w:val="000000"/>
                <w:sz w:val="18"/>
                <w:szCs w:val="18"/>
              </w:rPr>
              <w:t>Укупан</w:t>
            </w:r>
          </w:p>
          <w:p w:rsidR="00CB0F75" w:rsidRPr="00B3128B" w:rsidRDefault="00CB0F75" w:rsidP="00B3128B">
            <w:pPr>
              <w:spacing w:after="0" w:line="240" w:lineRule="auto"/>
              <w:jc w:val="center"/>
              <w:rPr>
                <w:rFonts w:ascii="Times New Roman" w:hAnsi="Times New Roman"/>
                <w:b/>
                <w:bCs/>
                <w:color w:val="000000"/>
                <w:sz w:val="18"/>
                <w:szCs w:val="18"/>
              </w:rPr>
            </w:pPr>
            <w:r w:rsidRPr="00B3128B">
              <w:rPr>
                <w:rFonts w:ascii="Times New Roman" w:hAnsi="Times New Roman"/>
                <w:bCs/>
                <w:color w:val="000000"/>
                <w:sz w:val="18"/>
                <w:szCs w:val="18"/>
              </w:rPr>
              <w:t>број инспектора</w:t>
            </w:r>
          </w:p>
        </w:tc>
        <w:tc>
          <w:tcPr>
            <w:tcW w:w="2700" w:type="dxa"/>
            <w:tcBorders>
              <w:top w:val="single" w:sz="8" w:space="0" w:color="5B9BD5"/>
              <w:left w:val="nil"/>
              <w:bottom w:val="single" w:sz="8" w:space="0" w:color="5B9BD5"/>
              <w:right w:val="nil"/>
            </w:tcBorders>
          </w:tcPr>
          <w:p w:rsidR="00CB0F75" w:rsidRPr="00B3128B" w:rsidRDefault="00CB0F75" w:rsidP="00B3128B">
            <w:pPr>
              <w:spacing w:after="0" w:line="240" w:lineRule="auto"/>
              <w:ind w:left="-108" w:firstLine="108"/>
              <w:jc w:val="center"/>
              <w:rPr>
                <w:rFonts w:ascii="Times New Roman" w:hAnsi="Times New Roman"/>
                <w:b/>
                <w:bCs/>
                <w:color w:val="000000"/>
                <w:sz w:val="18"/>
                <w:szCs w:val="18"/>
              </w:rPr>
            </w:pPr>
            <w:r w:rsidRPr="00B3128B">
              <w:rPr>
                <w:rFonts w:ascii="Times New Roman" w:hAnsi="Times New Roman"/>
                <w:bCs/>
                <w:color w:val="000000"/>
                <w:sz w:val="18"/>
                <w:szCs w:val="18"/>
              </w:rPr>
              <w:t>Број инспектора предвиђен сиситематизацијом радних места</w:t>
            </w:r>
          </w:p>
        </w:tc>
      </w:tr>
      <w:tr w:rsidR="00CB0F75" w:rsidRPr="00B3128B" w:rsidTr="00B3128B">
        <w:trPr>
          <w:jc w:val="center"/>
        </w:trPr>
        <w:tc>
          <w:tcPr>
            <w:tcW w:w="3989"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Пореска управа</w:t>
            </w:r>
          </w:p>
        </w:tc>
        <w:tc>
          <w:tcPr>
            <w:tcW w:w="2264"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1530</w:t>
            </w:r>
          </w:p>
        </w:tc>
        <w:tc>
          <w:tcPr>
            <w:tcW w:w="27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1791</w:t>
            </w:r>
          </w:p>
        </w:tc>
      </w:tr>
      <w:tr w:rsidR="00CB0F75" w:rsidRPr="00B3128B" w:rsidTr="00B3128B">
        <w:trPr>
          <w:trHeight w:val="260"/>
          <w:jc w:val="center"/>
        </w:trPr>
        <w:tc>
          <w:tcPr>
            <w:tcW w:w="3989" w:type="dxa"/>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Инспекција рада</w:t>
            </w:r>
          </w:p>
        </w:tc>
        <w:tc>
          <w:tcPr>
            <w:tcW w:w="2264" w:type="dxa"/>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250</w:t>
            </w:r>
          </w:p>
        </w:tc>
        <w:tc>
          <w:tcPr>
            <w:tcW w:w="2700" w:type="dxa"/>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267</w:t>
            </w:r>
          </w:p>
        </w:tc>
      </w:tr>
      <w:tr w:rsidR="00CB0F75" w:rsidRPr="00B3128B" w:rsidTr="00B3128B">
        <w:trPr>
          <w:trHeight w:val="70"/>
          <w:jc w:val="center"/>
        </w:trPr>
        <w:tc>
          <w:tcPr>
            <w:tcW w:w="3989"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Тржишна инспекција</w:t>
            </w:r>
          </w:p>
        </w:tc>
        <w:tc>
          <w:tcPr>
            <w:tcW w:w="2264"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452</w:t>
            </w:r>
          </w:p>
        </w:tc>
        <w:tc>
          <w:tcPr>
            <w:tcW w:w="27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487</w:t>
            </w:r>
          </w:p>
        </w:tc>
      </w:tr>
      <w:tr w:rsidR="00CB0F75" w:rsidRPr="00B3128B" w:rsidTr="00B3128B">
        <w:trPr>
          <w:trHeight w:val="70"/>
          <w:jc w:val="center"/>
        </w:trPr>
        <w:tc>
          <w:tcPr>
            <w:tcW w:w="3989" w:type="dxa"/>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Туристичка инспекција</w:t>
            </w:r>
          </w:p>
        </w:tc>
        <w:tc>
          <w:tcPr>
            <w:tcW w:w="2264" w:type="dxa"/>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95</w:t>
            </w:r>
          </w:p>
        </w:tc>
        <w:tc>
          <w:tcPr>
            <w:tcW w:w="2700" w:type="dxa"/>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101</w:t>
            </w:r>
          </w:p>
        </w:tc>
      </w:tr>
      <w:tr w:rsidR="00CB0F75" w:rsidRPr="00B3128B" w:rsidTr="00B3128B">
        <w:trPr>
          <w:trHeight w:val="70"/>
          <w:jc w:val="center"/>
        </w:trPr>
        <w:tc>
          <w:tcPr>
            <w:tcW w:w="3989"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Грађевинска инспекција</w:t>
            </w:r>
          </w:p>
        </w:tc>
        <w:tc>
          <w:tcPr>
            <w:tcW w:w="2264"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7</w:t>
            </w:r>
          </w:p>
        </w:tc>
        <w:tc>
          <w:tcPr>
            <w:tcW w:w="27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13</w:t>
            </w:r>
          </w:p>
        </w:tc>
      </w:tr>
      <w:tr w:rsidR="00CB0F75" w:rsidRPr="00B3128B" w:rsidTr="00B3128B">
        <w:trPr>
          <w:trHeight w:val="70"/>
          <w:jc w:val="center"/>
        </w:trPr>
        <w:tc>
          <w:tcPr>
            <w:tcW w:w="3989" w:type="dxa"/>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Урбанистичка инспекција</w:t>
            </w:r>
          </w:p>
        </w:tc>
        <w:tc>
          <w:tcPr>
            <w:tcW w:w="2264" w:type="dxa"/>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10</w:t>
            </w:r>
          </w:p>
        </w:tc>
        <w:tc>
          <w:tcPr>
            <w:tcW w:w="2700" w:type="dxa"/>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10</w:t>
            </w:r>
          </w:p>
        </w:tc>
      </w:tr>
      <w:tr w:rsidR="00CB0F75" w:rsidRPr="00B3128B" w:rsidTr="00B3128B">
        <w:trPr>
          <w:trHeight w:val="70"/>
          <w:jc w:val="center"/>
        </w:trPr>
        <w:tc>
          <w:tcPr>
            <w:tcW w:w="3989"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Пољопривредна инспекција</w:t>
            </w:r>
          </w:p>
        </w:tc>
        <w:tc>
          <w:tcPr>
            <w:tcW w:w="2264"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96</w:t>
            </w:r>
          </w:p>
        </w:tc>
        <w:tc>
          <w:tcPr>
            <w:tcW w:w="27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96</w:t>
            </w:r>
          </w:p>
        </w:tc>
      </w:tr>
      <w:tr w:rsidR="00CB0F75" w:rsidRPr="00B3128B" w:rsidTr="00B3128B">
        <w:trPr>
          <w:trHeight w:val="70"/>
          <w:jc w:val="center"/>
        </w:trPr>
        <w:tc>
          <w:tcPr>
            <w:tcW w:w="3989" w:type="dxa"/>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Здравствена и санитарна</w:t>
            </w:r>
          </w:p>
        </w:tc>
        <w:tc>
          <w:tcPr>
            <w:tcW w:w="2264" w:type="dxa"/>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219</w:t>
            </w:r>
          </w:p>
        </w:tc>
        <w:tc>
          <w:tcPr>
            <w:tcW w:w="2700" w:type="dxa"/>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227</w:t>
            </w:r>
          </w:p>
        </w:tc>
      </w:tr>
      <w:tr w:rsidR="00CB0F75" w:rsidRPr="00B3128B" w:rsidTr="00B3128B">
        <w:trPr>
          <w:trHeight w:val="70"/>
          <w:jc w:val="center"/>
        </w:trPr>
        <w:tc>
          <w:tcPr>
            <w:tcW w:w="3989"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Инспекција за опрему под притиском</w:t>
            </w:r>
          </w:p>
        </w:tc>
        <w:tc>
          <w:tcPr>
            <w:tcW w:w="2264"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7</w:t>
            </w:r>
          </w:p>
        </w:tc>
        <w:tc>
          <w:tcPr>
            <w:tcW w:w="27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8</w:t>
            </w:r>
          </w:p>
        </w:tc>
      </w:tr>
      <w:tr w:rsidR="00CB0F75" w:rsidRPr="00B3128B" w:rsidTr="00B3128B">
        <w:trPr>
          <w:trHeight w:val="70"/>
          <w:jc w:val="center"/>
        </w:trPr>
        <w:tc>
          <w:tcPr>
            <w:tcW w:w="3989" w:type="dxa"/>
            <w:tcBorders>
              <w:bottom w:val="single" w:sz="8" w:space="0" w:color="5B9BD5"/>
            </w:tcBorders>
          </w:tcPr>
          <w:p w:rsidR="00CB0F75" w:rsidRPr="00B3128B" w:rsidRDefault="00CB0F75" w:rsidP="00B3128B">
            <w:pPr>
              <w:spacing w:after="0" w:line="240" w:lineRule="auto"/>
              <w:rPr>
                <w:rFonts w:ascii="Times New Roman" w:hAnsi="Times New Roman"/>
                <w:b/>
                <w:bCs/>
                <w:color w:val="000000"/>
                <w:sz w:val="20"/>
                <w:szCs w:val="18"/>
              </w:rPr>
            </w:pPr>
            <w:r w:rsidRPr="00B3128B">
              <w:rPr>
                <w:rFonts w:ascii="Times New Roman" w:hAnsi="Times New Roman"/>
                <w:bCs/>
                <w:color w:val="000000"/>
                <w:sz w:val="20"/>
                <w:szCs w:val="18"/>
              </w:rPr>
              <w:t>Републичка комунална</w:t>
            </w:r>
          </w:p>
        </w:tc>
        <w:tc>
          <w:tcPr>
            <w:tcW w:w="2264" w:type="dxa"/>
            <w:tcBorders>
              <w:bottom w:val="single" w:sz="8" w:space="0" w:color="5B9BD5"/>
            </w:tcBorders>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6</w:t>
            </w:r>
          </w:p>
        </w:tc>
        <w:tc>
          <w:tcPr>
            <w:tcW w:w="2700" w:type="dxa"/>
            <w:tcBorders>
              <w:bottom w:val="single" w:sz="8" w:space="0" w:color="5B9BD5"/>
            </w:tcBorders>
          </w:tcPr>
          <w:p w:rsidR="00CB0F75" w:rsidRPr="00B3128B" w:rsidRDefault="00CB0F75" w:rsidP="00B3128B">
            <w:pPr>
              <w:spacing w:after="0" w:line="240" w:lineRule="auto"/>
              <w:jc w:val="center"/>
              <w:rPr>
                <w:rFonts w:ascii="Times New Roman" w:hAnsi="Times New Roman"/>
                <w:color w:val="000000"/>
                <w:sz w:val="18"/>
                <w:szCs w:val="18"/>
              </w:rPr>
            </w:pPr>
            <w:r w:rsidRPr="00B3128B">
              <w:rPr>
                <w:rFonts w:ascii="Times New Roman" w:hAnsi="Times New Roman"/>
                <w:color w:val="000000"/>
                <w:sz w:val="18"/>
                <w:szCs w:val="18"/>
              </w:rPr>
              <w:t>6</w:t>
            </w:r>
          </w:p>
        </w:tc>
      </w:tr>
    </w:tbl>
    <w:p w:rsidR="00CB0F75" w:rsidRPr="004D048A" w:rsidRDefault="00CB0F75" w:rsidP="00634EEF">
      <w:pPr>
        <w:spacing w:after="0" w:line="240" w:lineRule="auto"/>
        <w:jc w:val="both"/>
        <w:rPr>
          <w:rFonts w:ascii="Times New Roman" w:hAnsi="Times New Roman"/>
          <w:sz w:val="24"/>
          <w:szCs w:val="24"/>
        </w:rPr>
      </w:pPr>
    </w:p>
    <w:p w:rsidR="00CB0F75" w:rsidRDefault="00CB0F75" w:rsidP="003D7337">
      <w:pPr>
        <w:spacing w:after="0" w:line="240" w:lineRule="auto"/>
        <w:jc w:val="both"/>
        <w:rPr>
          <w:rFonts w:ascii="Times New Roman" w:hAnsi="Times New Roman"/>
          <w:sz w:val="24"/>
          <w:szCs w:val="24"/>
          <w:lang w:val="sr-Latn-CS"/>
        </w:rPr>
      </w:pPr>
      <w:r w:rsidRPr="00634EEF">
        <w:rPr>
          <w:rFonts w:ascii="Times New Roman" w:hAnsi="Times New Roman"/>
          <w:b/>
          <w:i/>
          <w:sz w:val="24"/>
          <w:szCs w:val="24"/>
        </w:rPr>
        <w:t>Лоше опремљене инспекције</w:t>
      </w:r>
      <w:r>
        <w:rPr>
          <w:rFonts w:ascii="Times New Roman" w:hAnsi="Times New Roman"/>
          <w:i/>
          <w:sz w:val="24"/>
          <w:szCs w:val="24"/>
        </w:rPr>
        <w:t xml:space="preserve"> - </w:t>
      </w:r>
      <w:r w:rsidRPr="004D048A">
        <w:rPr>
          <w:rFonts w:ascii="Times New Roman" w:hAnsi="Times New Roman"/>
          <w:sz w:val="24"/>
          <w:szCs w:val="24"/>
        </w:rPr>
        <w:t xml:space="preserve">Инспекције у свом раду користе дотрајалу опрему за рад или врло често исту и не поседују што доводи до тога да инспектори одређене послове не могу да обављају адекватно. </w:t>
      </w:r>
      <w:proofErr w:type="gramStart"/>
      <w:r w:rsidRPr="004D048A">
        <w:rPr>
          <w:rFonts w:ascii="Times New Roman" w:hAnsi="Times New Roman"/>
          <w:sz w:val="24"/>
          <w:szCs w:val="24"/>
        </w:rPr>
        <w:t>Екстремни су случајеви у којима је инспектор због неимања опреме чак и онемогућен да обавља надзор, као на пример у случајевима у којима је потребно надзор извршити на локалитету до којег не иде јавни превоз, а не постоји службено возило.</w:t>
      </w:r>
      <w:proofErr w:type="gramEnd"/>
      <w:r>
        <w:rPr>
          <w:rFonts w:ascii="Times New Roman" w:hAnsi="Times New Roman"/>
          <w:sz w:val="24"/>
          <w:szCs w:val="24"/>
        </w:rPr>
        <w:t xml:space="preserve"> </w:t>
      </w:r>
      <w:r w:rsidRPr="004D048A">
        <w:rPr>
          <w:rFonts w:ascii="Times New Roman" w:hAnsi="Times New Roman"/>
          <w:sz w:val="24"/>
          <w:szCs w:val="24"/>
          <w:lang w:val="sr-Latn-CS"/>
        </w:rPr>
        <w:t xml:space="preserve">Истраживање </w:t>
      </w:r>
      <w:r w:rsidRPr="004D048A">
        <w:rPr>
          <w:rFonts w:ascii="Times New Roman" w:hAnsi="Times New Roman"/>
          <w:sz w:val="24"/>
          <w:szCs w:val="24"/>
          <w:lang w:val="sr-Latn-BA"/>
        </w:rPr>
        <w:t xml:space="preserve">USAID-a </w:t>
      </w:r>
      <w:r w:rsidRPr="004D048A">
        <w:rPr>
          <w:rFonts w:ascii="Times New Roman" w:hAnsi="Times New Roman"/>
          <w:sz w:val="24"/>
          <w:szCs w:val="24"/>
        </w:rPr>
        <w:t xml:space="preserve">и </w:t>
      </w:r>
      <w:r w:rsidRPr="004D048A">
        <w:rPr>
          <w:rFonts w:ascii="Times New Roman" w:hAnsi="Times New Roman"/>
          <w:sz w:val="24"/>
          <w:szCs w:val="24"/>
          <w:lang w:val="sr-Latn-BA"/>
        </w:rPr>
        <w:t xml:space="preserve">NALED-a </w:t>
      </w:r>
      <w:r w:rsidRPr="004D048A">
        <w:rPr>
          <w:rFonts w:ascii="Times New Roman" w:hAnsi="Times New Roman"/>
          <w:sz w:val="24"/>
          <w:szCs w:val="24"/>
          <w:lang w:val="sr-Latn-CS"/>
        </w:rPr>
        <w:t xml:space="preserve">је показало да знатан број инспекцијa не поседује или поседује мали број возила (изузев Пореске управе). Такође, не постоји ни могућност коришћења личног возила уз рефундацију трошкова (гориво </w:t>
      </w:r>
      <w:r>
        <w:rPr>
          <w:rFonts w:ascii="Times New Roman" w:hAnsi="Times New Roman"/>
          <w:sz w:val="24"/>
          <w:szCs w:val="24"/>
        </w:rPr>
        <w:t>и</w:t>
      </w:r>
      <w:r w:rsidRPr="004D048A">
        <w:rPr>
          <w:rFonts w:ascii="Times New Roman" w:hAnsi="Times New Roman"/>
          <w:sz w:val="24"/>
          <w:szCs w:val="24"/>
          <w:lang w:val="sr-Latn-CS"/>
        </w:rPr>
        <w:t xml:space="preserve"> амортизација). Поред тога, гранична фитосанитарна инспекција је једина инспекција на граници чији инспектори нису униформисани. Ово често доводи до неадекватног </w:t>
      </w:r>
      <w:r w:rsidRPr="004D048A">
        <w:rPr>
          <w:rFonts w:ascii="Times New Roman" w:hAnsi="Times New Roman"/>
          <w:sz w:val="24"/>
          <w:szCs w:val="24"/>
          <w:lang w:val="sr-Latn-CS"/>
        </w:rPr>
        <w:lastRenderedPageBreak/>
        <w:t>понашања странака према овим инспекторима што њих доводи у доста неповољнији положај од осталих инспекора граничне контроле.</w:t>
      </w:r>
    </w:p>
    <w:p w:rsidR="00CB0F75" w:rsidRPr="004D048A" w:rsidRDefault="00CB0F75" w:rsidP="003D7337">
      <w:pPr>
        <w:spacing w:after="0" w:line="240" w:lineRule="auto"/>
        <w:jc w:val="both"/>
        <w:rPr>
          <w:rFonts w:ascii="Times New Roman" w:hAnsi="Times New Roman"/>
          <w:sz w:val="24"/>
          <w:szCs w:val="24"/>
          <w:lang w:val="sr-Latn-CS"/>
        </w:rPr>
      </w:pPr>
    </w:p>
    <w:p w:rsidR="00CB0F75" w:rsidRPr="003D7337" w:rsidRDefault="00CB0F75" w:rsidP="00FB0AF0">
      <w:pPr>
        <w:spacing w:line="240" w:lineRule="auto"/>
        <w:jc w:val="center"/>
        <w:rPr>
          <w:rFonts w:ascii="Times New Roman" w:hAnsi="Times New Roman"/>
          <w:b/>
          <w:szCs w:val="24"/>
          <w:lang w:val="sr-Latn-CS"/>
        </w:rPr>
      </w:pPr>
      <w:r w:rsidRPr="003D7337">
        <w:rPr>
          <w:rFonts w:ascii="Times New Roman" w:hAnsi="Times New Roman"/>
          <w:b/>
          <w:color w:val="000000"/>
        </w:rPr>
        <w:t xml:space="preserve">Табела </w:t>
      </w:r>
      <w:r w:rsidR="00925EDB" w:rsidRPr="003D7337">
        <w:rPr>
          <w:rFonts w:ascii="Times New Roman" w:hAnsi="Times New Roman"/>
          <w:b/>
          <w:color w:val="000000"/>
        </w:rPr>
        <w:fldChar w:fldCharType="begin"/>
      </w:r>
      <w:r w:rsidRPr="003D7337">
        <w:rPr>
          <w:rFonts w:ascii="Times New Roman" w:hAnsi="Times New Roman"/>
          <w:b/>
          <w:color w:val="000000"/>
        </w:rPr>
        <w:instrText xml:space="preserve"> SEQ Табела \* ARABIC </w:instrText>
      </w:r>
      <w:r w:rsidR="00925EDB" w:rsidRPr="003D7337">
        <w:rPr>
          <w:rFonts w:ascii="Times New Roman" w:hAnsi="Times New Roman"/>
          <w:b/>
          <w:color w:val="000000"/>
        </w:rPr>
        <w:fldChar w:fldCharType="separate"/>
      </w:r>
      <w:r>
        <w:rPr>
          <w:rFonts w:ascii="Times New Roman" w:hAnsi="Times New Roman"/>
          <w:b/>
          <w:noProof/>
          <w:color w:val="000000"/>
        </w:rPr>
        <w:t>3</w:t>
      </w:r>
      <w:r w:rsidR="00925EDB" w:rsidRPr="003D7337">
        <w:rPr>
          <w:rFonts w:ascii="Times New Roman" w:hAnsi="Times New Roman"/>
          <w:b/>
          <w:color w:val="000000"/>
        </w:rPr>
        <w:fldChar w:fldCharType="end"/>
      </w:r>
      <w:r>
        <w:rPr>
          <w:rFonts w:ascii="Times New Roman" w:hAnsi="Times New Roman"/>
          <w:b/>
          <w:color w:val="000000"/>
        </w:rPr>
        <w:t xml:space="preserve"> </w:t>
      </w:r>
      <w:r w:rsidRPr="003D7337">
        <w:rPr>
          <w:rFonts w:ascii="Times New Roman" w:hAnsi="Times New Roman"/>
          <w:b/>
          <w:szCs w:val="24"/>
          <w:lang w:val="sr-Latn-CS"/>
        </w:rPr>
        <w:t>Преглед опремљеност инспекција</w:t>
      </w:r>
    </w:p>
    <w:tbl>
      <w:tblPr>
        <w:tblW w:w="9180" w:type="dxa"/>
        <w:tblBorders>
          <w:top w:val="single" w:sz="8" w:space="0" w:color="5B9BD5"/>
          <w:bottom w:val="single" w:sz="8" w:space="0" w:color="5B9BD5"/>
        </w:tblBorders>
        <w:tblLayout w:type="fixed"/>
        <w:tblLook w:val="00A0"/>
      </w:tblPr>
      <w:tblGrid>
        <w:gridCol w:w="3438"/>
        <w:gridCol w:w="1800"/>
        <w:gridCol w:w="2070"/>
        <w:gridCol w:w="1872"/>
      </w:tblGrid>
      <w:tr w:rsidR="00CB0F75" w:rsidRPr="00B3128B" w:rsidTr="00B3128B">
        <w:trPr>
          <w:trHeight w:val="913"/>
        </w:trPr>
        <w:tc>
          <w:tcPr>
            <w:tcW w:w="3438" w:type="dxa"/>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 w:val="20"/>
                <w:szCs w:val="24"/>
                <w:lang w:val="sr-Latn-CS"/>
              </w:rPr>
            </w:pPr>
            <w:r w:rsidRPr="00B3128B">
              <w:rPr>
                <w:rFonts w:ascii="Times New Roman" w:hAnsi="Times New Roman"/>
                <w:b/>
                <w:bCs/>
                <w:color w:val="000000"/>
                <w:sz w:val="20"/>
                <w:szCs w:val="24"/>
                <w:lang w:val="sr-Latn-CS"/>
              </w:rPr>
              <w:t>Инспекција</w:t>
            </w:r>
          </w:p>
        </w:tc>
        <w:tc>
          <w:tcPr>
            <w:tcW w:w="1800" w:type="dxa"/>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 w:val="20"/>
                <w:szCs w:val="24"/>
                <w:lang w:val="sr-Latn-CS"/>
              </w:rPr>
            </w:pPr>
            <w:r w:rsidRPr="00B3128B">
              <w:rPr>
                <w:rFonts w:ascii="Times New Roman" w:hAnsi="Times New Roman"/>
                <w:b/>
                <w:bCs/>
                <w:color w:val="000000"/>
                <w:sz w:val="20"/>
                <w:szCs w:val="24"/>
                <w:lang w:val="sr-Latn-CS"/>
              </w:rPr>
              <w:t>Поседовање рачунара од стране сваког инспектора</w:t>
            </w:r>
          </w:p>
        </w:tc>
        <w:tc>
          <w:tcPr>
            <w:tcW w:w="2070" w:type="dxa"/>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 w:val="20"/>
                <w:szCs w:val="24"/>
                <w:lang w:val="sr-Latn-CS"/>
              </w:rPr>
            </w:pPr>
            <w:r w:rsidRPr="00B3128B">
              <w:rPr>
                <w:rFonts w:ascii="Times New Roman" w:hAnsi="Times New Roman"/>
                <w:b/>
                <w:bCs/>
                <w:color w:val="000000"/>
                <w:sz w:val="20"/>
                <w:szCs w:val="24"/>
                <w:lang w:val="sr-Latn-CS"/>
              </w:rPr>
              <w:t>Постојање специјализованог софтвера</w:t>
            </w:r>
          </w:p>
        </w:tc>
        <w:tc>
          <w:tcPr>
            <w:tcW w:w="1872" w:type="dxa"/>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 w:val="20"/>
                <w:szCs w:val="24"/>
                <w:lang w:val="sr-Latn-CS"/>
              </w:rPr>
            </w:pPr>
            <w:r w:rsidRPr="00B3128B">
              <w:rPr>
                <w:rFonts w:ascii="Times New Roman" w:hAnsi="Times New Roman"/>
                <w:b/>
                <w:bCs/>
                <w:color w:val="000000"/>
                <w:sz w:val="20"/>
                <w:szCs w:val="24"/>
                <w:lang w:val="sr-Latn-CS"/>
              </w:rPr>
              <w:t>Број Возила</w:t>
            </w:r>
          </w:p>
        </w:tc>
      </w:tr>
      <w:tr w:rsidR="00CB0F75" w:rsidRPr="00B3128B" w:rsidTr="00B3128B">
        <w:tc>
          <w:tcPr>
            <w:tcW w:w="343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Пореска управа</w:t>
            </w:r>
          </w:p>
        </w:tc>
        <w:tc>
          <w:tcPr>
            <w:tcW w:w="18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207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1872"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rPr>
            </w:pPr>
            <w:r w:rsidRPr="00B3128B">
              <w:rPr>
                <w:rFonts w:ascii="Times New Roman" w:hAnsi="Times New Roman"/>
                <w:color w:val="000000"/>
                <w:sz w:val="20"/>
                <w:szCs w:val="24"/>
              </w:rPr>
              <w:t>935</w:t>
            </w:r>
          </w:p>
        </w:tc>
      </w:tr>
      <w:tr w:rsidR="00CB0F75" w:rsidRPr="00B3128B" w:rsidTr="00B3128B">
        <w:tc>
          <w:tcPr>
            <w:tcW w:w="3438" w:type="dxa"/>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Инспекција рада</w:t>
            </w:r>
          </w:p>
        </w:tc>
        <w:tc>
          <w:tcPr>
            <w:tcW w:w="180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НЕ</w:t>
            </w:r>
          </w:p>
        </w:tc>
        <w:tc>
          <w:tcPr>
            <w:tcW w:w="207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НЕ</w:t>
            </w:r>
          </w:p>
        </w:tc>
        <w:tc>
          <w:tcPr>
            <w:tcW w:w="1872"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79</w:t>
            </w:r>
          </w:p>
        </w:tc>
      </w:tr>
      <w:tr w:rsidR="00CB0F75" w:rsidRPr="00B3128B" w:rsidTr="00B3128B">
        <w:tc>
          <w:tcPr>
            <w:tcW w:w="343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Тржишна инспекција</w:t>
            </w:r>
          </w:p>
        </w:tc>
        <w:tc>
          <w:tcPr>
            <w:tcW w:w="18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207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1872"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154</w:t>
            </w:r>
            <w:r w:rsidRPr="00B3128B">
              <w:rPr>
                <w:rFonts w:ascii="Times New Roman" w:hAnsi="Times New Roman"/>
                <w:color w:val="000000"/>
                <w:sz w:val="20"/>
                <w:szCs w:val="24"/>
              </w:rPr>
              <w:t>у</w:t>
            </w:r>
            <w:r w:rsidRPr="00B3128B">
              <w:rPr>
                <w:rFonts w:ascii="Times New Roman" w:hAnsi="Times New Roman"/>
                <w:color w:val="000000"/>
                <w:sz w:val="20"/>
                <w:szCs w:val="24"/>
                <w:lang w:val="sr-Latn-CS"/>
              </w:rPr>
              <w:t xml:space="preserve"> употреби 141</w:t>
            </w:r>
          </w:p>
        </w:tc>
      </w:tr>
      <w:tr w:rsidR="00CB0F75" w:rsidRPr="00B3128B" w:rsidTr="00B3128B">
        <w:tc>
          <w:tcPr>
            <w:tcW w:w="3438" w:type="dxa"/>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Туристича инспекција</w:t>
            </w:r>
          </w:p>
        </w:tc>
        <w:tc>
          <w:tcPr>
            <w:tcW w:w="180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207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r w:rsidRPr="00B3128B">
              <w:rPr>
                <w:rFonts w:ascii="Times New Roman" w:hAnsi="Times New Roman"/>
                <w:color w:val="000000"/>
                <w:sz w:val="20"/>
                <w:szCs w:val="24"/>
              </w:rPr>
              <w:t xml:space="preserve"> (није у употреби)</w:t>
            </w:r>
          </w:p>
        </w:tc>
        <w:tc>
          <w:tcPr>
            <w:tcW w:w="1872"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58</w:t>
            </w:r>
          </w:p>
        </w:tc>
      </w:tr>
      <w:tr w:rsidR="00CB0F75" w:rsidRPr="00B3128B" w:rsidTr="00B3128B">
        <w:tc>
          <w:tcPr>
            <w:tcW w:w="343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Грађевинска инспекција</w:t>
            </w:r>
          </w:p>
        </w:tc>
        <w:tc>
          <w:tcPr>
            <w:tcW w:w="18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207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НЕ</w:t>
            </w:r>
          </w:p>
        </w:tc>
        <w:tc>
          <w:tcPr>
            <w:tcW w:w="1872"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3</w:t>
            </w:r>
          </w:p>
        </w:tc>
      </w:tr>
      <w:tr w:rsidR="00CB0F75" w:rsidRPr="00B3128B" w:rsidTr="00B3128B">
        <w:tc>
          <w:tcPr>
            <w:tcW w:w="3438" w:type="dxa"/>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Урбанистичка инспекција</w:t>
            </w:r>
          </w:p>
        </w:tc>
        <w:tc>
          <w:tcPr>
            <w:tcW w:w="180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207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НЕ</w:t>
            </w:r>
          </w:p>
        </w:tc>
        <w:tc>
          <w:tcPr>
            <w:tcW w:w="1872"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3</w:t>
            </w:r>
          </w:p>
        </w:tc>
      </w:tr>
      <w:tr w:rsidR="00CB0F75" w:rsidRPr="00B3128B" w:rsidTr="00B3128B">
        <w:tc>
          <w:tcPr>
            <w:tcW w:w="343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Пољопривредна инспекција</w:t>
            </w:r>
          </w:p>
        </w:tc>
        <w:tc>
          <w:tcPr>
            <w:tcW w:w="18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207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r w:rsidRPr="00B3128B">
              <w:rPr>
                <w:rFonts w:ascii="Times New Roman" w:hAnsi="Times New Roman"/>
                <w:color w:val="000000"/>
                <w:sz w:val="20"/>
                <w:szCs w:val="24"/>
              </w:rPr>
              <w:t xml:space="preserve"> (није у употреби)</w:t>
            </w:r>
          </w:p>
        </w:tc>
        <w:tc>
          <w:tcPr>
            <w:tcW w:w="1872"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83</w:t>
            </w:r>
          </w:p>
        </w:tc>
      </w:tr>
      <w:tr w:rsidR="00CB0F75" w:rsidRPr="00B3128B" w:rsidTr="00B3128B">
        <w:tc>
          <w:tcPr>
            <w:tcW w:w="3438" w:type="dxa"/>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Фитосанитарна инспекција</w:t>
            </w:r>
          </w:p>
        </w:tc>
        <w:tc>
          <w:tcPr>
            <w:tcW w:w="180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НЕ</w:t>
            </w:r>
          </w:p>
        </w:tc>
        <w:tc>
          <w:tcPr>
            <w:tcW w:w="207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НЕ</w:t>
            </w:r>
          </w:p>
        </w:tc>
        <w:tc>
          <w:tcPr>
            <w:tcW w:w="1872" w:type="dxa"/>
          </w:tcPr>
          <w:p w:rsidR="00CB0F75" w:rsidRPr="00B3128B" w:rsidRDefault="00CB0F75" w:rsidP="00B3128B">
            <w:pPr>
              <w:spacing w:after="0" w:line="240" w:lineRule="auto"/>
              <w:jc w:val="center"/>
              <w:rPr>
                <w:rFonts w:ascii="Times New Roman" w:hAnsi="Times New Roman"/>
                <w:color w:val="000000"/>
                <w:sz w:val="20"/>
                <w:szCs w:val="24"/>
              </w:rPr>
            </w:pPr>
            <w:r w:rsidRPr="00B3128B">
              <w:rPr>
                <w:rFonts w:ascii="Times New Roman" w:hAnsi="Times New Roman"/>
                <w:color w:val="000000"/>
                <w:sz w:val="20"/>
                <w:szCs w:val="24"/>
              </w:rPr>
              <w:t>Н/А</w:t>
            </w:r>
          </w:p>
        </w:tc>
      </w:tr>
      <w:tr w:rsidR="00CB0F75" w:rsidRPr="00B3128B" w:rsidTr="00B3128B">
        <w:tc>
          <w:tcPr>
            <w:tcW w:w="343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Гранична фитосанитарна инспекција</w:t>
            </w:r>
          </w:p>
        </w:tc>
        <w:tc>
          <w:tcPr>
            <w:tcW w:w="180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НЕ</w:t>
            </w:r>
          </w:p>
        </w:tc>
        <w:tc>
          <w:tcPr>
            <w:tcW w:w="207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1872"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27</w:t>
            </w:r>
          </w:p>
        </w:tc>
      </w:tr>
      <w:tr w:rsidR="00CB0F75" w:rsidRPr="00B3128B" w:rsidTr="00B3128B">
        <w:tc>
          <w:tcPr>
            <w:tcW w:w="3438" w:type="dxa"/>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Инспекција за опрему под притиском</w:t>
            </w:r>
          </w:p>
        </w:tc>
        <w:tc>
          <w:tcPr>
            <w:tcW w:w="180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2070"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НЕ</w:t>
            </w:r>
          </w:p>
        </w:tc>
        <w:tc>
          <w:tcPr>
            <w:tcW w:w="1872" w:type="dxa"/>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2</w:t>
            </w:r>
          </w:p>
        </w:tc>
      </w:tr>
      <w:tr w:rsidR="00CB0F75" w:rsidRPr="00B3128B" w:rsidTr="00B3128B">
        <w:tc>
          <w:tcPr>
            <w:tcW w:w="3438" w:type="dxa"/>
            <w:tcBorders>
              <w:left w:val="nil"/>
              <w:bottom w:val="single" w:sz="8" w:space="0" w:color="5B9BD5"/>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Републичка комунална инспекција</w:t>
            </w:r>
          </w:p>
        </w:tc>
        <w:tc>
          <w:tcPr>
            <w:tcW w:w="1800" w:type="dxa"/>
            <w:tcBorders>
              <w:left w:val="nil"/>
              <w:bottom w:val="single" w:sz="8" w:space="0" w:color="5B9BD5"/>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ДА</w:t>
            </w:r>
          </w:p>
        </w:tc>
        <w:tc>
          <w:tcPr>
            <w:tcW w:w="2070" w:type="dxa"/>
            <w:tcBorders>
              <w:left w:val="nil"/>
              <w:bottom w:val="single" w:sz="8" w:space="0" w:color="5B9BD5"/>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НЕ</w:t>
            </w:r>
          </w:p>
        </w:tc>
        <w:tc>
          <w:tcPr>
            <w:tcW w:w="1872" w:type="dxa"/>
            <w:tcBorders>
              <w:left w:val="nil"/>
              <w:bottom w:val="single" w:sz="8" w:space="0" w:color="5B9BD5"/>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w:t>
            </w:r>
          </w:p>
        </w:tc>
      </w:tr>
    </w:tbl>
    <w:p w:rsidR="00CB0F75" w:rsidRDefault="00CB0F75" w:rsidP="0073187F">
      <w:pPr>
        <w:spacing w:line="240" w:lineRule="auto"/>
        <w:jc w:val="both"/>
        <w:rPr>
          <w:rFonts w:ascii="Times New Roman" w:hAnsi="Times New Roman"/>
          <w:sz w:val="24"/>
          <w:szCs w:val="24"/>
        </w:rPr>
      </w:pPr>
    </w:p>
    <w:p w:rsidR="00CB0F75" w:rsidRPr="004D048A" w:rsidRDefault="00CB0F75" w:rsidP="0073187F">
      <w:pPr>
        <w:spacing w:line="240" w:lineRule="auto"/>
        <w:jc w:val="both"/>
        <w:rPr>
          <w:rFonts w:ascii="Times New Roman" w:hAnsi="Times New Roman"/>
          <w:sz w:val="24"/>
          <w:szCs w:val="24"/>
          <w:lang w:val="sr-Latn-CS"/>
        </w:rPr>
      </w:pPr>
      <w:r w:rsidRPr="004D048A">
        <w:rPr>
          <w:rFonts w:ascii="Times New Roman" w:hAnsi="Times New Roman"/>
          <w:sz w:val="24"/>
          <w:szCs w:val="24"/>
          <w:lang w:val="sr-Latn-CS"/>
        </w:rPr>
        <w:t>Када је реч о рачунарима, као најосновнијем средству за рад ин</w:t>
      </w:r>
      <w:r>
        <w:rPr>
          <w:rFonts w:ascii="Times New Roman" w:hAnsi="Times New Roman"/>
          <w:sz w:val="24"/>
          <w:szCs w:val="24"/>
        </w:rPr>
        <w:t>с</w:t>
      </w:r>
      <w:r w:rsidRPr="004D048A">
        <w:rPr>
          <w:rFonts w:ascii="Times New Roman" w:hAnsi="Times New Roman"/>
          <w:sz w:val="24"/>
          <w:szCs w:val="24"/>
          <w:lang w:val="sr-Latn-CS"/>
        </w:rPr>
        <w:t>пектора, током анализе утврђено је да не задужују сви инспектори рачунаре, односно да инпекције не поседују довољан број рачунара за сваког инспектора, већ понекад два и више инспектора користи исти рачунар а знатан број је и оних који записнике, извештаје и друга акта пишу руком. Непостојање рачунара доводи до тога да инспектори доста времена губе сачињавајући записнике и извештаје руком. Последица овога није само утрошак времена, већ су врло често такви записници и извештаји нечитки и неразуљиви што доводи до великих проблема у случају покретања даљих поступка. Такође, неретка је ситуација да се записници губе и њихова реконструкција није могућа.</w:t>
      </w:r>
      <w:r w:rsidRPr="00BC5021">
        <w:rPr>
          <w:rFonts w:ascii="Times New Roman" w:hAnsi="Times New Roman"/>
          <w:sz w:val="24"/>
          <w:szCs w:val="24"/>
          <w:lang w:val="sr-Latn-CS"/>
        </w:rPr>
        <w:tab/>
      </w:r>
    </w:p>
    <w:p w:rsidR="00CB0F75" w:rsidRPr="00BC5021" w:rsidRDefault="00CB0F75" w:rsidP="003D7337">
      <w:pPr>
        <w:spacing w:line="240" w:lineRule="auto"/>
        <w:jc w:val="both"/>
        <w:rPr>
          <w:rFonts w:ascii="Times New Roman" w:hAnsi="Times New Roman"/>
          <w:sz w:val="24"/>
          <w:szCs w:val="24"/>
          <w:lang w:val="sr-Latn-CS"/>
        </w:rPr>
      </w:pPr>
      <w:r>
        <w:rPr>
          <w:rFonts w:ascii="Times New Roman" w:hAnsi="Times New Roman"/>
          <w:b/>
          <w:i/>
          <w:sz w:val="24"/>
          <w:szCs w:val="24"/>
        </w:rPr>
        <w:t>Релативно</w:t>
      </w:r>
      <w:r w:rsidRPr="00BC5021">
        <w:rPr>
          <w:rFonts w:ascii="Times New Roman" w:hAnsi="Times New Roman"/>
          <w:b/>
          <w:i/>
          <w:sz w:val="24"/>
          <w:szCs w:val="24"/>
          <w:lang w:val="sr-Latn-CS"/>
        </w:rPr>
        <w:t xml:space="preserve"> </w:t>
      </w:r>
      <w:r>
        <w:rPr>
          <w:rFonts w:ascii="Times New Roman" w:hAnsi="Times New Roman"/>
          <w:b/>
          <w:i/>
          <w:sz w:val="24"/>
          <w:szCs w:val="24"/>
        </w:rPr>
        <w:t>н</w:t>
      </w:r>
      <w:r w:rsidRPr="003D7337">
        <w:rPr>
          <w:rFonts w:ascii="Times New Roman" w:hAnsi="Times New Roman"/>
          <w:b/>
          <w:i/>
          <w:sz w:val="24"/>
          <w:szCs w:val="24"/>
        </w:rPr>
        <w:t>иске</w:t>
      </w:r>
      <w:r w:rsidRPr="00BC5021">
        <w:rPr>
          <w:rFonts w:ascii="Times New Roman" w:hAnsi="Times New Roman"/>
          <w:b/>
          <w:i/>
          <w:sz w:val="24"/>
          <w:szCs w:val="24"/>
          <w:lang w:val="sr-Latn-CS"/>
        </w:rPr>
        <w:t xml:space="preserve"> </w:t>
      </w:r>
      <w:r w:rsidRPr="003D7337">
        <w:rPr>
          <w:rFonts w:ascii="Times New Roman" w:hAnsi="Times New Roman"/>
          <w:b/>
          <w:i/>
          <w:sz w:val="24"/>
          <w:szCs w:val="24"/>
        </w:rPr>
        <w:t>плате</w:t>
      </w:r>
      <w:r w:rsidRPr="00BC5021">
        <w:rPr>
          <w:rFonts w:ascii="Times New Roman" w:hAnsi="Times New Roman"/>
          <w:b/>
          <w:i/>
          <w:sz w:val="24"/>
          <w:szCs w:val="24"/>
          <w:lang w:val="sr-Latn-CS"/>
        </w:rPr>
        <w:t xml:space="preserve"> </w:t>
      </w:r>
      <w:r w:rsidRPr="003D7337">
        <w:rPr>
          <w:rFonts w:ascii="Times New Roman" w:hAnsi="Times New Roman"/>
          <w:b/>
          <w:i/>
          <w:sz w:val="24"/>
          <w:szCs w:val="24"/>
        </w:rPr>
        <w:t>инспектора</w:t>
      </w:r>
      <w:r w:rsidRPr="00BC5021">
        <w:rPr>
          <w:rFonts w:ascii="Times New Roman" w:hAnsi="Times New Roman"/>
          <w:i/>
          <w:sz w:val="24"/>
          <w:szCs w:val="24"/>
          <w:lang w:val="sr-Latn-CS"/>
        </w:rPr>
        <w:t xml:space="preserve"> - </w:t>
      </w:r>
      <w:r>
        <w:rPr>
          <w:rFonts w:ascii="Times New Roman" w:hAnsi="Times New Roman"/>
          <w:sz w:val="24"/>
          <w:szCs w:val="24"/>
        </w:rPr>
        <w:t>З</w:t>
      </w:r>
      <w:r w:rsidRPr="004D048A">
        <w:rPr>
          <w:rFonts w:ascii="Times New Roman" w:hAnsi="Times New Roman"/>
          <w:sz w:val="24"/>
          <w:szCs w:val="24"/>
        </w:rPr>
        <w:t>араде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односу</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зараде</w:t>
      </w:r>
      <w:r w:rsidRPr="00BC5021">
        <w:rPr>
          <w:rFonts w:ascii="Times New Roman" w:hAnsi="Times New Roman"/>
          <w:sz w:val="24"/>
          <w:szCs w:val="24"/>
          <w:lang w:val="sr-Latn-CS"/>
        </w:rPr>
        <w:t xml:space="preserve"> </w:t>
      </w:r>
      <w:r w:rsidRPr="004D048A">
        <w:rPr>
          <w:rFonts w:ascii="Times New Roman" w:hAnsi="Times New Roman"/>
          <w:sz w:val="24"/>
          <w:szCs w:val="24"/>
        </w:rPr>
        <w:t>осталих</w:t>
      </w:r>
      <w:r w:rsidRPr="00BC5021">
        <w:rPr>
          <w:rFonts w:ascii="Times New Roman" w:hAnsi="Times New Roman"/>
          <w:sz w:val="24"/>
          <w:szCs w:val="24"/>
          <w:lang w:val="sr-Latn-CS"/>
        </w:rPr>
        <w:t xml:space="preserve"> </w:t>
      </w:r>
      <w:r w:rsidRPr="004D048A">
        <w:rPr>
          <w:rFonts w:ascii="Times New Roman" w:hAnsi="Times New Roman"/>
          <w:sz w:val="24"/>
          <w:szCs w:val="24"/>
        </w:rPr>
        <w:t>запослених</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јавном</w:t>
      </w:r>
      <w:r w:rsidRPr="00BC5021">
        <w:rPr>
          <w:rFonts w:ascii="Times New Roman" w:hAnsi="Times New Roman"/>
          <w:sz w:val="24"/>
          <w:szCs w:val="24"/>
          <w:lang w:val="sr-Latn-CS"/>
        </w:rPr>
        <w:t xml:space="preserve"> </w:t>
      </w:r>
      <w:r w:rsidRPr="004D048A">
        <w:rPr>
          <w:rFonts w:ascii="Times New Roman" w:hAnsi="Times New Roman"/>
          <w:sz w:val="24"/>
          <w:szCs w:val="24"/>
        </w:rPr>
        <w:t>сектору</w:t>
      </w:r>
      <w:r w:rsidRPr="00BC5021">
        <w:rPr>
          <w:rFonts w:ascii="Times New Roman" w:hAnsi="Times New Roman"/>
          <w:sz w:val="24"/>
          <w:szCs w:val="24"/>
          <w:lang w:val="sr-Latn-CS"/>
        </w:rPr>
        <w:t xml:space="preserve"> </w:t>
      </w:r>
      <w:r>
        <w:rPr>
          <w:rFonts w:ascii="Times New Roman" w:hAnsi="Times New Roman"/>
          <w:sz w:val="24"/>
          <w:szCs w:val="24"/>
        </w:rPr>
        <w:t>су</w:t>
      </w:r>
      <w:r w:rsidRPr="00BC5021">
        <w:rPr>
          <w:rFonts w:ascii="Times New Roman" w:hAnsi="Times New Roman"/>
          <w:sz w:val="24"/>
          <w:szCs w:val="24"/>
          <w:lang w:val="sr-Latn-CS"/>
        </w:rPr>
        <w:t xml:space="preserve"> </w:t>
      </w:r>
      <w:r>
        <w:rPr>
          <w:rFonts w:ascii="Times New Roman" w:hAnsi="Times New Roman"/>
          <w:sz w:val="24"/>
          <w:szCs w:val="24"/>
        </w:rPr>
        <w:t>релативно</w:t>
      </w:r>
      <w:r w:rsidRPr="00BC5021">
        <w:rPr>
          <w:rFonts w:ascii="Times New Roman" w:hAnsi="Times New Roman"/>
          <w:sz w:val="24"/>
          <w:szCs w:val="24"/>
          <w:lang w:val="sr-Latn-CS"/>
        </w:rPr>
        <w:t xml:space="preserve"> </w:t>
      </w:r>
      <w:r>
        <w:rPr>
          <w:rFonts w:ascii="Times New Roman" w:hAnsi="Times New Roman"/>
          <w:sz w:val="24"/>
          <w:szCs w:val="24"/>
        </w:rPr>
        <w:t>ниске</w:t>
      </w:r>
      <w:r w:rsidRPr="00BC5021">
        <w:rPr>
          <w:rFonts w:ascii="Times New Roman" w:hAnsi="Times New Roman"/>
          <w:sz w:val="24"/>
          <w:szCs w:val="24"/>
          <w:lang w:val="sr-Latn-CS"/>
        </w:rPr>
        <w:t xml:space="preserve"> </w:t>
      </w:r>
      <w:r w:rsidRPr="004D048A">
        <w:rPr>
          <w:rFonts w:ascii="Times New Roman" w:hAnsi="Times New Roman"/>
          <w:sz w:val="24"/>
          <w:szCs w:val="24"/>
        </w:rPr>
        <w:t>имајући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виду</w:t>
      </w:r>
      <w:r w:rsidRPr="00BC5021">
        <w:rPr>
          <w:rFonts w:ascii="Times New Roman" w:hAnsi="Times New Roman"/>
          <w:sz w:val="24"/>
          <w:szCs w:val="24"/>
          <w:lang w:val="sr-Latn-CS"/>
        </w:rPr>
        <w:t xml:space="preserve"> </w:t>
      </w:r>
      <w:r w:rsidRPr="004D048A">
        <w:rPr>
          <w:rFonts w:ascii="Times New Roman" w:hAnsi="Times New Roman"/>
          <w:sz w:val="24"/>
          <w:szCs w:val="24"/>
        </w:rPr>
        <w:t>врсту</w:t>
      </w:r>
      <w:r w:rsidRPr="00BC5021">
        <w:rPr>
          <w:rFonts w:ascii="Times New Roman" w:hAnsi="Times New Roman"/>
          <w:sz w:val="24"/>
          <w:szCs w:val="24"/>
          <w:lang w:val="sr-Latn-CS"/>
        </w:rPr>
        <w:t xml:space="preserve"> </w:t>
      </w:r>
      <w:r w:rsidRPr="004D048A">
        <w:rPr>
          <w:rFonts w:ascii="Times New Roman" w:hAnsi="Times New Roman"/>
          <w:sz w:val="24"/>
          <w:szCs w:val="24"/>
        </w:rPr>
        <w:t>посла</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инспектори</w:t>
      </w:r>
      <w:r w:rsidRPr="00BC5021">
        <w:rPr>
          <w:rFonts w:ascii="Times New Roman" w:hAnsi="Times New Roman"/>
          <w:sz w:val="24"/>
          <w:szCs w:val="24"/>
          <w:lang w:val="sr-Latn-CS"/>
        </w:rPr>
        <w:t xml:space="preserve"> </w:t>
      </w:r>
      <w:r w:rsidRPr="004D048A">
        <w:rPr>
          <w:rFonts w:ascii="Times New Roman" w:hAnsi="Times New Roman"/>
          <w:sz w:val="24"/>
          <w:szCs w:val="24"/>
        </w:rPr>
        <w:t>обављају</w:t>
      </w:r>
      <w:r w:rsidRPr="00BC5021">
        <w:rPr>
          <w:rFonts w:ascii="Times New Roman" w:hAnsi="Times New Roman"/>
          <w:sz w:val="24"/>
          <w:szCs w:val="24"/>
          <w:lang w:val="sr-Latn-CS"/>
        </w:rPr>
        <w:t>.</w:t>
      </w:r>
      <w:r w:rsidRPr="004D048A">
        <w:rPr>
          <w:rFonts w:ascii="Times New Roman" w:hAnsi="Times New Roman"/>
          <w:sz w:val="24"/>
          <w:szCs w:val="24"/>
        </w:rPr>
        <w:t>С</w:t>
      </w:r>
      <w:r w:rsidRPr="00BC5021">
        <w:rPr>
          <w:rFonts w:ascii="Times New Roman" w:hAnsi="Times New Roman"/>
          <w:sz w:val="24"/>
          <w:szCs w:val="24"/>
          <w:lang w:val="sr-Latn-CS"/>
        </w:rPr>
        <w:t xml:space="preserve"> </w:t>
      </w:r>
      <w:r w:rsidRPr="004D048A">
        <w:rPr>
          <w:rFonts w:ascii="Times New Roman" w:hAnsi="Times New Roman"/>
          <w:sz w:val="24"/>
          <w:szCs w:val="24"/>
        </w:rPr>
        <w:t>обзиром</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плате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ниске</w:t>
      </w:r>
      <w:r w:rsidRPr="00BC5021">
        <w:rPr>
          <w:rFonts w:ascii="Times New Roman" w:hAnsi="Times New Roman"/>
          <w:sz w:val="24"/>
          <w:szCs w:val="24"/>
          <w:lang w:val="sr-Latn-CS"/>
        </w:rPr>
        <w:t xml:space="preserve">, </w:t>
      </w:r>
      <w:r w:rsidRPr="004D048A">
        <w:rPr>
          <w:rFonts w:ascii="Times New Roman" w:hAnsi="Times New Roman"/>
          <w:sz w:val="24"/>
          <w:szCs w:val="24"/>
        </w:rPr>
        <w:t>ствара</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коруптивни</w:t>
      </w:r>
      <w:r w:rsidRPr="00BC5021">
        <w:rPr>
          <w:rFonts w:ascii="Times New Roman" w:hAnsi="Times New Roman"/>
          <w:sz w:val="24"/>
          <w:szCs w:val="24"/>
          <w:lang w:val="sr-Latn-CS"/>
        </w:rPr>
        <w:t xml:space="preserve"> </w:t>
      </w:r>
      <w:r w:rsidRPr="004D048A">
        <w:rPr>
          <w:rFonts w:ascii="Times New Roman" w:hAnsi="Times New Roman"/>
          <w:sz w:val="24"/>
          <w:szCs w:val="24"/>
        </w:rPr>
        <w:t>притисак</w:t>
      </w:r>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демотивисаност</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вршењу</w:t>
      </w:r>
      <w:r w:rsidRPr="00BC5021">
        <w:rPr>
          <w:rFonts w:ascii="Times New Roman" w:hAnsi="Times New Roman"/>
          <w:sz w:val="24"/>
          <w:szCs w:val="24"/>
          <w:lang w:val="sr-Latn-CS"/>
        </w:rPr>
        <w:t xml:space="preserve"> </w:t>
      </w:r>
      <w:r w:rsidRPr="004D048A">
        <w:rPr>
          <w:rFonts w:ascii="Times New Roman" w:hAnsi="Times New Roman"/>
          <w:sz w:val="24"/>
          <w:szCs w:val="24"/>
        </w:rPr>
        <w:t>својих</w:t>
      </w:r>
      <w:r w:rsidRPr="00BC5021">
        <w:rPr>
          <w:rFonts w:ascii="Times New Roman" w:hAnsi="Times New Roman"/>
          <w:sz w:val="24"/>
          <w:szCs w:val="24"/>
          <w:lang w:val="sr-Latn-CS"/>
        </w:rPr>
        <w:t xml:space="preserve"> </w:t>
      </w:r>
      <w:r w:rsidRPr="004D048A">
        <w:rPr>
          <w:rFonts w:ascii="Times New Roman" w:hAnsi="Times New Roman"/>
          <w:sz w:val="24"/>
          <w:szCs w:val="24"/>
        </w:rPr>
        <w:t>надлежности</w:t>
      </w:r>
      <w:r w:rsidRPr="00BC5021">
        <w:rPr>
          <w:rFonts w:ascii="Times New Roman" w:hAnsi="Times New Roman"/>
          <w:sz w:val="24"/>
          <w:szCs w:val="24"/>
          <w:lang w:val="sr-Latn-CS"/>
        </w:rPr>
        <w:t xml:space="preserve">. </w:t>
      </w:r>
      <w:r w:rsidRPr="004D048A">
        <w:rPr>
          <w:rFonts w:ascii="Times New Roman" w:hAnsi="Times New Roman"/>
          <w:sz w:val="24"/>
          <w:szCs w:val="24"/>
        </w:rPr>
        <w:t>Треба</w:t>
      </w:r>
      <w:r w:rsidRPr="00BC5021">
        <w:rPr>
          <w:rFonts w:ascii="Times New Roman" w:hAnsi="Times New Roman"/>
          <w:sz w:val="24"/>
          <w:szCs w:val="24"/>
          <w:lang w:val="sr-Latn-CS"/>
        </w:rPr>
        <w:t xml:space="preserve"> </w:t>
      </w:r>
      <w:r w:rsidRPr="004D048A">
        <w:rPr>
          <w:rFonts w:ascii="Times New Roman" w:hAnsi="Times New Roman"/>
          <w:sz w:val="24"/>
          <w:szCs w:val="24"/>
        </w:rPr>
        <w:t>узети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обзир</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инспектори</w:t>
      </w:r>
      <w:r w:rsidRPr="00BC5021">
        <w:rPr>
          <w:rFonts w:ascii="Times New Roman" w:hAnsi="Times New Roman"/>
          <w:sz w:val="24"/>
          <w:szCs w:val="24"/>
          <w:lang w:val="sr-Latn-CS"/>
        </w:rPr>
        <w:t xml:space="preserve"> </w:t>
      </w:r>
      <w:r w:rsidRPr="004D048A">
        <w:rPr>
          <w:rFonts w:ascii="Times New Roman" w:hAnsi="Times New Roman"/>
          <w:sz w:val="24"/>
          <w:szCs w:val="24"/>
        </w:rPr>
        <w:t>запослени</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високим</w:t>
      </w:r>
      <w:r w:rsidRPr="00BC5021">
        <w:rPr>
          <w:rFonts w:ascii="Times New Roman" w:hAnsi="Times New Roman"/>
          <w:sz w:val="24"/>
          <w:szCs w:val="24"/>
          <w:lang w:val="sr-Latn-CS"/>
        </w:rPr>
        <w:t xml:space="preserve"> </w:t>
      </w:r>
      <w:r w:rsidRPr="004D048A">
        <w:rPr>
          <w:rFonts w:ascii="Times New Roman" w:hAnsi="Times New Roman"/>
          <w:sz w:val="24"/>
          <w:szCs w:val="24"/>
        </w:rPr>
        <w:t>образовањем</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обављају</w:t>
      </w:r>
      <w:r w:rsidRPr="00BC5021">
        <w:rPr>
          <w:rFonts w:ascii="Times New Roman" w:hAnsi="Times New Roman"/>
          <w:sz w:val="24"/>
          <w:szCs w:val="24"/>
          <w:lang w:val="sr-Latn-CS"/>
        </w:rPr>
        <w:t xml:space="preserve"> </w:t>
      </w:r>
      <w:r w:rsidRPr="004D048A">
        <w:rPr>
          <w:rFonts w:ascii="Times New Roman" w:hAnsi="Times New Roman"/>
          <w:sz w:val="24"/>
          <w:szCs w:val="24"/>
        </w:rPr>
        <w:t>високоодговоран</w:t>
      </w:r>
      <w:r w:rsidRPr="00BC5021">
        <w:rPr>
          <w:rFonts w:ascii="Times New Roman" w:hAnsi="Times New Roman"/>
          <w:sz w:val="24"/>
          <w:szCs w:val="24"/>
          <w:lang w:val="sr-Latn-CS"/>
        </w:rPr>
        <w:t xml:space="preserve"> </w:t>
      </w:r>
      <w:r w:rsidRPr="004D048A">
        <w:rPr>
          <w:rFonts w:ascii="Times New Roman" w:hAnsi="Times New Roman"/>
          <w:sz w:val="24"/>
          <w:szCs w:val="24"/>
        </w:rPr>
        <w:t>посао</w:t>
      </w:r>
      <w:r w:rsidRPr="00BC5021">
        <w:rPr>
          <w:rFonts w:ascii="Times New Roman" w:hAnsi="Times New Roman"/>
          <w:sz w:val="24"/>
          <w:szCs w:val="24"/>
          <w:lang w:val="sr-Latn-CS"/>
        </w:rPr>
        <w:t>.</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пример</w:t>
      </w:r>
      <w:r w:rsidRPr="00BC5021">
        <w:rPr>
          <w:rFonts w:ascii="Times New Roman" w:hAnsi="Times New Roman"/>
          <w:sz w:val="24"/>
          <w:szCs w:val="24"/>
          <w:lang w:val="sr-Latn-CS"/>
        </w:rPr>
        <w:t xml:space="preserve"> </w:t>
      </w:r>
      <w:r w:rsidRPr="004D048A">
        <w:rPr>
          <w:rFonts w:ascii="Times New Roman" w:hAnsi="Times New Roman"/>
          <w:sz w:val="24"/>
          <w:szCs w:val="24"/>
        </w:rPr>
        <w:t>издвајамо</w:t>
      </w:r>
      <w:r w:rsidRPr="00BC5021">
        <w:rPr>
          <w:rFonts w:ascii="Times New Roman" w:hAnsi="Times New Roman"/>
          <w:sz w:val="24"/>
          <w:szCs w:val="24"/>
          <w:lang w:val="sr-Latn-CS"/>
        </w:rPr>
        <w:t xml:space="preserve"> </w:t>
      </w:r>
      <w:r w:rsidRPr="004D048A">
        <w:rPr>
          <w:rFonts w:ascii="Times New Roman" w:hAnsi="Times New Roman"/>
          <w:sz w:val="24"/>
          <w:szCs w:val="24"/>
        </w:rPr>
        <w:t>податке</w:t>
      </w:r>
      <w:r w:rsidRPr="00BC5021">
        <w:rPr>
          <w:rFonts w:ascii="Times New Roman" w:hAnsi="Times New Roman"/>
          <w:sz w:val="24"/>
          <w:szCs w:val="24"/>
          <w:lang w:val="sr-Latn-CS"/>
        </w:rPr>
        <w:t xml:space="preserve"> </w:t>
      </w:r>
      <w:r w:rsidRPr="004D048A">
        <w:rPr>
          <w:rFonts w:ascii="Times New Roman" w:hAnsi="Times New Roman"/>
          <w:sz w:val="24"/>
          <w:szCs w:val="24"/>
        </w:rPr>
        <w:t>Пореске</w:t>
      </w:r>
      <w:r w:rsidRPr="00BC5021">
        <w:rPr>
          <w:rFonts w:ascii="Times New Roman" w:hAnsi="Times New Roman"/>
          <w:sz w:val="24"/>
          <w:szCs w:val="24"/>
          <w:lang w:val="sr-Latn-CS"/>
        </w:rPr>
        <w:t xml:space="preserve"> </w:t>
      </w:r>
      <w:r>
        <w:rPr>
          <w:rFonts w:ascii="Times New Roman" w:hAnsi="Times New Roman"/>
          <w:sz w:val="24"/>
          <w:szCs w:val="24"/>
        </w:rPr>
        <w:t>управе</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висини</w:t>
      </w:r>
      <w:r w:rsidRPr="00BC5021">
        <w:rPr>
          <w:rFonts w:ascii="Times New Roman" w:hAnsi="Times New Roman"/>
          <w:sz w:val="24"/>
          <w:szCs w:val="24"/>
          <w:lang w:val="sr-Latn-CS"/>
        </w:rPr>
        <w:t xml:space="preserve"> </w:t>
      </w:r>
      <w:r w:rsidRPr="004D048A">
        <w:rPr>
          <w:rFonts w:ascii="Times New Roman" w:hAnsi="Times New Roman"/>
          <w:sz w:val="24"/>
          <w:szCs w:val="24"/>
        </w:rPr>
        <w:t>зарада</w:t>
      </w:r>
      <w:r w:rsidRPr="00BC5021">
        <w:rPr>
          <w:rFonts w:ascii="Times New Roman" w:hAnsi="Times New Roman"/>
          <w:sz w:val="24"/>
          <w:szCs w:val="24"/>
          <w:lang w:val="sr-Latn-CS"/>
        </w:rPr>
        <w:t xml:space="preserve"> </w:t>
      </w:r>
      <w:r>
        <w:rPr>
          <w:rFonts w:ascii="Times New Roman" w:hAnsi="Times New Roman"/>
          <w:sz w:val="24"/>
          <w:szCs w:val="24"/>
        </w:rPr>
        <w:t>инспектора</w:t>
      </w:r>
      <w:r w:rsidRPr="00BC5021">
        <w:rPr>
          <w:rFonts w:ascii="Times New Roman" w:hAnsi="Times New Roman"/>
          <w:sz w:val="24"/>
          <w:szCs w:val="24"/>
          <w:lang w:val="sr-Latn-CS"/>
        </w:rPr>
        <w:t>:</w:t>
      </w:r>
    </w:p>
    <w:p w:rsidR="00CB0F75" w:rsidRPr="00BC5021" w:rsidRDefault="00CB0F75" w:rsidP="003D7337">
      <w:pPr>
        <w:spacing w:line="240" w:lineRule="auto"/>
        <w:jc w:val="center"/>
        <w:rPr>
          <w:rFonts w:ascii="Times New Roman" w:hAnsi="Times New Roman"/>
          <w:b/>
          <w:szCs w:val="24"/>
          <w:lang w:val="sr-Latn-CS"/>
        </w:rPr>
      </w:pPr>
      <w:r w:rsidRPr="003D7337">
        <w:rPr>
          <w:rFonts w:ascii="Times New Roman" w:hAnsi="Times New Roman"/>
          <w:b/>
          <w:color w:val="000000"/>
        </w:rPr>
        <w:t>Табела</w:t>
      </w:r>
      <w:r w:rsidRPr="00BC5021">
        <w:rPr>
          <w:rFonts w:ascii="Times New Roman" w:hAnsi="Times New Roman"/>
          <w:b/>
          <w:color w:val="000000"/>
          <w:lang w:val="sr-Latn-CS"/>
        </w:rPr>
        <w:t xml:space="preserve"> </w:t>
      </w:r>
      <w:r w:rsidR="00925EDB" w:rsidRPr="00BC5021">
        <w:rPr>
          <w:rFonts w:ascii="Times New Roman" w:hAnsi="Times New Roman"/>
          <w:b/>
          <w:color w:val="000000"/>
          <w:lang w:val="sr-Latn-CS"/>
        </w:rPr>
        <w:fldChar w:fldCharType="begin"/>
      </w:r>
      <w:r w:rsidRPr="00BC5021">
        <w:rPr>
          <w:rFonts w:ascii="Times New Roman" w:hAnsi="Times New Roman"/>
          <w:b/>
          <w:color w:val="000000"/>
          <w:lang w:val="sr-Latn-CS"/>
        </w:rPr>
        <w:instrText xml:space="preserve"> SEQ </w:instrText>
      </w:r>
      <w:r w:rsidRPr="003D7337">
        <w:rPr>
          <w:rFonts w:ascii="Times New Roman" w:hAnsi="Times New Roman"/>
          <w:b/>
          <w:color w:val="000000"/>
        </w:rPr>
        <w:instrText>Табела</w:instrText>
      </w:r>
      <w:r w:rsidRPr="00BC5021">
        <w:rPr>
          <w:rFonts w:ascii="Times New Roman" w:hAnsi="Times New Roman"/>
          <w:b/>
          <w:color w:val="000000"/>
          <w:lang w:val="sr-Latn-CS"/>
        </w:rPr>
        <w:instrText xml:space="preserve"> \* ARABIC </w:instrText>
      </w:r>
      <w:r w:rsidR="00925EDB" w:rsidRPr="00BC5021">
        <w:rPr>
          <w:rFonts w:ascii="Times New Roman" w:hAnsi="Times New Roman"/>
          <w:b/>
          <w:color w:val="000000"/>
          <w:lang w:val="sr-Latn-CS"/>
        </w:rPr>
        <w:fldChar w:fldCharType="separate"/>
      </w:r>
      <w:r w:rsidRPr="00BC5021">
        <w:rPr>
          <w:rFonts w:ascii="Times New Roman" w:hAnsi="Times New Roman"/>
          <w:b/>
          <w:noProof/>
          <w:color w:val="000000"/>
          <w:lang w:val="sr-Latn-CS"/>
        </w:rPr>
        <w:t>4</w:t>
      </w:r>
      <w:r w:rsidR="00925EDB" w:rsidRPr="00BC5021">
        <w:rPr>
          <w:rFonts w:ascii="Times New Roman" w:hAnsi="Times New Roman"/>
          <w:b/>
          <w:color w:val="000000"/>
          <w:lang w:val="sr-Latn-CS"/>
        </w:rPr>
        <w:fldChar w:fldCharType="end"/>
      </w:r>
      <w:r w:rsidRPr="00BC5021">
        <w:rPr>
          <w:rFonts w:ascii="Times New Roman" w:hAnsi="Times New Roman"/>
          <w:b/>
          <w:color w:val="000000"/>
          <w:lang w:val="sr-Latn-CS"/>
        </w:rPr>
        <w:t xml:space="preserve"> </w:t>
      </w:r>
      <w:r>
        <w:rPr>
          <w:rFonts w:ascii="Times New Roman" w:hAnsi="Times New Roman"/>
          <w:b/>
          <w:szCs w:val="24"/>
        </w:rPr>
        <w:t>Просечне</w:t>
      </w:r>
      <w:r w:rsidRPr="00BC5021">
        <w:rPr>
          <w:rFonts w:ascii="Times New Roman" w:hAnsi="Times New Roman"/>
          <w:b/>
          <w:szCs w:val="24"/>
          <w:lang w:val="sr-Latn-CS"/>
        </w:rPr>
        <w:t xml:space="preserve"> </w:t>
      </w:r>
      <w:r>
        <w:rPr>
          <w:rFonts w:ascii="Times New Roman" w:hAnsi="Times New Roman"/>
          <w:b/>
          <w:szCs w:val="24"/>
        </w:rPr>
        <w:t>зараде</w:t>
      </w:r>
      <w:r w:rsidRPr="00BC5021">
        <w:rPr>
          <w:rFonts w:ascii="Times New Roman" w:hAnsi="Times New Roman"/>
          <w:b/>
          <w:szCs w:val="24"/>
          <w:lang w:val="sr-Latn-CS"/>
        </w:rPr>
        <w:t xml:space="preserve"> </w:t>
      </w:r>
      <w:r>
        <w:rPr>
          <w:rFonts w:ascii="Times New Roman" w:hAnsi="Times New Roman"/>
          <w:b/>
          <w:szCs w:val="24"/>
        </w:rPr>
        <w:t>инспектора</w:t>
      </w:r>
      <w:r w:rsidRPr="00BC5021">
        <w:rPr>
          <w:rFonts w:ascii="Times New Roman" w:hAnsi="Times New Roman"/>
          <w:b/>
          <w:szCs w:val="24"/>
          <w:lang w:val="sr-Latn-CS"/>
        </w:rPr>
        <w:t xml:space="preserve"> </w:t>
      </w:r>
      <w:r>
        <w:rPr>
          <w:rFonts w:ascii="Times New Roman" w:hAnsi="Times New Roman"/>
          <w:b/>
          <w:szCs w:val="24"/>
        </w:rPr>
        <w:t>у</w:t>
      </w:r>
      <w:r w:rsidRPr="00BC5021">
        <w:rPr>
          <w:rFonts w:ascii="Times New Roman" w:hAnsi="Times New Roman"/>
          <w:b/>
          <w:szCs w:val="24"/>
          <w:lang w:val="sr-Latn-CS"/>
        </w:rPr>
        <w:t xml:space="preserve"> </w:t>
      </w:r>
      <w:r>
        <w:rPr>
          <w:rFonts w:ascii="Times New Roman" w:hAnsi="Times New Roman"/>
          <w:b/>
          <w:szCs w:val="24"/>
        </w:rPr>
        <w:t>Пореској</w:t>
      </w:r>
      <w:r w:rsidRPr="00BC5021">
        <w:rPr>
          <w:rFonts w:ascii="Times New Roman" w:hAnsi="Times New Roman"/>
          <w:b/>
          <w:szCs w:val="24"/>
          <w:lang w:val="sr-Latn-CS"/>
        </w:rPr>
        <w:t xml:space="preserve"> </w:t>
      </w:r>
      <w:r>
        <w:rPr>
          <w:rFonts w:ascii="Times New Roman" w:hAnsi="Times New Roman"/>
          <w:b/>
          <w:szCs w:val="24"/>
        </w:rPr>
        <w:t>управи</w:t>
      </w:r>
    </w:p>
    <w:tbl>
      <w:tblPr>
        <w:tblW w:w="0" w:type="auto"/>
        <w:jc w:val="center"/>
        <w:tblBorders>
          <w:top w:val="single" w:sz="8" w:space="0" w:color="5B9BD5"/>
          <w:bottom w:val="single" w:sz="8" w:space="0" w:color="5B9BD5"/>
        </w:tblBorders>
        <w:tblLook w:val="00A0"/>
      </w:tblPr>
      <w:tblGrid>
        <w:gridCol w:w="5778"/>
        <w:gridCol w:w="2180"/>
      </w:tblGrid>
      <w:tr w:rsidR="00CB0F75" w:rsidRPr="00B3128B" w:rsidTr="00B3128B">
        <w:trPr>
          <w:jc w:val="center"/>
        </w:trPr>
        <w:tc>
          <w:tcPr>
            <w:tcW w:w="5778" w:type="dxa"/>
            <w:tcBorders>
              <w:top w:val="single" w:sz="8" w:space="0" w:color="5B9BD5"/>
              <w:left w:val="nil"/>
              <w:bottom w:val="single" w:sz="8" w:space="0" w:color="5B9BD5"/>
              <w:right w:val="nil"/>
            </w:tcBorders>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Звања</w:t>
            </w:r>
          </w:p>
        </w:tc>
        <w:tc>
          <w:tcPr>
            <w:tcW w:w="2180" w:type="dxa"/>
            <w:tcBorders>
              <w:top w:val="single" w:sz="8" w:space="0" w:color="5B9BD5"/>
              <w:left w:val="nil"/>
              <w:bottom w:val="single" w:sz="8" w:space="0" w:color="5B9BD5"/>
              <w:right w:val="nil"/>
            </w:tcBorders>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Основна нето плата</w:t>
            </w:r>
          </w:p>
        </w:tc>
      </w:tr>
      <w:tr w:rsidR="00CB0F75" w:rsidRPr="00B3128B" w:rsidTr="00B3128B">
        <w:trPr>
          <w:trHeight w:val="112"/>
          <w:jc w:val="center"/>
        </w:trPr>
        <w:tc>
          <w:tcPr>
            <w:tcW w:w="5778" w:type="dxa"/>
            <w:tcBorders>
              <w:left w:val="nil"/>
              <w:right w:val="nil"/>
            </w:tcBorders>
            <w:shd w:val="clear" w:color="auto" w:fill="D6E6F4"/>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Самостални порески инспектор и Вишипорески саветник</w:t>
            </w:r>
          </w:p>
        </w:tc>
        <w:tc>
          <w:tcPr>
            <w:tcW w:w="2180" w:type="dxa"/>
            <w:tcBorders>
              <w:left w:val="nil"/>
              <w:right w:val="nil"/>
            </w:tcBorders>
            <w:shd w:val="clear" w:color="auto" w:fill="D6E6F4"/>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 xml:space="preserve">66.785,58 </w:t>
            </w:r>
          </w:p>
        </w:tc>
      </w:tr>
      <w:tr w:rsidR="00CB0F75" w:rsidRPr="00B3128B" w:rsidTr="00B3128B">
        <w:trPr>
          <w:jc w:val="center"/>
        </w:trPr>
        <w:tc>
          <w:tcPr>
            <w:tcW w:w="5778" w:type="dxa"/>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Виши порески инспектор 1</w:t>
            </w:r>
          </w:p>
        </w:tc>
        <w:tc>
          <w:tcPr>
            <w:tcW w:w="2180" w:type="dxa"/>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 xml:space="preserve">64.528,04 </w:t>
            </w:r>
          </w:p>
        </w:tc>
      </w:tr>
      <w:tr w:rsidR="00CB0F75" w:rsidRPr="00B3128B" w:rsidTr="00B3128B">
        <w:trPr>
          <w:jc w:val="center"/>
        </w:trPr>
        <w:tc>
          <w:tcPr>
            <w:tcW w:w="5778" w:type="dxa"/>
            <w:tcBorders>
              <w:left w:val="nil"/>
              <w:right w:val="nil"/>
            </w:tcBorders>
            <w:shd w:val="clear" w:color="auto" w:fill="D6E6F4"/>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 xml:space="preserve">Виши порески инспектор 2 и Порески саветник 1 </w:t>
            </w:r>
          </w:p>
        </w:tc>
        <w:tc>
          <w:tcPr>
            <w:tcW w:w="2180" w:type="dxa"/>
            <w:tcBorders>
              <w:left w:val="nil"/>
              <w:right w:val="nil"/>
            </w:tcBorders>
            <w:shd w:val="clear" w:color="auto" w:fill="D6E6F4"/>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 xml:space="preserve">63.211,14 </w:t>
            </w:r>
          </w:p>
        </w:tc>
      </w:tr>
      <w:tr w:rsidR="00CB0F75" w:rsidRPr="00B3128B" w:rsidTr="00B3128B">
        <w:trPr>
          <w:jc w:val="center"/>
        </w:trPr>
        <w:tc>
          <w:tcPr>
            <w:tcW w:w="5778" w:type="dxa"/>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Порески инспектор 1</w:t>
            </w:r>
          </w:p>
        </w:tc>
        <w:tc>
          <w:tcPr>
            <w:tcW w:w="2180" w:type="dxa"/>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 xml:space="preserve">60.953,60 </w:t>
            </w:r>
          </w:p>
        </w:tc>
      </w:tr>
      <w:tr w:rsidR="00CB0F75" w:rsidRPr="00B3128B" w:rsidTr="00B3128B">
        <w:trPr>
          <w:jc w:val="center"/>
        </w:trPr>
        <w:tc>
          <w:tcPr>
            <w:tcW w:w="5778" w:type="dxa"/>
            <w:tcBorders>
              <w:left w:val="nil"/>
              <w:right w:val="nil"/>
            </w:tcBorders>
            <w:shd w:val="clear" w:color="auto" w:fill="D6E6F4"/>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Порески инспектор 2 и Порески саветник</w:t>
            </w:r>
          </w:p>
        </w:tc>
        <w:tc>
          <w:tcPr>
            <w:tcW w:w="2180" w:type="dxa"/>
            <w:tcBorders>
              <w:left w:val="nil"/>
              <w:right w:val="nil"/>
            </w:tcBorders>
            <w:shd w:val="clear" w:color="auto" w:fill="D6E6F4"/>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 xml:space="preserve">59.824,83 </w:t>
            </w:r>
          </w:p>
        </w:tc>
      </w:tr>
      <w:tr w:rsidR="00CB0F75" w:rsidRPr="00B3128B" w:rsidTr="00B3128B">
        <w:trPr>
          <w:jc w:val="center"/>
        </w:trPr>
        <w:tc>
          <w:tcPr>
            <w:tcW w:w="5778" w:type="dxa"/>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Порески инспектор</w:t>
            </w:r>
          </w:p>
        </w:tc>
        <w:tc>
          <w:tcPr>
            <w:tcW w:w="2180" w:type="dxa"/>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 xml:space="preserve">53.992,85 </w:t>
            </w:r>
          </w:p>
        </w:tc>
      </w:tr>
      <w:tr w:rsidR="00CB0F75" w:rsidRPr="00B3128B" w:rsidTr="00B3128B">
        <w:trPr>
          <w:jc w:val="center"/>
        </w:trPr>
        <w:tc>
          <w:tcPr>
            <w:tcW w:w="5778" w:type="dxa"/>
            <w:tcBorders>
              <w:left w:val="nil"/>
              <w:bottom w:val="single" w:sz="8" w:space="0" w:color="5B9BD5"/>
              <w:right w:val="nil"/>
            </w:tcBorders>
            <w:shd w:val="clear" w:color="auto" w:fill="D6E6F4"/>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Млађи порески инспектор и Млађи порески саветник</w:t>
            </w:r>
          </w:p>
        </w:tc>
        <w:tc>
          <w:tcPr>
            <w:tcW w:w="2180" w:type="dxa"/>
            <w:tcBorders>
              <w:left w:val="nil"/>
              <w:bottom w:val="single" w:sz="8" w:space="0" w:color="5B9BD5"/>
              <w:right w:val="nil"/>
            </w:tcBorders>
            <w:shd w:val="clear" w:color="auto" w:fill="D6E6F4"/>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42.705,14</w:t>
            </w:r>
          </w:p>
        </w:tc>
      </w:tr>
    </w:tbl>
    <w:p w:rsidR="00CB0F75" w:rsidRDefault="00CB0F75" w:rsidP="003D7337">
      <w:pPr>
        <w:spacing w:line="240" w:lineRule="auto"/>
        <w:jc w:val="both"/>
        <w:rPr>
          <w:rFonts w:ascii="Times New Roman" w:hAnsi="Times New Roman"/>
          <w:sz w:val="24"/>
          <w:szCs w:val="24"/>
        </w:rPr>
      </w:pPr>
    </w:p>
    <w:p w:rsidR="00CB0F75" w:rsidRPr="004D048A" w:rsidRDefault="00CB0F75" w:rsidP="003D7337">
      <w:pPr>
        <w:spacing w:line="240" w:lineRule="auto"/>
        <w:jc w:val="both"/>
        <w:rPr>
          <w:rFonts w:ascii="Times New Roman" w:hAnsi="Times New Roman"/>
          <w:sz w:val="24"/>
          <w:szCs w:val="24"/>
        </w:rPr>
      </w:pPr>
      <w:r>
        <w:rPr>
          <w:rFonts w:ascii="Times New Roman" w:hAnsi="Times New Roman"/>
          <w:sz w:val="24"/>
          <w:szCs w:val="24"/>
        </w:rPr>
        <w:t>У</w:t>
      </w:r>
      <w:r w:rsidRPr="004D048A">
        <w:rPr>
          <w:rFonts w:ascii="Times New Roman" w:hAnsi="Times New Roman"/>
          <w:sz w:val="24"/>
          <w:szCs w:val="24"/>
        </w:rPr>
        <w:t xml:space="preserve"> Тржишној инспекцији просечна нето плата инспектора у звању млађи саветник је  46.140,00 динара, саветника 57.571,00 динар, самосталног саветника 71.940,00 динара, док инспектор у звању вишег саветника има просечу нето плату од 90.091,00 динар.</w:t>
      </w:r>
    </w:p>
    <w:p w:rsidR="00CB0F75" w:rsidRPr="00BC5021" w:rsidRDefault="00CB0F75" w:rsidP="003D7337">
      <w:pPr>
        <w:spacing w:line="240" w:lineRule="auto"/>
        <w:jc w:val="both"/>
        <w:rPr>
          <w:rFonts w:ascii="Times New Roman" w:eastAsia="TT15Ct00" w:hAnsi="Times New Roman"/>
          <w:color w:val="000000"/>
          <w:sz w:val="24"/>
          <w:szCs w:val="24"/>
          <w:lang w:val="sr-Latn-CS"/>
        </w:rPr>
      </w:pPr>
      <w:r w:rsidRPr="003D7337">
        <w:rPr>
          <w:rFonts w:ascii="Times New Roman" w:hAnsi="Times New Roman"/>
          <w:b/>
          <w:i/>
          <w:sz w:val="24"/>
          <w:szCs w:val="24"/>
        </w:rPr>
        <w:lastRenderedPageBreak/>
        <w:t>Непостојање система награђивања инспектора</w:t>
      </w:r>
      <w:r>
        <w:rPr>
          <w:rFonts w:ascii="Times New Roman" w:hAnsi="Times New Roman"/>
          <w:i/>
          <w:sz w:val="24"/>
          <w:szCs w:val="24"/>
        </w:rPr>
        <w:t xml:space="preserve"> - </w:t>
      </w:r>
      <w:r w:rsidRPr="004D048A">
        <w:rPr>
          <w:rFonts w:ascii="Times New Roman" w:hAnsi="Times New Roman"/>
          <w:sz w:val="24"/>
          <w:szCs w:val="24"/>
          <w:lang w:val="sr-Latn-CS"/>
        </w:rPr>
        <w:t xml:space="preserve">Вредновање рада инспектора у пракси цени се према броју спроведених контрола и изречених мера. Имајући у виду чињеницу да инспектори пре свега треба да имају превентивну функцију основно мерило за вредновање рада инспекција па и самих инспектора требало би да буде </w:t>
      </w:r>
      <w:r w:rsidRPr="004D048A">
        <w:rPr>
          <w:rFonts w:ascii="Times New Roman" w:eastAsia="TT15Ct00" w:hAnsi="Times New Roman"/>
          <w:color w:val="000000"/>
          <w:sz w:val="24"/>
          <w:szCs w:val="24"/>
        </w:rPr>
        <w:t>ефикасност</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у</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спречавању</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настанка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негативних</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последица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незаконитости</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и</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неправилности</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у</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циљу</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превентивног</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усклађивања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поступања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субјеката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инспекцијског</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надзора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са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прописима</w:t>
      </w:r>
      <w:r w:rsidRPr="00BC5021">
        <w:rPr>
          <w:rFonts w:ascii="Times New Roman" w:eastAsia="TT15Ct00" w:hAnsi="Times New Roman"/>
          <w:color w:val="000000"/>
          <w:sz w:val="24"/>
          <w:szCs w:val="24"/>
          <w:lang w:val="sr-Latn-CS"/>
        </w:rPr>
        <w:t xml:space="preserve">. </w:t>
      </w:r>
      <w:proofErr w:type="gramStart"/>
      <w:r w:rsidRPr="004D048A">
        <w:rPr>
          <w:rFonts w:ascii="Times New Roman" w:eastAsia="TT15Ct00" w:hAnsi="Times New Roman"/>
          <w:color w:val="000000"/>
          <w:sz w:val="24"/>
          <w:szCs w:val="24"/>
        </w:rPr>
        <w:t>Ово</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мерило</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би</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знатно</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утицало</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на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унапређење</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рада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инспектора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као</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и</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на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правилније</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и</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законитије</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пословање</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субјеката</w:t>
      </w:r>
      <w:r w:rsidRPr="00BC5021">
        <w:rPr>
          <w:rFonts w:ascii="Times New Roman" w:eastAsia="TT15Ct00" w:hAnsi="Times New Roman"/>
          <w:color w:val="000000"/>
          <w:sz w:val="24"/>
          <w:szCs w:val="24"/>
          <w:lang w:val="sr-Latn-CS"/>
        </w:rPr>
        <w:t xml:space="preserve"> </w:t>
      </w:r>
      <w:r w:rsidRPr="004D048A">
        <w:rPr>
          <w:rFonts w:ascii="Times New Roman" w:eastAsia="TT15Ct00" w:hAnsi="Times New Roman"/>
          <w:color w:val="000000"/>
          <w:sz w:val="24"/>
          <w:szCs w:val="24"/>
        </w:rPr>
        <w:t>контроле</w:t>
      </w:r>
      <w:r w:rsidRPr="00BC5021">
        <w:rPr>
          <w:rFonts w:ascii="Times New Roman" w:eastAsia="TT15Ct00" w:hAnsi="Times New Roman"/>
          <w:color w:val="000000"/>
          <w:sz w:val="24"/>
          <w:szCs w:val="24"/>
          <w:lang w:val="sr-Latn-CS"/>
        </w:rPr>
        <w:t>.</w:t>
      </w:r>
      <w:proofErr w:type="gramEnd"/>
    </w:p>
    <w:p w:rsidR="00CB0F75" w:rsidRPr="00BC5021" w:rsidRDefault="00CB0F75" w:rsidP="00FB0AF0">
      <w:pPr>
        <w:spacing w:line="240" w:lineRule="auto"/>
        <w:jc w:val="both"/>
        <w:rPr>
          <w:rFonts w:ascii="Times New Roman" w:hAnsi="Times New Roman"/>
          <w:sz w:val="24"/>
          <w:szCs w:val="24"/>
          <w:lang w:val="sr-Latn-CS"/>
        </w:rPr>
      </w:pPr>
      <w:proofErr w:type="gramStart"/>
      <w:r w:rsidRPr="00FB0AF0">
        <w:rPr>
          <w:rFonts w:ascii="Times New Roman" w:hAnsi="Times New Roman"/>
          <w:b/>
          <w:i/>
          <w:sz w:val="24"/>
          <w:szCs w:val="24"/>
        </w:rPr>
        <w:t>Слаба</w:t>
      </w:r>
      <w:r w:rsidRPr="00BC5021">
        <w:rPr>
          <w:rFonts w:ascii="Times New Roman" w:hAnsi="Times New Roman"/>
          <w:b/>
          <w:i/>
          <w:sz w:val="24"/>
          <w:szCs w:val="24"/>
          <w:lang w:val="sr-Latn-CS"/>
        </w:rPr>
        <w:t xml:space="preserve"> </w:t>
      </w:r>
      <w:r w:rsidRPr="00FB0AF0">
        <w:rPr>
          <w:rFonts w:ascii="Times New Roman" w:hAnsi="Times New Roman"/>
          <w:b/>
          <w:i/>
          <w:sz w:val="24"/>
          <w:szCs w:val="24"/>
        </w:rPr>
        <w:t>обученост</w:t>
      </w:r>
      <w:r w:rsidRPr="00BC5021">
        <w:rPr>
          <w:rFonts w:ascii="Times New Roman" w:hAnsi="Times New Roman"/>
          <w:b/>
          <w:i/>
          <w:sz w:val="24"/>
          <w:szCs w:val="24"/>
          <w:lang w:val="sr-Latn-CS"/>
        </w:rPr>
        <w:t xml:space="preserve"> </w:t>
      </w:r>
      <w:r w:rsidRPr="00FB0AF0">
        <w:rPr>
          <w:rFonts w:ascii="Times New Roman" w:hAnsi="Times New Roman"/>
          <w:b/>
          <w:i/>
          <w:sz w:val="24"/>
          <w:szCs w:val="24"/>
        </w:rPr>
        <w:t>инспектора</w:t>
      </w:r>
      <w:r w:rsidRPr="00BC5021">
        <w:rPr>
          <w:rFonts w:ascii="Times New Roman" w:hAnsi="Times New Roman"/>
          <w:i/>
          <w:sz w:val="24"/>
          <w:szCs w:val="24"/>
          <w:lang w:val="sr-Latn-CS"/>
        </w:rPr>
        <w:t xml:space="preserve"> - </w:t>
      </w:r>
      <w:r w:rsidRPr="00BC5021">
        <w:rPr>
          <w:rFonts w:ascii="Times New Roman" w:hAnsi="Times New Roman"/>
          <w:sz w:val="24"/>
          <w:szCs w:val="24"/>
          <w:lang w:val="sr-Latn-CS"/>
        </w:rPr>
        <w:tab/>
      </w:r>
      <w:r>
        <w:rPr>
          <w:rFonts w:ascii="Times New Roman" w:hAnsi="Times New Roman"/>
          <w:sz w:val="24"/>
          <w:szCs w:val="24"/>
        </w:rPr>
        <w:t>Слаба</w:t>
      </w:r>
      <w:r w:rsidRPr="00BC5021">
        <w:rPr>
          <w:rFonts w:ascii="Times New Roman" w:hAnsi="Times New Roman"/>
          <w:sz w:val="24"/>
          <w:szCs w:val="24"/>
          <w:lang w:val="sr-Latn-CS"/>
        </w:rPr>
        <w:t xml:space="preserve"> </w:t>
      </w:r>
      <w:r>
        <w:rPr>
          <w:rFonts w:ascii="Times New Roman" w:hAnsi="Times New Roman"/>
          <w:sz w:val="24"/>
          <w:szCs w:val="24"/>
        </w:rPr>
        <w:t>обученост</w:t>
      </w:r>
      <w:r w:rsidRPr="00BC5021">
        <w:rPr>
          <w:rFonts w:ascii="Times New Roman" w:hAnsi="Times New Roman"/>
          <w:sz w:val="24"/>
          <w:szCs w:val="24"/>
          <w:lang w:val="sr-Latn-CS"/>
        </w:rPr>
        <w:t xml:space="preserve"> </w:t>
      </w:r>
      <w:r>
        <w:rPr>
          <w:rFonts w:ascii="Times New Roman" w:hAnsi="Times New Roman"/>
          <w:sz w:val="24"/>
          <w:szCs w:val="24"/>
        </w:rPr>
        <w:t>и</w:t>
      </w:r>
      <w:r w:rsidRPr="00BC5021">
        <w:rPr>
          <w:rFonts w:ascii="Times New Roman" w:hAnsi="Times New Roman"/>
          <w:sz w:val="24"/>
          <w:szCs w:val="24"/>
          <w:lang w:val="sr-Latn-CS"/>
        </w:rPr>
        <w:t xml:space="preserve"> </w:t>
      </w:r>
      <w:r>
        <w:rPr>
          <w:rFonts w:ascii="Times New Roman" w:hAnsi="Times New Roman"/>
          <w:sz w:val="24"/>
          <w:szCs w:val="24"/>
        </w:rPr>
        <w:t>недовољно</w:t>
      </w:r>
      <w:r w:rsidRPr="00BC5021">
        <w:rPr>
          <w:rFonts w:ascii="Times New Roman" w:hAnsi="Times New Roman"/>
          <w:sz w:val="24"/>
          <w:szCs w:val="24"/>
          <w:lang w:val="sr-Latn-CS"/>
        </w:rPr>
        <w:t xml:space="preserve"> </w:t>
      </w:r>
      <w:r>
        <w:rPr>
          <w:rFonts w:ascii="Times New Roman" w:hAnsi="Times New Roman"/>
          <w:sz w:val="24"/>
          <w:szCs w:val="24"/>
        </w:rPr>
        <w:t>унапређење</w:t>
      </w:r>
      <w:r w:rsidRPr="00BC5021">
        <w:rPr>
          <w:rFonts w:ascii="Times New Roman" w:hAnsi="Times New Roman"/>
          <w:sz w:val="24"/>
          <w:szCs w:val="24"/>
          <w:lang w:val="sr-Latn-CS"/>
        </w:rPr>
        <w:t xml:space="preserve"> </w:t>
      </w:r>
      <w:r>
        <w:rPr>
          <w:rFonts w:ascii="Times New Roman" w:hAnsi="Times New Roman"/>
          <w:sz w:val="24"/>
          <w:szCs w:val="24"/>
        </w:rPr>
        <w:t>знања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без</w:t>
      </w:r>
      <w:r w:rsidRPr="00BC5021">
        <w:rPr>
          <w:rFonts w:ascii="Times New Roman" w:hAnsi="Times New Roman"/>
          <w:sz w:val="24"/>
          <w:szCs w:val="24"/>
          <w:lang w:val="sr-Latn-CS"/>
        </w:rPr>
        <w:t xml:space="preserve"> </w:t>
      </w:r>
      <w:r w:rsidRPr="004D048A">
        <w:rPr>
          <w:rFonts w:ascii="Times New Roman" w:hAnsi="Times New Roman"/>
          <w:sz w:val="24"/>
          <w:szCs w:val="24"/>
        </w:rPr>
        <w:t>обзира</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честу</w:t>
      </w:r>
      <w:r w:rsidRPr="00BC5021">
        <w:rPr>
          <w:rFonts w:ascii="Times New Roman" w:hAnsi="Times New Roman"/>
          <w:sz w:val="24"/>
          <w:szCs w:val="24"/>
          <w:lang w:val="sr-Latn-CS"/>
        </w:rPr>
        <w:t xml:space="preserve"> </w:t>
      </w:r>
      <w:r w:rsidRPr="004D048A">
        <w:rPr>
          <w:rFonts w:ascii="Times New Roman" w:hAnsi="Times New Roman"/>
          <w:sz w:val="24"/>
          <w:szCs w:val="24"/>
        </w:rPr>
        <w:t>измену</w:t>
      </w:r>
      <w:r w:rsidRPr="00BC5021">
        <w:rPr>
          <w:rFonts w:ascii="Times New Roman" w:hAnsi="Times New Roman"/>
          <w:sz w:val="24"/>
          <w:szCs w:val="24"/>
          <w:lang w:val="sr-Latn-CS"/>
        </w:rPr>
        <w:t xml:space="preserve"> </w:t>
      </w:r>
      <w:r w:rsidRPr="004D048A">
        <w:rPr>
          <w:rFonts w:ascii="Times New Roman" w:hAnsi="Times New Roman"/>
          <w:sz w:val="24"/>
          <w:szCs w:val="24"/>
        </w:rPr>
        <w:t>прописа</w:t>
      </w:r>
      <w:r w:rsidRPr="00BC5021">
        <w:rPr>
          <w:rFonts w:ascii="Times New Roman" w:hAnsi="Times New Roman"/>
          <w:sz w:val="24"/>
          <w:szCs w:val="24"/>
          <w:lang w:val="sr-Latn-CS"/>
        </w:rPr>
        <w:t xml:space="preserve"> </w:t>
      </w:r>
      <w:r w:rsidRPr="004D048A">
        <w:rPr>
          <w:rFonts w:ascii="Times New Roman" w:hAnsi="Times New Roman"/>
          <w:sz w:val="24"/>
          <w:szCs w:val="24"/>
        </w:rPr>
        <w:t>доводи</w:t>
      </w:r>
      <w:r w:rsidRPr="00BC5021">
        <w:rPr>
          <w:rFonts w:ascii="Times New Roman" w:hAnsi="Times New Roman"/>
          <w:sz w:val="24"/>
          <w:szCs w:val="24"/>
          <w:lang w:val="sr-Latn-CS"/>
        </w:rPr>
        <w:t xml:space="preserve"> </w:t>
      </w:r>
      <w:r w:rsidRPr="004D048A">
        <w:rPr>
          <w:rFonts w:ascii="Times New Roman" w:hAnsi="Times New Roman"/>
          <w:sz w:val="24"/>
          <w:szCs w:val="24"/>
        </w:rPr>
        <w:t>до</w:t>
      </w:r>
      <w:r w:rsidRPr="00BC5021">
        <w:rPr>
          <w:rFonts w:ascii="Times New Roman" w:hAnsi="Times New Roman"/>
          <w:sz w:val="24"/>
          <w:szCs w:val="24"/>
          <w:lang w:val="sr-Latn-CS"/>
        </w:rPr>
        <w:t xml:space="preserve"> </w:t>
      </w:r>
      <w:r w:rsidRPr="004D048A">
        <w:rPr>
          <w:rFonts w:ascii="Times New Roman" w:hAnsi="Times New Roman"/>
          <w:sz w:val="24"/>
          <w:szCs w:val="24"/>
        </w:rPr>
        <w:t>неуједначене</w:t>
      </w:r>
      <w:r w:rsidRPr="00BC5021">
        <w:rPr>
          <w:rFonts w:ascii="Times New Roman" w:hAnsi="Times New Roman"/>
          <w:sz w:val="24"/>
          <w:szCs w:val="24"/>
          <w:lang w:val="sr-Latn-CS"/>
        </w:rPr>
        <w:t xml:space="preserve"> </w:t>
      </w:r>
      <w:r w:rsidRPr="004D048A">
        <w:rPr>
          <w:rFonts w:ascii="Times New Roman" w:hAnsi="Times New Roman"/>
          <w:sz w:val="24"/>
          <w:szCs w:val="24"/>
        </w:rPr>
        <w:t>праксе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поступању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што</w:t>
      </w:r>
      <w:r w:rsidRPr="00BC5021">
        <w:rPr>
          <w:rFonts w:ascii="Times New Roman" w:hAnsi="Times New Roman"/>
          <w:sz w:val="24"/>
          <w:szCs w:val="24"/>
          <w:lang w:val="sr-Latn-CS"/>
        </w:rPr>
        <w:t xml:space="preserve"> </w:t>
      </w:r>
      <w:r w:rsidRPr="004D048A">
        <w:rPr>
          <w:rFonts w:ascii="Times New Roman" w:hAnsi="Times New Roman"/>
          <w:sz w:val="24"/>
          <w:szCs w:val="24"/>
        </w:rPr>
        <w:t>знатно</w:t>
      </w:r>
      <w:r w:rsidRPr="00BC5021">
        <w:rPr>
          <w:rFonts w:ascii="Times New Roman" w:hAnsi="Times New Roman"/>
          <w:sz w:val="24"/>
          <w:szCs w:val="24"/>
          <w:lang w:val="sr-Latn-CS"/>
        </w:rPr>
        <w:t xml:space="preserve"> </w:t>
      </w:r>
      <w:r w:rsidRPr="004D048A">
        <w:rPr>
          <w:rFonts w:ascii="Times New Roman" w:hAnsi="Times New Roman"/>
          <w:sz w:val="24"/>
          <w:szCs w:val="24"/>
        </w:rPr>
        <w:t>отежава</w:t>
      </w:r>
      <w:r w:rsidRPr="00BC5021">
        <w:rPr>
          <w:rFonts w:ascii="Times New Roman" w:hAnsi="Times New Roman"/>
          <w:sz w:val="24"/>
          <w:szCs w:val="24"/>
          <w:lang w:val="sr-Latn-CS"/>
        </w:rPr>
        <w:t xml:space="preserve"> </w:t>
      </w:r>
      <w:r w:rsidRPr="004D048A">
        <w:rPr>
          <w:rFonts w:ascii="Times New Roman" w:hAnsi="Times New Roman"/>
          <w:sz w:val="24"/>
          <w:szCs w:val="24"/>
        </w:rPr>
        <w:t>рад</w:t>
      </w:r>
      <w:r w:rsidRPr="00BC5021">
        <w:rPr>
          <w:rFonts w:ascii="Times New Roman" w:hAnsi="Times New Roman"/>
          <w:sz w:val="24"/>
          <w:szCs w:val="24"/>
          <w:lang w:val="sr-Latn-CS"/>
        </w:rPr>
        <w:t xml:space="preserve"> </w:t>
      </w:r>
      <w:r w:rsidRPr="004D048A">
        <w:rPr>
          <w:rFonts w:ascii="Times New Roman" w:hAnsi="Times New Roman"/>
          <w:sz w:val="24"/>
          <w:szCs w:val="24"/>
        </w:rPr>
        <w:t>како</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инспекторима</w:t>
      </w:r>
      <w:r w:rsidRPr="00BC5021">
        <w:rPr>
          <w:rFonts w:ascii="Times New Roman" w:hAnsi="Times New Roman"/>
          <w:sz w:val="24"/>
          <w:szCs w:val="24"/>
          <w:lang w:val="sr-Latn-CS"/>
        </w:rPr>
        <w:t xml:space="preserve"> </w:t>
      </w:r>
      <w:r w:rsidRPr="004D048A">
        <w:rPr>
          <w:rFonts w:ascii="Times New Roman" w:hAnsi="Times New Roman"/>
          <w:sz w:val="24"/>
          <w:szCs w:val="24"/>
        </w:rPr>
        <w:t>тако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субјектима</w:t>
      </w:r>
      <w:r w:rsidRPr="00BC5021">
        <w:rPr>
          <w:rFonts w:ascii="Times New Roman" w:hAnsi="Times New Roman"/>
          <w:sz w:val="24"/>
          <w:szCs w:val="24"/>
          <w:lang w:val="sr-Latn-CS"/>
        </w:rPr>
        <w:t xml:space="preserve"> </w:t>
      </w:r>
      <w:r w:rsidRPr="004D048A">
        <w:rPr>
          <w:rFonts w:ascii="Times New Roman" w:hAnsi="Times New Roman"/>
          <w:sz w:val="24"/>
          <w:szCs w:val="24"/>
        </w:rPr>
        <w:t>надзору</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том</w:t>
      </w:r>
      <w:r w:rsidRPr="00BC5021">
        <w:rPr>
          <w:rFonts w:ascii="Times New Roman" w:hAnsi="Times New Roman"/>
          <w:sz w:val="24"/>
          <w:szCs w:val="24"/>
          <w:lang w:val="sr-Latn-CS"/>
        </w:rPr>
        <w:t xml:space="preserve"> </w:t>
      </w:r>
      <w:r w:rsidRPr="004D048A">
        <w:rPr>
          <w:rFonts w:ascii="Times New Roman" w:hAnsi="Times New Roman"/>
          <w:sz w:val="24"/>
          <w:szCs w:val="24"/>
        </w:rPr>
        <w:t>смислу</w:t>
      </w:r>
      <w:r w:rsidRPr="00BC5021">
        <w:rPr>
          <w:rFonts w:ascii="Times New Roman" w:hAnsi="Times New Roman"/>
          <w:sz w:val="24"/>
          <w:szCs w:val="24"/>
          <w:lang w:val="sr-Latn-CS"/>
        </w:rPr>
        <w:t xml:space="preserve">, </w:t>
      </w:r>
      <w:r w:rsidRPr="004D048A">
        <w:rPr>
          <w:rFonts w:ascii="Times New Roman" w:hAnsi="Times New Roman"/>
          <w:sz w:val="24"/>
          <w:szCs w:val="24"/>
        </w:rPr>
        <w:t>дисконтинуитет</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обучавању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доводи</w:t>
      </w:r>
      <w:r w:rsidRPr="00BC5021">
        <w:rPr>
          <w:rFonts w:ascii="Times New Roman" w:hAnsi="Times New Roman"/>
          <w:sz w:val="24"/>
          <w:szCs w:val="24"/>
          <w:lang w:val="sr-Latn-CS"/>
        </w:rPr>
        <w:t xml:space="preserve"> </w:t>
      </w:r>
      <w:r w:rsidRPr="004D048A">
        <w:rPr>
          <w:rFonts w:ascii="Times New Roman" w:hAnsi="Times New Roman"/>
          <w:sz w:val="24"/>
          <w:szCs w:val="24"/>
        </w:rPr>
        <w:t>до</w:t>
      </w:r>
      <w:r w:rsidRPr="00BC5021">
        <w:rPr>
          <w:rFonts w:ascii="Times New Roman" w:hAnsi="Times New Roman"/>
          <w:sz w:val="24"/>
          <w:szCs w:val="24"/>
          <w:lang w:val="sr-Latn-CS"/>
        </w:rPr>
        <w:t xml:space="preserve"> </w:t>
      </w:r>
      <w:r w:rsidRPr="004D048A">
        <w:rPr>
          <w:rFonts w:ascii="Times New Roman" w:hAnsi="Times New Roman"/>
          <w:sz w:val="24"/>
          <w:szCs w:val="24"/>
        </w:rPr>
        <w:t>бројних</w:t>
      </w:r>
      <w:r w:rsidRPr="00BC5021">
        <w:rPr>
          <w:rFonts w:ascii="Times New Roman" w:hAnsi="Times New Roman"/>
          <w:sz w:val="24"/>
          <w:szCs w:val="24"/>
          <w:lang w:val="sr-Latn-CS"/>
        </w:rPr>
        <w:t xml:space="preserve"> </w:t>
      </w:r>
      <w:r w:rsidRPr="004D048A">
        <w:rPr>
          <w:rFonts w:ascii="Times New Roman" w:hAnsi="Times New Roman"/>
          <w:sz w:val="24"/>
          <w:szCs w:val="24"/>
        </w:rPr>
        <w:t>тужби</w:t>
      </w:r>
      <w:r w:rsidRPr="00BC5021">
        <w:rPr>
          <w:rFonts w:ascii="Times New Roman" w:hAnsi="Times New Roman"/>
          <w:sz w:val="24"/>
          <w:szCs w:val="24"/>
          <w:lang w:val="sr-Latn-CS"/>
        </w:rPr>
        <w:t xml:space="preserve"> </w:t>
      </w:r>
      <w:r w:rsidRPr="004D048A">
        <w:rPr>
          <w:rFonts w:ascii="Times New Roman" w:hAnsi="Times New Roman"/>
          <w:sz w:val="24"/>
          <w:szCs w:val="24"/>
        </w:rPr>
        <w:t>субјеката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надзору</w:t>
      </w:r>
      <w:r w:rsidRPr="00BC5021">
        <w:rPr>
          <w:rFonts w:ascii="Times New Roman" w:hAnsi="Times New Roman"/>
          <w:sz w:val="24"/>
          <w:szCs w:val="24"/>
          <w:lang w:val="sr-Latn-CS"/>
        </w:rPr>
        <w:t xml:space="preserve"> </w:t>
      </w:r>
      <w:r w:rsidRPr="004D048A">
        <w:rPr>
          <w:rFonts w:ascii="Times New Roman" w:hAnsi="Times New Roman"/>
          <w:sz w:val="24"/>
          <w:szCs w:val="24"/>
        </w:rPr>
        <w:t>што</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последицу</w:t>
      </w:r>
      <w:r w:rsidRPr="00BC5021">
        <w:rPr>
          <w:rFonts w:ascii="Times New Roman" w:hAnsi="Times New Roman"/>
          <w:sz w:val="24"/>
          <w:szCs w:val="24"/>
          <w:lang w:val="sr-Latn-CS"/>
        </w:rPr>
        <w:t xml:space="preserve"> </w:t>
      </w:r>
      <w:r w:rsidRPr="004D048A">
        <w:rPr>
          <w:rFonts w:ascii="Times New Roman" w:hAnsi="Times New Roman"/>
          <w:sz w:val="24"/>
          <w:szCs w:val="24"/>
        </w:rPr>
        <w:t>има</w:t>
      </w:r>
      <w:r w:rsidRPr="00BC5021">
        <w:rPr>
          <w:rFonts w:ascii="Times New Roman" w:hAnsi="Times New Roman"/>
          <w:sz w:val="24"/>
          <w:szCs w:val="24"/>
          <w:lang w:val="sr-Latn-CS"/>
        </w:rPr>
        <w:t xml:space="preserve"> </w:t>
      </w:r>
      <w:r w:rsidRPr="004D048A">
        <w:rPr>
          <w:rFonts w:ascii="Times New Roman" w:hAnsi="Times New Roman"/>
          <w:sz w:val="24"/>
          <w:szCs w:val="24"/>
        </w:rPr>
        <w:t>повећавање</w:t>
      </w:r>
      <w:r w:rsidRPr="00BC5021">
        <w:rPr>
          <w:rFonts w:ascii="Times New Roman" w:hAnsi="Times New Roman"/>
          <w:sz w:val="24"/>
          <w:szCs w:val="24"/>
          <w:lang w:val="sr-Latn-CS"/>
        </w:rPr>
        <w:t xml:space="preserve"> </w:t>
      </w:r>
      <w:r w:rsidRPr="004D048A">
        <w:rPr>
          <w:rFonts w:ascii="Times New Roman" w:hAnsi="Times New Roman"/>
          <w:sz w:val="24"/>
          <w:szCs w:val="24"/>
        </w:rPr>
        <w:t>свеукупних</w:t>
      </w:r>
      <w:r w:rsidRPr="00BC5021">
        <w:rPr>
          <w:rFonts w:ascii="Times New Roman" w:hAnsi="Times New Roman"/>
          <w:sz w:val="24"/>
          <w:szCs w:val="24"/>
          <w:lang w:val="sr-Latn-CS"/>
        </w:rPr>
        <w:t xml:space="preserve"> </w:t>
      </w:r>
      <w:r w:rsidRPr="004D048A">
        <w:rPr>
          <w:rFonts w:ascii="Times New Roman" w:hAnsi="Times New Roman"/>
          <w:sz w:val="24"/>
          <w:szCs w:val="24"/>
        </w:rPr>
        <w:t>трошкова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w:t>
      </w:r>
      <w:proofErr w:type="gramEnd"/>
    </w:p>
    <w:p w:rsidR="00CB0F75" w:rsidRPr="00BC5021" w:rsidRDefault="00CB0F75" w:rsidP="003D7337">
      <w:pPr>
        <w:spacing w:line="240" w:lineRule="auto"/>
        <w:jc w:val="both"/>
        <w:rPr>
          <w:rFonts w:ascii="Times New Roman" w:eastAsia="TT15Ct00" w:hAnsi="Times New Roman"/>
          <w:color w:val="000000"/>
          <w:sz w:val="24"/>
          <w:szCs w:val="24"/>
          <w:lang w:val="sr-Latn-CS"/>
        </w:rPr>
      </w:pPr>
      <w:proofErr w:type="gramStart"/>
      <w:r w:rsidRPr="003D7337">
        <w:rPr>
          <w:rFonts w:ascii="Times New Roman" w:eastAsia="TT15Ct00" w:hAnsi="Times New Roman"/>
          <w:b/>
          <w:i/>
          <w:color w:val="000000"/>
          <w:sz w:val="24"/>
          <w:szCs w:val="24"/>
        </w:rPr>
        <w:t>Неадекватан</w:t>
      </w:r>
      <w:r w:rsidRPr="00BC5021">
        <w:rPr>
          <w:rFonts w:ascii="Times New Roman" w:eastAsia="TT15Ct00" w:hAnsi="Times New Roman"/>
          <w:b/>
          <w:i/>
          <w:color w:val="000000"/>
          <w:sz w:val="24"/>
          <w:szCs w:val="24"/>
          <w:lang w:val="sr-Latn-CS"/>
        </w:rPr>
        <w:t xml:space="preserve"> </w:t>
      </w:r>
      <w:r w:rsidRPr="003D7337">
        <w:rPr>
          <w:rFonts w:ascii="Times New Roman" w:eastAsia="TT15Ct00" w:hAnsi="Times New Roman"/>
          <w:b/>
          <w:i/>
          <w:color w:val="000000"/>
          <w:sz w:val="24"/>
          <w:szCs w:val="24"/>
        </w:rPr>
        <w:t>систем</w:t>
      </w:r>
      <w:r w:rsidRPr="00BC5021">
        <w:rPr>
          <w:rFonts w:ascii="Times New Roman" w:eastAsia="TT15Ct00" w:hAnsi="Times New Roman"/>
          <w:b/>
          <w:i/>
          <w:color w:val="000000"/>
          <w:sz w:val="24"/>
          <w:szCs w:val="24"/>
          <w:lang w:val="sr-Latn-CS"/>
        </w:rPr>
        <w:t xml:space="preserve"> </w:t>
      </w:r>
      <w:r w:rsidRPr="003D7337">
        <w:rPr>
          <w:rFonts w:ascii="Times New Roman" w:eastAsia="TT15Ct00" w:hAnsi="Times New Roman"/>
          <w:b/>
          <w:i/>
          <w:color w:val="000000"/>
          <w:sz w:val="24"/>
          <w:szCs w:val="24"/>
        </w:rPr>
        <w:t>процене</w:t>
      </w:r>
      <w:r w:rsidRPr="00BC5021">
        <w:rPr>
          <w:rFonts w:ascii="Times New Roman" w:eastAsia="TT15Ct00" w:hAnsi="Times New Roman"/>
          <w:b/>
          <w:i/>
          <w:color w:val="000000"/>
          <w:sz w:val="24"/>
          <w:szCs w:val="24"/>
          <w:lang w:val="sr-Latn-CS"/>
        </w:rPr>
        <w:t xml:space="preserve"> </w:t>
      </w:r>
      <w:r w:rsidRPr="003D7337">
        <w:rPr>
          <w:rFonts w:ascii="Times New Roman" w:eastAsia="TT15Ct00" w:hAnsi="Times New Roman"/>
          <w:b/>
          <w:i/>
          <w:color w:val="000000"/>
          <w:sz w:val="24"/>
          <w:szCs w:val="24"/>
        </w:rPr>
        <w:t>ризика</w:t>
      </w:r>
      <w:r w:rsidRPr="00BC5021">
        <w:rPr>
          <w:rFonts w:ascii="Times New Roman" w:eastAsia="TT15Ct00" w:hAnsi="Times New Roman"/>
          <w:i/>
          <w:color w:val="000000"/>
          <w:sz w:val="24"/>
          <w:szCs w:val="24"/>
          <w:lang w:val="sr-Latn-CS"/>
        </w:rPr>
        <w:t xml:space="preserve"> - </w:t>
      </w:r>
      <w:r w:rsidRPr="00BC5021">
        <w:rPr>
          <w:rFonts w:ascii="Times New Roman" w:eastAsia="TT15Ct00" w:hAnsi="Times New Roman"/>
          <w:color w:val="000000"/>
          <w:sz w:val="24"/>
          <w:szCs w:val="24"/>
          <w:lang w:val="sr-Latn-CS"/>
        </w:rPr>
        <w:tab/>
      </w:r>
      <w:r>
        <w:rPr>
          <w:rFonts w:ascii="Times New Roman" w:eastAsia="TT15Ct00" w:hAnsi="Times New Roman"/>
          <w:color w:val="000000"/>
          <w:sz w:val="24"/>
          <w:szCs w:val="24"/>
        </w:rPr>
        <w:t>Инспекцијски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надзора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врши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основу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процене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ризике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којој</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мери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одређени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субјект</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надзора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може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начинити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штету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услед</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непоштовања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прописа</w:t>
      </w:r>
      <w:r w:rsidRPr="00BC5021">
        <w:rPr>
          <w:rFonts w:ascii="Times New Roman" w:eastAsia="TT15Ct00" w:hAnsi="Times New Roman"/>
          <w:color w:val="000000"/>
          <w:sz w:val="24"/>
          <w:szCs w:val="24"/>
          <w:lang w:val="sr-Latn-CS"/>
        </w:rPr>
        <w:t>.</w:t>
      </w:r>
      <w:proofErr w:type="gramEnd"/>
      <w:r w:rsidRPr="00BC5021">
        <w:rPr>
          <w:rFonts w:ascii="Times New Roman" w:eastAsia="TT15Ct00" w:hAnsi="Times New Roman"/>
          <w:color w:val="000000"/>
          <w:sz w:val="24"/>
          <w:szCs w:val="24"/>
          <w:lang w:val="sr-Latn-CS"/>
        </w:rPr>
        <w:t xml:space="preserve"> </w:t>
      </w:r>
      <w:proofErr w:type="gramStart"/>
      <w:r>
        <w:rPr>
          <w:rFonts w:ascii="Times New Roman" w:eastAsia="TT15Ct00" w:hAnsi="Times New Roman"/>
          <w:color w:val="000000"/>
          <w:sz w:val="24"/>
          <w:szCs w:val="24"/>
        </w:rPr>
        <w:t>Такође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то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доводи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до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појаве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да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одређени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субјекти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надзору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имају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изузетно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честе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инспекцијске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контроле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док</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друге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стране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има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субјеката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код</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којих</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ретко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врши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инспекцијски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надзор</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постоји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мерило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основу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којих</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би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одредило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који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субјекат</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је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ризичнији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те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контроле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неселективне</w:t>
      </w:r>
      <w:r w:rsidRPr="00BC5021">
        <w:rPr>
          <w:rFonts w:ascii="Times New Roman" w:eastAsia="TT15Ct00" w:hAnsi="Times New Roman"/>
          <w:color w:val="000000"/>
          <w:sz w:val="24"/>
          <w:szCs w:val="24"/>
          <w:lang w:val="sr-Latn-CS"/>
        </w:rPr>
        <w:t>.</w:t>
      </w:r>
      <w:proofErr w:type="gramEnd"/>
    </w:p>
    <w:p w:rsidR="00CB0F75" w:rsidRPr="00BC5021" w:rsidRDefault="00CB0F75" w:rsidP="003D7337">
      <w:pPr>
        <w:spacing w:after="0" w:line="240" w:lineRule="auto"/>
        <w:jc w:val="both"/>
        <w:rPr>
          <w:rFonts w:ascii="Times New Roman" w:hAnsi="Times New Roman"/>
          <w:b/>
          <w:i/>
          <w:sz w:val="24"/>
          <w:szCs w:val="24"/>
          <w:lang w:val="sr-Latn-CS"/>
        </w:rPr>
      </w:pPr>
      <w:r w:rsidRPr="003D7337">
        <w:rPr>
          <w:rFonts w:ascii="Times New Roman" w:eastAsia="TT15Ct00" w:hAnsi="Times New Roman"/>
          <w:b/>
          <w:i/>
          <w:color w:val="000000"/>
          <w:sz w:val="24"/>
          <w:szCs w:val="24"/>
        </w:rPr>
        <w:t>Непостојање</w:t>
      </w:r>
      <w:r w:rsidRPr="00BC5021">
        <w:rPr>
          <w:rFonts w:ascii="Times New Roman" w:eastAsia="TT15Ct00" w:hAnsi="Times New Roman"/>
          <w:b/>
          <w:i/>
          <w:color w:val="000000"/>
          <w:sz w:val="24"/>
          <w:szCs w:val="24"/>
          <w:lang w:val="sr-Latn-CS"/>
        </w:rPr>
        <w:t xml:space="preserve"> </w:t>
      </w:r>
      <w:r w:rsidRPr="003D7337">
        <w:rPr>
          <w:rFonts w:ascii="Times New Roman" w:eastAsia="TT15Ct00" w:hAnsi="Times New Roman"/>
          <w:b/>
          <w:i/>
          <w:color w:val="000000"/>
          <w:sz w:val="24"/>
          <w:szCs w:val="24"/>
        </w:rPr>
        <w:t>система</w:t>
      </w:r>
      <w:r w:rsidRPr="00BC5021">
        <w:rPr>
          <w:rFonts w:ascii="Times New Roman" w:eastAsia="TT15Ct00" w:hAnsi="Times New Roman"/>
          <w:b/>
          <w:i/>
          <w:color w:val="000000"/>
          <w:sz w:val="24"/>
          <w:szCs w:val="24"/>
          <w:lang w:val="sr-Latn-CS"/>
        </w:rPr>
        <w:t xml:space="preserve"> </w:t>
      </w:r>
      <w:r w:rsidRPr="003D7337">
        <w:rPr>
          <w:rFonts w:ascii="Times New Roman" w:eastAsia="TT15Ct00" w:hAnsi="Times New Roman"/>
          <w:b/>
          <w:i/>
          <w:color w:val="000000"/>
          <w:sz w:val="24"/>
          <w:szCs w:val="24"/>
        </w:rPr>
        <w:t>превенције</w:t>
      </w:r>
      <w:r w:rsidRPr="00BC5021">
        <w:rPr>
          <w:rFonts w:ascii="Times New Roman" w:eastAsia="TT15Ct00" w:hAnsi="Times New Roman"/>
          <w:i/>
          <w:color w:val="000000"/>
          <w:sz w:val="24"/>
          <w:szCs w:val="24"/>
          <w:lang w:val="sr-Latn-CS"/>
        </w:rPr>
        <w:t xml:space="preserve"> - </w:t>
      </w:r>
      <w:r>
        <w:rPr>
          <w:rFonts w:ascii="Times New Roman" w:eastAsia="TT15Ct00" w:hAnsi="Times New Roman"/>
          <w:color w:val="000000"/>
          <w:sz w:val="24"/>
          <w:szCs w:val="24"/>
        </w:rPr>
        <w:t>Превентивно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деловање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примењује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циљу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превенције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уопште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потребе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за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инспекцијским</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надзором</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што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несразмерно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повећава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обим</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инспекцијских</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контрола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Превенција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кроз</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информисање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субјеката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би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предупредило</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кршење</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прописа</w:t>
      </w:r>
      <w:proofErr w:type="gramStart"/>
      <w:r w:rsidRPr="00BC5021">
        <w:rPr>
          <w:rFonts w:ascii="Times New Roman" w:eastAsia="TT15Ct00" w:hAnsi="Times New Roman"/>
          <w:color w:val="000000"/>
          <w:sz w:val="24"/>
          <w:szCs w:val="24"/>
          <w:lang w:val="sr-Latn-CS"/>
        </w:rPr>
        <w:t>,</w:t>
      </w:r>
      <w:r>
        <w:rPr>
          <w:rFonts w:ascii="Times New Roman" w:eastAsia="TT15Ct00" w:hAnsi="Times New Roman"/>
          <w:color w:val="000000"/>
          <w:sz w:val="24"/>
          <w:szCs w:val="24"/>
        </w:rPr>
        <w:t>а</w:t>
      </w:r>
      <w:proofErr w:type="gramEnd"/>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самим</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тим</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потребу</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за</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инспекцијским</w:t>
      </w:r>
      <w:r w:rsidRPr="00BC5021">
        <w:rPr>
          <w:rFonts w:ascii="Times New Roman" w:eastAsia="TT15Ct00" w:hAnsi="Times New Roman"/>
          <w:color w:val="000000"/>
          <w:sz w:val="24"/>
          <w:szCs w:val="24"/>
          <w:lang w:val="sr-Latn-CS"/>
        </w:rPr>
        <w:t xml:space="preserve"> </w:t>
      </w:r>
      <w:r>
        <w:rPr>
          <w:rFonts w:ascii="Times New Roman" w:eastAsia="TT15Ct00" w:hAnsi="Times New Roman"/>
          <w:color w:val="000000"/>
          <w:sz w:val="24"/>
          <w:szCs w:val="24"/>
        </w:rPr>
        <w:t>надзором</w:t>
      </w:r>
      <w:r w:rsidRPr="00BC5021">
        <w:rPr>
          <w:rFonts w:ascii="Times New Roman" w:eastAsia="TT15Ct00" w:hAnsi="Times New Roman"/>
          <w:color w:val="000000"/>
          <w:sz w:val="24"/>
          <w:szCs w:val="24"/>
          <w:lang w:val="sr-Latn-CS"/>
        </w:rPr>
        <w:t>.</w:t>
      </w:r>
    </w:p>
    <w:p w:rsidR="00CB0F75" w:rsidRPr="00BC5021" w:rsidRDefault="00CB0F75" w:rsidP="00C77282">
      <w:pPr>
        <w:spacing w:after="0" w:line="240" w:lineRule="auto"/>
        <w:jc w:val="both"/>
        <w:rPr>
          <w:rFonts w:ascii="Times New Roman" w:hAnsi="Times New Roman"/>
          <w:b/>
          <w:i/>
          <w:sz w:val="24"/>
          <w:szCs w:val="24"/>
          <w:lang w:val="sr-Latn-CS"/>
        </w:rPr>
      </w:pPr>
    </w:p>
    <w:p w:rsidR="00CB0F75" w:rsidRPr="00BC5021" w:rsidRDefault="00CB0F75" w:rsidP="00C77282">
      <w:pPr>
        <w:spacing w:after="0" w:line="240" w:lineRule="auto"/>
        <w:jc w:val="both"/>
        <w:rPr>
          <w:rFonts w:ascii="Times New Roman" w:hAnsi="Times New Roman"/>
          <w:sz w:val="24"/>
          <w:szCs w:val="24"/>
          <w:lang w:val="sr-Latn-CS"/>
        </w:rPr>
      </w:pPr>
      <w:proofErr w:type="gramStart"/>
      <w:r w:rsidRPr="00C77282">
        <w:rPr>
          <w:rFonts w:ascii="Times New Roman" w:hAnsi="Times New Roman"/>
          <w:b/>
          <w:i/>
          <w:sz w:val="24"/>
          <w:szCs w:val="24"/>
        </w:rPr>
        <w:t>Непостојање</w:t>
      </w:r>
      <w:r w:rsidRPr="00BC5021">
        <w:rPr>
          <w:rFonts w:ascii="Times New Roman" w:hAnsi="Times New Roman"/>
          <w:b/>
          <w:i/>
          <w:sz w:val="24"/>
          <w:szCs w:val="24"/>
          <w:lang w:val="sr-Latn-CS"/>
        </w:rPr>
        <w:t xml:space="preserve"> </w:t>
      </w:r>
      <w:r w:rsidRPr="00C77282">
        <w:rPr>
          <w:rFonts w:ascii="Times New Roman" w:hAnsi="Times New Roman"/>
          <w:b/>
          <w:i/>
          <w:sz w:val="24"/>
          <w:szCs w:val="24"/>
        </w:rPr>
        <w:t>системског</w:t>
      </w:r>
      <w:r w:rsidRPr="00BC5021">
        <w:rPr>
          <w:rFonts w:ascii="Times New Roman" w:hAnsi="Times New Roman"/>
          <w:b/>
          <w:i/>
          <w:sz w:val="24"/>
          <w:szCs w:val="24"/>
          <w:lang w:val="sr-Latn-CS"/>
        </w:rPr>
        <w:t xml:space="preserve"> </w:t>
      </w:r>
      <w:r w:rsidRPr="00C77282">
        <w:rPr>
          <w:rFonts w:ascii="Times New Roman" w:hAnsi="Times New Roman"/>
          <w:b/>
          <w:i/>
          <w:sz w:val="24"/>
          <w:szCs w:val="24"/>
        </w:rPr>
        <w:t>закона</w:t>
      </w:r>
      <w:r w:rsidRPr="00BC5021">
        <w:rPr>
          <w:rFonts w:ascii="Times New Roman" w:hAnsi="Times New Roman"/>
          <w:b/>
          <w:i/>
          <w:sz w:val="24"/>
          <w:szCs w:val="24"/>
          <w:lang w:val="sr-Latn-CS"/>
        </w:rPr>
        <w:t xml:space="preserve"> </w:t>
      </w:r>
      <w:r w:rsidRPr="00C77282">
        <w:rPr>
          <w:rFonts w:ascii="Times New Roman" w:hAnsi="Times New Roman"/>
          <w:b/>
          <w:i/>
          <w:sz w:val="24"/>
          <w:szCs w:val="24"/>
        </w:rPr>
        <w:t>у</w:t>
      </w:r>
      <w:r w:rsidRPr="00BC5021">
        <w:rPr>
          <w:rFonts w:ascii="Times New Roman" w:hAnsi="Times New Roman"/>
          <w:b/>
          <w:i/>
          <w:sz w:val="24"/>
          <w:szCs w:val="24"/>
          <w:lang w:val="sr-Latn-CS"/>
        </w:rPr>
        <w:t xml:space="preserve"> </w:t>
      </w:r>
      <w:r w:rsidRPr="00C77282">
        <w:rPr>
          <w:rFonts w:ascii="Times New Roman" w:hAnsi="Times New Roman"/>
          <w:b/>
          <w:i/>
          <w:sz w:val="24"/>
          <w:szCs w:val="24"/>
        </w:rPr>
        <w:t>области</w:t>
      </w:r>
      <w:r w:rsidRPr="00BC5021">
        <w:rPr>
          <w:rFonts w:ascii="Times New Roman" w:hAnsi="Times New Roman"/>
          <w:b/>
          <w:i/>
          <w:sz w:val="24"/>
          <w:szCs w:val="24"/>
          <w:lang w:val="sr-Latn-CS"/>
        </w:rPr>
        <w:t xml:space="preserve"> </w:t>
      </w:r>
      <w:r w:rsidRPr="00C77282">
        <w:rPr>
          <w:rFonts w:ascii="Times New Roman" w:hAnsi="Times New Roman"/>
          <w:b/>
          <w:i/>
          <w:sz w:val="24"/>
          <w:szCs w:val="24"/>
        </w:rPr>
        <w:t>инспекција</w:t>
      </w:r>
      <w:r w:rsidRPr="00BC5021">
        <w:rPr>
          <w:rFonts w:ascii="Times New Roman" w:hAnsi="Times New Roman"/>
          <w:b/>
          <w:i/>
          <w:sz w:val="24"/>
          <w:szCs w:val="24"/>
          <w:lang w:val="sr-Latn-CS"/>
        </w:rPr>
        <w:t xml:space="preserve"> -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поступак</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примењује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Закон</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државној</w:t>
      </w:r>
      <w:r w:rsidRPr="00BC5021">
        <w:rPr>
          <w:rFonts w:ascii="Times New Roman" w:hAnsi="Times New Roman"/>
          <w:sz w:val="24"/>
          <w:szCs w:val="24"/>
          <w:lang w:val="sr-Latn-CS"/>
        </w:rPr>
        <w:t xml:space="preserve"> </w:t>
      </w:r>
      <w:r w:rsidRPr="004D048A">
        <w:rPr>
          <w:rFonts w:ascii="Times New Roman" w:hAnsi="Times New Roman"/>
          <w:sz w:val="24"/>
          <w:szCs w:val="24"/>
        </w:rPr>
        <w:t>управи</w:t>
      </w:r>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посебни</w:t>
      </w:r>
      <w:r w:rsidRPr="00BC5021">
        <w:rPr>
          <w:rFonts w:ascii="Times New Roman" w:hAnsi="Times New Roman"/>
          <w:sz w:val="24"/>
          <w:szCs w:val="24"/>
          <w:lang w:val="sr-Latn-CS"/>
        </w:rPr>
        <w:t xml:space="preserve"> </w:t>
      </w:r>
      <w:r w:rsidRPr="004D048A">
        <w:rPr>
          <w:rFonts w:ascii="Times New Roman" w:hAnsi="Times New Roman"/>
          <w:sz w:val="24"/>
          <w:szCs w:val="24"/>
        </w:rPr>
        <w:t>прописи</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доносе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областима</w:t>
      </w:r>
      <w:r w:rsidRPr="00BC5021">
        <w:rPr>
          <w:rFonts w:ascii="Times New Roman" w:hAnsi="Times New Roman"/>
          <w:sz w:val="24"/>
          <w:szCs w:val="24"/>
          <w:lang w:val="sr-Latn-CS"/>
        </w:rPr>
        <w:t xml:space="preserve"> </w:t>
      </w:r>
      <w:r w:rsidRPr="004D048A">
        <w:rPr>
          <w:rFonts w:ascii="Times New Roman" w:hAnsi="Times New Roman"/>
          <w:sz w:val="24"/>
          <w:szCs w:val="24"/>
        </w:rPr>
        <w:t>појединачних</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Непостојање</w:t>
      </w:r>
      <w:r w:rsidRPr="00BC5021">
        <w:rPr>
          <w:rFonts w:ascii="Times New Roman" w:hAnsi="Times New Roman"/>
          <w:sz w:val="24"/>
          <w:szCs w:val="24"/>
          <w:lang w:val="sr-Latn-CS"/>
        </w:rPr>
        <w:t xml:space="preserve"> </w:t>
      </w:r>
      <w:r w:rsidRPr="004D048A">
        <w:rPr>
          <w:rFonts w:ascii="Times New Roman" w:hAnsi="Times New Roman"/>
          <w:sz w:val="24"/>
          <w:szCs w:val="24"/>
        </w:rPr>
        <w:t>системског</w:t>
      </w:r>
      <w:r w:rsidRPr="00BC5021">
        <w:rPr>
          <w:rFonts w:ascii="Times New Roman" w:hAnsi="Times New Roman"/>
          <w:sz w:val="24"/>
          <w:szCs w:val="24"/>
          <w:lang w:val="sr-Latn-CS"/>
        </w:rPr>
        <w:t xml:space="preserve"> </w:t>
      </w:r>
      <w:r w:rsidRPr="004D048A">
        <w:rPr>
          <w:rFonts w:ascii="Times New Roman" w:hAnsi="Times New Roman"/>
          <w:sz w:val="24"/>
          <w:szCs w:val="24"/>
        </w:rPr>
        <w:t>закона</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последицу</w:t>
      </w:r>
      <w:r w:rsidRPr="00BC5021">
        <w:rPr>
          <w:rFonts w:ascii="Times New Roman" w:hAnsi="Times New Roman"/>
          <w:sz w:val="24"/>
          <w:szCs w:val="24"/>
          <w:lang w:val="sr-Latn-CS"/>
        </w:rPr>
        <w:t xml:space="preserve"> </w:t>
      </w:r>
      <w:r w:rsidRPr="004D048A">
        <w:rPr>
          <w:rFonts w:ascii="Times New Roman" w:hAnsi="Times New Roman"/>
          <w:sz w:val="24"/>
          <w:szCs w:val="24"/>
        </w:rPr>
        <w:t>има</w:t>
      </w:r>
      <w:r w:rsidRPr="00BC5021">
        <w:rPr>
          <w:rFonts w:ascii="Times New Roman" w:hAnsi="Times New Roman"/>
          <w:sz w:val="24"/>
          <w:szCs w:val="24"/>
          <w:lang w:val="sr-Latn-CS"/>
        </w:rPr>
        <w:t xml:space="preserve"> </w:t>
      </w:r>
      <w:r w:rsidRPr="004D048A">
        <w:rPr>
          <w:rFonts w:ascii="Times New Roman" w:hAnsi="Times New Roman"/>
          <w:sz w:val="24"/>
          <w:szCs w:val="24"/>
        </w:rPr>
        <w:t>непостојање</w:t>
      </w:r>
      <w:r w:rsidRPr="00BC5021">
        <w:rPr>
          <w:rFonts w:ascii="Times New Roman" w:hAnsi="Times New Roman"/>
          <w:sz w:val="24"/>
          <w:szCs w:val="24"/>
          <w:lang w:val="sr-Latn-CS"/>
        </w:rPr>
        <w:t xml:space="preserve"> </w:t>
      </w:r>
      <w:r w:rsidRPr="004D048A">
        <w:rPr>
          <w:rFonts w:ascii="Times New Roman" w:hAnsi="Times New Roman"/>
          <w:sz w:val="24"/>
          <w:szCs w:val="24"/>
        </w:rPr>
        <w:t>јединствене</w:t>
      </w:r>
      <w:r w:rsidRPr="00BC5021">
        <w:rPr>
          <w:rFonts w:ascii="Times New Roman" w:hAnsi="Times New Roman"/>
          <w:sz w:val="24"/>
          <w:szCs w:val="24"/>
          <w:lang w:val="sr-Latn-CS"/>
        </w:rPr>
        <w:t xml:space="preserve"> </w:t>
      </w:r>
      <w:r w:rsidRPr="004D048A">
        <w:rPr>
          <w:rFonts w:ascii="Times New Roman" w:hAnsi="Times New Roman"/>
          <w:sz w:val="24"/>
          <w:szCs w:val="24"/>
        </w:rPr>
        <w:t>процедуре</w:t>
      </w:r>
      <w:r w:rsidRPr="00BC5021">
        <w:rPr>
          <w:rFonts w:ascii="Times New Roman" w:hAnsi="Times New Roman"/>
          <w:sz w:val="24"/>
          <w:szCs w:val="24"/>
          <w:lang w:val="sr-Latn-CS"/>
        </w:rPr>
        <w:t xml:space="preserve"> </w:t>
      </w:r>
      <w:r w:rsidRPr="004D048A">
        <w:rPr>
          <w:rFonts w:ascii="Times New Roman" w:hAnsi="Times New Roman"/>
          <w:sz w:val="24"/>
          <w:szCs w:val="24"/>
        </w:rPr>
        <w:t>приликом</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инспекцијске</w:t>
      </w:r>
      <w:r w:rsidRPr="00BC5021">
        <w:rPr>
          <w:rFonts w:ascii="Times New Roman" w:hAnsi="Times New Roman"/>
          <w:sz w:val="24"/>
          <w:szCs w:val="24"/>
          <w:lang w:val="sr-Latn-CS"/>
        </w:rPr>
        <w:t xml:space="preserve"> </w:t>
      </w:r>
      <w:r w:rsidRPr="004D048A">
        <w:rPr>
          <w:rFonts w:ascii="Times New Roman" w:hAnsi="Times New Roman"/>
          <w:sz w:val="24"/>
          <w:szCs w:val="24"/>
        </w:rPr>
        <w:t>контроле</w:t>
      </w:r>
      <w:r w:rsidRPr="00BC5021">
        <w:rPr>
          <w:rFonts w:ascii="Times New Roman" w:hAnsi="Times New Roman"/>
          <w:sz w:val="24"/>
          <w:szCs w:val="24"/>
          <w:lang w:val="sr-Latn-CS"/>
        </w:rPr>
        <w:t xml:space="preserve">, </w:t>
      </w:r>
      <w:r w:rsidRPr="004D048A">
        <w:rPr>
          <w:rFonts w:ascii="Times New Roman" w:hAnsi="Times New Roman"/>
          <w:sz w:val="24"/>
          <w:szCs w:val="24"/>
        </w:rPr>
        <w:t>односно</w:t>
      </w:r>
      <w:r w:rsidRPr="00BC5021">
        <w:rPr>
          <w:rFonts w:ascii="Times New Roman" w:hAnsi="Times New Roman"/>
          <w:sz w:val="24"/>
          <w:szCs w:val="24"/>
          <w:lang w:val="sr-Latn-CS"/>
        </w:rPr>
        <w:t xml:space="preserve"> </w:t>
      </w:r>
      <w:r w:rsidRPr="004D048A">
        <w:rPr>
          <w:rFonts w:ascii="Times New Roman" w:hAnsi="Times New Roman"/>
          <w:sz w:val="24"/>
          <w:szCs w:val="24"/>
        </w:rPr>
        <w:t>различита</w:t>
      </w:r>
      <w:r w:rsidRPr="00BC5021">
        <w:rPr>
          <w:rFonts w:ascii="Times New Roman" w:hAnsi="Times New Roman"/>
          <w:sz w:val="24"/>
          <w:szCs w:val="24"/>
          <w:lang w:val="sr-Latn-CS"/>
        </w:rPr>
        <w:t xml:space="preserve"> </w:t>
      </w:r>
      <w:r w:rsidRPr="004D048A">
        <w:rPr>
          <w:rFonts w:ascii="Times New Roman" w:hAnsi="Times New Roman"/>
          <w:sz w:val="24"/>
          <w:szCs w:val="24"/>
        </w:rPr>
        <w:t>поступања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 xml:space="preserve">, </w:t>
      </w:r>
      <w:r w:rsidRPr="004D048A">
        <w:rPr>
          <w:rFonts w:ascii="Times New Roman" w:hAnsi="Times New Roman"/>
          <w:sz w:val="24"/>
          <w:szCs w:val="24"/>
        </w:rPr>
        <w:t>преклапање</w:t>
      </w:r>
      <w:r w:rsidRPr="00BC5021">
        <w:rPr>
          <w:rFonts w:ascii="Times New Roman" w:hAnsi="Times New Roman"/>
          <w:sz w:val="24"/>
          <w:szCs w:val="24"/>
          <w:lang w:val="sr-Latn-CS"/>
        </w:rPr>
        <w:t xml:space="preserve"> </w:t>
      </w:r>
      <w:r w:rsidRPr="004D048A">
        <w:rPr>
          <w:rFonts w:ascii="Times New Roman" w:hAnsi="Times New Roman"/>
          <w:sz w:val="24"/>
          <w:szCs w:val="24"/>
        </w:rPr>
        <w:t>надлежности</w:t>
      </w:r>
      <w:r w:rsidRPr="00BC5021">
        <w:rPr>
          <w:rFonts w:ascii="Times New Roman" w:hAnsi="Times New Roman"/>
          <w:sz w:val="24"/>
          <w:szCs w:val="24"/>
          <w:lang w:val="sr-Latn-CS"/>
        </w:rPr>
        <w:t xml:space="preserve">, </w:t>
      </w:r>
      <w:r w:rsidRPr="004D048A">
        <w:rPr>
          <w:rFonts w:ascii="Times New Roman" w:hAnsi="Times New Roman"/>
          <w:sz w:val="24"/>
          <w:szCs w:val="24"/>
        </w:rPr>
        <w:t>лошу</w:t>
      </w:r>
      <w:r w:rsidRPr="00BC5021">
        <w:rPr>
          <w:rFonts w:ascii="Times New Roman" w:hAnsi="Times New Roman"/>
          <w:sz w:val="24"/>
          <w:szCs w:val="24"/>
          <w:lang w:val="sr-Latn-CS"/>
        </w:rPr>
        <w:t xml:space="preserve"> </w:t>
      </w:r>
      <w:r w:rsidRPr="004D048A">
        <w:rPr>
          <w:rFonts w:ascii="Times New Roman" w:hAnsi="Times New Roman"/>
          <w:sz w:val="24"/>
          <w:szCs w:val="24"/>
        </w:rPr>
        <w:t>координацију</w:t>
      </w:r>
      <w:r w:rsidRPr="00BC5021">
        <w:rPr>
          <w:rFonts w:ascii="Times New Roman" w:hAnsi="Times New Roman"/>
          <w:sz w:val="24"/>
          <w:szCs w:val="24"/>
          <w:lang w:val="sr-Latn-CS"/>
        </w:rPr>
        <w:t xml:space="preserve"> </w:t>
      </w:r>
      <w:r w:rsidRPr="004D048A">
        <w:rPr>
          <w:rFonts w:ascii="Times New Roman" w:hAnsi="Times New Roman"/>
          <w:sz w:val="24"/>
          <w:szCs w:val="24"/>
        </w:rPr>
        <w:t>рада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др</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Доношење</w:t>
      </w:r>
      <w:r w:rsidRPr="00BC5021">
        <w:rPr>
          <w:rFonts w:ascii="Times New Roman" w:hAnsi="Times New Roman"/>
          <w:sz w:val="24"/>
          <w:szCs w:val="24"/>
          <w:lang w:val="sr-Latn-CS"/>
        </w:rPr>
        <w:t xml:space="preserve"> </w:t>
      </w:r>
      <w:r w:rsidRPr="004D048A">
        <w:rPr>
          <w:rFonts w:ascii="Times New Roman" w:hAnsi="Times New Roman"/>
          <w:sz w:val="24"/>
          <w:szCs w:val="24"/>
        </w:rPr>
        <w:t>посебног</w:t>
      </w:r>
      <w:r w:rsidRPr="00BC5021">
        <w:rPr>
          <w:rFonts w:ascii="Times New Roman" w:hAnsi="Times New Roman"/>
          <w:sz w:val="24"/>
          <w:szCs w:val="24"/>
          <w:lang w:val="sr-Latn-CS"/>
        </w:rPr>
        <w:t xml:space="preserve"> </w:t>
      </w:r>
      <w:r w:rsidRPr="004D048A">
        <w:rPr>
          <w:rFonts w:ascii="Times New Roman" w:hAnsi="Times New Roman"/>
          <w:sz w:val="24"/>
          <w:szCs w:val="24"/>
        </w:rPr>
        <w:t>закона</w:t>
      </w:r>
      <w:r w:rsidRPr="00BC5021">
        <w:rPr>
          <w:rFonts w:ascii="Times New Roman" w:hAnsi="Times New Roman"/>
          <w:sz w:val="24"/>
          <w:szCs w:val="24"/>
          <w:lang w:val="sr-Latn-CS"/>
        </w:rPr>
        <w:t xml:space="preserve"> </w:t>
      </w:r>
      <w:r w:rsidRPr="004D048A">
        <w:rPr>
          <w:rFonts w:ascii="Times New Roman" w:hAnsi="Times New Roman"/>
          <w:sz w:val="24"/>
          <w:szCs w:val="24"/>
        </w:rPr>
        <w:t>којим</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уређује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инспекцијски</w:t>
      </w:r>
      <w:r w:rsidRPr="00BC5021">
        <w:rPr>
          <w:rFonts w:ascii="Times New Roman" w:hAnsi="Times New Roman"/>
          <w:sz w:val="24"/>
          <w:szCs w:val="24"/>
          <w:lang w:val="sr-Latn-CS"/>
        </w:rPr>
        <w:t xml:space="preserve"> </w:t>
      </w:r>
      <w:r w:rsidRPr="004D048A">
        <w:rPr>
          <w:rFonts w:ascii="Times New Roman" w:hAnsi="Times New Roman"/>
          <w:sz w:val="24"/>
          <w:szCs w:val="24"/>
        </w:rPr>
        <w:t>надзор</w:t>
      </w:r>
      <w:r w:rsidRPr="00BC5021">
        <w:rPr>
          <w:rFonts w:ascii="Times New Roman" w:hAnsi="Times New Roman"/>
          <w:sz w:val="24"/>
          <w:szCs w:val="24"/>
          <w:lang w:val="sr-Latn-CS"/>
        </w:rPr>
        <w:t xml:space="preserve"> </w:t>
      </w:r>
      <w:r w:rsidRPr="004D048A">
        <w:rPr>
          <w:rFonts w:ascii="Times New Roman" w:hAnsi="Times New Roman"/>
          <w:sz w:val="24"/>
          <w:szCs w:val="24"/>
        </w:rPr>
        <w:t>предвиђено</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чланом</w:t>
      </w:r>
      <w:proofErr w:type="gramEnd"/>
      <w:r w:rsidRPr="00BC5021">
        <w:rPr>
          <w:rFonts w:ascii="Times New Roman" w:hAnsi="Times New Roman"/>
          <w:sz w:val="24"/>
          <w:szCs w:val="24"/>
          <w:lang w:val="sr-Latn-CS"/>
        </w:rPr>
        <w:t xml:space="preserve"> 18. </w:t>
      </w:r>
      <w:proofErr w:type="gramStart"/>
      <w:r w:rsidRPr="004D048A">
        <w:rPr>
          <w:rFonts w:ascii="Times New Roman" w:hAnsi="Times New Roman"/>
          <w:sz w:val="24"/>
          <w:szCs w:val="24"/>
        </w:rPr>
        <w:t>став</w:t>
      </w:r>
      <w:proofErr w:type="gramEnd"/>
      <w:r w:rsidRPr="00BC5021">
        <w:rPr>
          <w:rFonts w:ascii="Times New Roman" w:hAnsi="Times New Roman"/>
          <w:sz w:val="24"/>
          <w:szCs w:val="24"/>
          <w:lang w:val="sr-Latn-CS"/>
        </w:rPr>
        <w:t xml:space="preserve"> 2. </w:t>
      </w:r>
      <w:proofErr w:type="gramStart"/>
      <w:r w:rsidRPr="004D048A">
        <w:rPr>
          <w:rFonts w:ascii="Times New Roman" w:hAnsi="Times New Roman"/>
          <w:sz w:val="24"/>
          <w:szCs w:val="24"/>
        </w:rPr>
        <w:t>Закона</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државној</w:t>
      </w:r>
      <w:r w:rsidRPr="00BC5021">
        <w:rPr>
          <w:rFonts w:ascii="Times New Roman" w:hAnsi="Times New Roman"/>
          <w:sz w:val="24"/>
          <w:szCs w:val="24"/>
          <w:lang w:val="sr-Latn-CS"/>
        </w:rPr>
        <w:t xml:space="preserve"> </w:t>
      </w:r>
      <w:r w:rsidRPr="004D048A">
        <w:rPr>
          <w:rFonts w:ascii="Times New Roman" w:hAnsi="Times New Roman"/>
          <w:sz w:val="24"/>
          <w:szCs w:val="24"/>
        </w:rPr>
        <w:t>управи</w:t>
      </w:r>
      <w:r w:rsidRPr="00BC5021">
        <w:rPr>
          <w:rFonts w:ascii="Times New Roman" w:hAnsi="Times New Roman"/>
          <w:sz w:val="24"/>
          <w:szCs w:val="24"/>
          <w:lang w:val="sr-Latn-CS"/>
        </w:rPr>
        <w:t xml:space="preserve"> </w:t>
      </w:r>
      <w:r w:rsidRPr="004D048A">
        <w:rPr>
          <w:rFonts w:ascii="Times New Roman" w:hAnsi="Times New Roman"/>
          <w:sz w:val="24"/>
          <w:szCs w:val="24"/>
        </w:rPr>
        <w:t>још</w:t>
      </w:r>
      <w:r w:rsidRPr="00BC5021">
        <w:rPr>
          <w:rFonts w:ascii="Times New Roman" w:hAnsi="Times New Roman"/>
          <w:sz w:val="24"/>
          <w:szCs w:val="24"/>
          <w:lang w:val="sr-Latn-CS"/>
        </w:rPr>
        <w:t xml:space="preserve"> </w:t>
      </w:r>
      <w:r w:rsidRPr="004D048A">
        <w:rPr>
          <w:rFonts w:ascii="Times New Roman" w:hAnsi="Times New Roman"/>
          <w:sz w:val="24"/>
          <w:szCs w:val="24"/>
        </w:rPr>
        <w:t>из</w:t>
      </w:r>
      <w:r w:rsidRPr="00BC5021">
        <w:rPr>
          <w:rFonts w:ascii="Times New Roman" w:hAnsi="Times New Roman"/>
          <w:sz w:val="24"/>
          <w:szCs w:val="24"/>
          <w:lang w:val="sr-Latn-CS"/>
        </w:rPr>
        <w:t xml:space="preserve"> 2005.</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године</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до</w:t>
      </w:r>
      <w:r w:rsidRPr="00BC5021">
        <w:rPr>
          <w:rFonts w:ascii="Times New Roman" w:hAnsi="Times New Roman"/>
          <w:sz w:val="24"/>
          <w:szCs w:val="24"/>
          <w:lang w:val="sr-Latn-CS"/>
        </w:rPr>
        <w:t xml:space="preserve"> </w:t>
      </w:r>
      <w:r w:rsidRPr="004D048A">
        <w:rPr>
          <w:rFonts w:ascii="Times New Roman" w:hAnsi="Times New Roman"/>
          <w:sz w:val="24"/>
          <w:szCs w:val="24"/>
        </w:rPr>
        <w:t>данас</w:t>
      </w:r>
      <w:r w:rsidRPr="00BC5021">
        <w:rPr>
          <w:rFonts w:ascii="Times New Roman" w:hAnsi="Times New Roman"/>
          <w:sz w:val="24"/>
          <w:szCs w:val="24"/>
          <w:lang w:val="sr-Latn-CS"/>
        </w:rPr>
        <w:t xml:space="preserve"> </w:t>
      </w:r>
      <w:r w:rsidRPr="004D048A">
        <w:rPr>
          <w:rFonts w:ascii="Times New Roman" w:hAnsi="Times New Roman"/>
          <w:sz w:val="24"/>
          <w:szCs w:val="24"/>
        </w:rPr>
        <w:t>није</w:t>
      </w:r>
      <w:r w:rsidRPr="00BC5021">
        <w:rPr>
          <w:rFonts w:ascii="Times New Roman" w:hAnsi="Times New Roman"/>
          <w:sz w:val="24"/>
          <w:szCs w:val="24"/>
          <w:lang w:val="sr-Latn-CS"/>
        </w:rPr>
        <w:t xml:space="preserve"> </w:t>
      </w:r>
      <w:r w:rsidRPr="004D048A">
        <w:rPr>
          <w:rFonts w:ascii="Times New Roman" w:hAnsi="Times New Roman"/>
          <w:sz w:val="24"/>
          <w:szCs w:val="24"/>
        </w:rPr>
        <w:t>резултирало</w:t>
      </w:r>
      <w:r w:rsidRPr="00BC5021">
        <w:rPr>
          <w:rFonts w:ascii="Times New Roman" w:hAnsi="Times New Roman"/>
          <w:sz w:val="24"/>
          <w:szCs w:val="24"/>
          <w:lang w:val="sr-Latn-CS"/>
        </w:rPr>
        <w:t xml:space="preserve"> </w:t>
      </w:r>
      <w:r w:rsidRPr="004D048A">
        <w:rPr>
          <w:rFonts w:ascii="Times New Roman" w:hAnsi="Times New Roman"/>
          <w:sz w:val="24"/>
          <w:szCs w:val="24"/>
        </w:rPr>
        <w:t>доношењем</w:t>
      </w:r>
      <w:r w:rsidRPr="00BC5021">
        <w:rPr>
          <w:rFonts w:ascii="Times New Roman" w:hAnsi="Times New Roman"/>
          <w:sz w:val="24"/>
          <w:szCs w:val="24"/>
          <w:lang w:val="sr-Latn-CS"/>
        </w:rPr>
        <w:t xml:space="preserve"> </w:t>
      </w:r>
      <w:r w:rsidRPr="004D048A">
        <w:rPr>
          <w:rFonts w:ascii="Times New Roman" w:hAnsi="Times New Roman"/>
          <w:sz w:val="24"/>
          <w:szCs w:val="24"/>
        </w:rPr>
        <w:t>истог</w:t>
      </w:r>
      <w:r w:rsidRPr="00BC5021">
        <w:rPr>
          <w:rFonts w:ascii="Times New Roman" w:hAnsi="Times New Roman"/>
          <w:sz w:val="24"/>
          <w:szCs w:val="24"/>
          <w:lang w:val="sr-Latn-CS"/>
        </w:rPr>
        <w:t>.</w:t>
      </w:r>
    </w:p>
    <w:p w:rsidR="00CB0F75" w:rsidRPr="00BC5021" w:rsidRDefault="00CB0F75" w:rsidP="009C3DA2">
      <w:pPr>
        <w:spacing w:after="0" w:line="240" w:lineRule="auto"/>
        <w:jc w:val="both"/>
        <w:rPr>
          <w:rFonts w:ascii="Times New Roman" w:hAnsi="Times New Roman"/>
          <w:sz w:val="24"/>
          <w:szCs w:val="24"/>
          <w:lang w:val="sr-Latn-CS"/>
        </w:rPr>
      </w:pPr>
    </w:p>
    <w:p w:rsidR="00CB0F75" w:rsidRPr="00BC5021" w:rsidRDefault="00CB0F75" w:rsidP="00C77282">
      <w:pPr>
        <w:spacing w:after="0" w:line="240" w:lineRule="auto"/>
        <w:jc w:val="both"/>
        <w:rPr>
          <w:rFonts w:ascii="Times New Roman" w:hAnsi="Times New Roman"/>
          <w:sz w:val="24"/>
          <w:szCs w:val="24"/>
          <w:lang w:val="sr-Latn-CS"/>
        </w:rPr>
      </w:pPr>
      <w:proofErr w:type="gramStart"/>
      <w:r>
        <w:rPr>
          <w:rFonts w:ascii="Times New Roman" w:hAnsi="Times New Roman"/>
          <w:b/>
          <w:i/>
          <w:sz w:val="24"/>
          <w:szCs w:val="24"/>
        </w:rPr>
        <w:t>Чест</w:t>
      </w:r>
      <w:r w:rsidRPr="00BC5021">
        <w:rPr>
          <w:rFonts w:ascii="Times New Roman" w:hAnsi="Times New Roman"/>
          <w:b/>
          <w:i/>
          <w:sz w:val="24"/>
          <w:szCs w:val="24"/>
          <w:lang w:val="sr-Latn-CS"/>
        </w:rPr>
        <w:t xml:space="preserve">e </w:t>
      </w:r>
      <w:r>
        <w:rPr>
          <w:rFonts w:ascii="Times New Roman" w:hAnsi="Times New Roman"/>
          <w:b/>
          <w:i/>
          <w:sz w:val="24"/>
          <w:szCs w:val="24"/>
        </w:rPr>
        <w:t>измена</w:t>
      </w:r>
      <w:r w:rsidRPr="00BC5021">
        <w:rPr>
          <w:rFonts w:ascii="Times New Roman" w:hAnsi="Times New Roman"/>
          <w:b/>
          <w:i/>
          <w:sz w:val="24"/>
          <w:szCs w:val="24"/>
          <w:lang w:val="sr-Latn-CS"/>
        </w:rPr>
        <w:t xml:space="preserve"> </w:t>
      </w:r>
      <w:r>
        <w:rPr>
          <w:rFonts w:ascii="Times New Roman" w:hAnsi="Times New Roman"/>
          <w:b/>
          <w:i/>
          <w:sz w:val="24"/>
          <w:szCs w:val="24"/>
        </w:rPr>
        <w:t>прописа</w:t>
      </w:r>
      <w:r w:rsidRPr="00BC5021">
        <w:rPr>
          <w:rFonts w:ascii="Times New Roman" w:hAnsi="Times New Roman"/>
          <w:b/>
          <w:i/>
          <w:sz w:val="24"/>
          <w:szCs w:val="24"/>
          <w:lang w:val="sr-Latn-CS"/>
        </w:rPr>
        <w:t xml:space="preserve"> -</w:t>
      </w:r>
      <w:r w:rsidRPr="004D048A">
        <w:rPr>
          <w:rFonts w:ascii="Times New Roman" w:hAnsi="Times New Roman"/>
          <w:sz w:val="24"/>
          <w:szCs w:val="24"/>
        </w:rPr>
        <w:t>Велики</w:t>
      </w:r>
      <w:r w:rsidRPr="00BC5021">
        <w:rPr>
          <w:rFonts w:ascii="Times New Roman" w:hAnsi="Times New Roman"/>
          <w:sz w:val="24"/>
          <w:szCs w:val="24"/>
          <w:lang w:val="sr-Latn-CS"/>
        </w:rPr>
        <w:t xml:space="preserve"> </w:t>
      </w:r>
      <w:r w:rsidRPr="004D048A">
        <w:rPr>
          <w:rFonts w:ascii="Times New Roman" w:hAnsi="Times New Roman"/>
          <w:sz w:val="24"/>
          <w:szCs w:val="24"/>
        </w:rPr>
        <w:t>број</w:t>
      </w:r>
      <w:r w:rsidRPr="00BC5021">
        <w:rPr>
          <w:rFonts w:ascii="Times New Roman" w:hAnsi="Times New Roman"/>
          <w:sz w:val="24"/>
          <w:szCs w:val="24"/>
          <w:lang w:val="sr-Latn-CS"/>
        </w:rPr>
        <w:t xml:space="preserve"> </w:t>
      </w:r>
      <w:r w:rsidRPr="004D048A">
        <w:rPr>
          <w:rFonts w:ascii="Times New Roman" w:hAnsi="Times New Roman"/>
          <w:sz w:val="24"/>
          <w:szCs w:val="24"/>
        </w:rPr>
        <w:t>прописа</w:t>
      </w:r>
      <w:r w:rsidRPr="00BC5021">
        <w:rPr>
          <w:rFonts w:ascii="Times New Roman" w:hAnsi="Times New Roman"/>
          <w:sz w:val="24"/>
          <w:szCs w:val="24"/>
          <w:lang w:val="sr-Latn-CS"/>
        </w:rPr>
        <w:t xml:space="preserve"> </w:t>
      </w:r>
      <w:r w:rsidRPr="004D048A">
        <w:rPr>
          <w:rFonts w:ascii="Times New Roman" w:hAnsi="Times New Roman"/>
          <w:sz w:val="24"/>
          <w:szCs w:val="24"/>
        </w:rPr>
        <w:t>којима</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уређује</w:t>
      </w:r>
      <w:r w:rsidRPr="00BC5021">
        <w:rPr>
          <w:rFonts w:ascii="Times New Roman" w:hAnsi="Times New Roman"/>
          <w:sz w:val="24"/>
          <w:szCs w:val="24"/>
          <w:lang w:val="sr-Latn-CS"/>
        </w:rPr>
        <w:t xml:space="preserve"> </w:t>
      </w:r>
      <w:r w:rsidRPr="004D048A">
        <w:rPr>
          <w:rFonts w:ascii="Times New Roman" w:hAnsi="Times New Roman"/>
          <w:sz w:val="24"/>
          <w:szCs w:val="24"/>
        </w:rPr>
        <w:t>област</w:t>
      </w:r>
      <w:r w:rsidRPr="00BC5021">
        <w:rPr>
          <w:rFonts w:ascii="Times New Roman" w:hAnsi="Times New Roman"/>
          <w:sz w:val="24"/>
          <w:szCs w:val="24"/>
          <w:lang w:val="sr-Latn-CS"/>
        </w:rPr>
        <w:t xml:space="preserve"> </w:t>
      </w:r>
      <w:r w:rsidRPr="004D048A">
        <w:rPr>
          <w:rFonts w:ascii="Times New Roman" w:hAnsi="Times New Roman"/>
          <w:sz w:val="24"/>
          <w:szCs w:val="24"/>
        </w:rPr>
        <w:t>коју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инспектори</w:t>
      </w:r>
      <w:r w:rsidRPr="00BC5021">
        <w:rPr>
          <w:rFonts w:ascii="Times New Roman" w:hAnsi="Times New Roman"/>
          <w:sz w:val="24"/>
          <w:szCs w:val="24"/>
          <w:lang w:val="sr-Latn-CS"/>
        </w:rPr>
        <w:t xml:space="preserve"> </w:t>
      </w:r>
      <w:r w:rsidRPr="004D048A">
        <w:rPr>
          <w:rFonts w:ascii="Times New Roman" w:hAnsi="Times New Roman"/>
          <w:sz w:val="24"/>
          <w:szCs w:val="24"/>
        </w:rPr>
        <w:t>контролишу</w:t>
      </w:r>
      <w:r w:rsidRPr="00BC5021">
        <w:rPr>
          <w:rFonts w:ascii="Times New Roman" w:hAnsi="Times New Roman"/>
          <w:sz w:val="24"/>
          <w:szCs w:val="24"/>
          <w:lang w:val="sr-Latn-CS"/>
        </w:rPr>
        <w:t xml:space="preserve"> </w:t>
      </w:r>
      <w:r w:rsidRPr="004D048A">
        <w:rPr>
          <w:rFonts w:ascii="Times New Roman" w:hAnsi="Times New Roman"/>
          <w:sz w:val="24"/>
          <w:szCs w:val="24"/>
        </w:rPr>
        <w:t>врло</w:t>
      </w:r>
      <w:r w:rsidRPr="00BC5021">
        <w:rPr>
          <w:rFonts w:ascii="Times New Roman" w:hAnsi="Times New Roman"/>
          <w:sz w:val="24"/>
          <w:szCs w:val="24"/>
          <w:lang w:val="sr-Latn-CS"/>
        </w:rPr>
        <w:t xml:space="preserve"> </w:t>
      </w:r>
      <w:r w:rsidRPr="004D048A">
        <w:rPr>
          <w:rFonts w:ascii="Times New Roman" w:hAnsi="Times New Roman"/>
          <w:sz w:val="24"/>
          <w:szCs w:val="24"/>
        </w:rPr>
        <w:t>често</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доноси</w:t>
      </w:r>
      <w:r w:rsidRPr="00BC5021">
        <w:rPr>
          <w:rFonts w:ascii="Times New Roman" w:hAnsi="Times New Roman"/>
          <w:sz w:val="24"/>
          <w:szCs w:val="24"/>
          <w:lang w:val="sr-Latn-CS"/>
        </w:rPr>
        <w:t xml:space="preserve"> </w:t>
      </w:r>
      <w:r w:rsidRPr="004D048A">
        <w:rPr>
          <w:rFonts w:ascii="Times New Roman" w:hAnsi="Times New Roman"/>
          <w:sz w:val="24"/>
          <w:szCs w:val="24"/>
        </w:rPr>
        <w:t>без</w:t>
      </w:r>
      <w:r w:rsidRPr="00BC5021">
        <w:rPr>
          <w:rFonts w:ascii="Times New Roman" w:hAnsi="Times New Roman"/>
          <w:sz w:val="24"/>
          <w:szCs w:val="24"/>
          <w:lang w:val="sr-Latn-CS"/>
        </w:rPr>
        <w:t xml:space="preserve"> </w:t>
      </w:r>
      <w:r w:rsidRPr="004D048A">
        <w:rPr>
          <w:rFonts w:ascii="Times New Roman" w:hAnsi="Times New Roman"/>
          <w:sz w:val="24"/>
          <w:szCs w:val="24"/>
        </w:rPr>
        <w:t>претходне</w:t>
      </w:r>
      <w:r w:rsidRPr="00BC5021">
        <w:rPr>
          <w:rFonts w:ascii="Times New Roman" w:hAnsi="Times New Roman"/>
          <w:sz w:val="24"/>
          <w:szCs w:val="24"/>
          <w:lang w:val="sr-Latn-CS"/>
        </w:rPr>
        <w:t xml:space="preserve"> </w:t>
      </w:r>
      <w:r w:rsidRPr="004D048A">
        <w:rPr>
          <w:rFonts w:ascii="Times New Roman" w:hAnsi="Times New Roman"/>
          <w:sz w:val="24"/>
          <w:szCs w:val="24"/>
        </w:rPr>
        <w:t>анализе</w:t>
      </w:r>
      <w:r w:rsidRPr="00BC5021">
        <w:rPr>
          <w:rFonts w:ascii="Times New Roman" w:hAnsi="Times New Roman"/>
          <w:sz w:val="24"/>
          <w:szCs w:val="24"/>
          <w:lang w:val="sr-Latn-CS"/>
        </w:rPr>
        <w:t xml:space="preserve"> </w:t>
      </w:r>
      <w:r w:rsidRPr="004D048A">
        <w:rPr>
          <w:rFonts w:ascii="Times New Roman" w:hAnsi="Times New Roman"/>
          <w:sz w:val="24"/>
          <w:szCs w:val="24"/>
        </w:rPr>
        <w:t>стања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области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без</w:t>
      </w:r>
      <w:r w:rsidRPr="00BC5021">
        <w:rPr>
          <w:rFonts w:ascii="Times New Roman" w:hAnsi="Times New Roman"/>
          <w:sz w:val="24"/>
          <w:szCs w:val="24"/>
          <w:lang w:val="sr-Latn-CS"/>
        </w:rPr>
        <w:t xml:space="preserve"> </w:t>
      </w:r>
      <w:r w:rsidRPr="004D048A">
        <w:rPr>
          <w:rFonts w:ascii="Times New Roman" w:hAnsi="Times New Roman"/>
          <w:sz w:val="24"/>
          <w:szCs w:val="24"/>
        </w:rPr>
        <w:t>консултација</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онима</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прописе</w:t>
      </w:r>
      <w:r w:rsidRPr="00BC5021">
        <w:rPr>
          <w:rFonts w:ascii="Times New Roman" w:hAnsi="Times New Roman"/>
          <w:sz w:val="24"/>
          <w:szCs w:val="24"/>
          <w:lang w:val="sr-Latn-CS"/>
        </w:rPr>
        <w:t xml:space="preserve"> </w:t>
      </w:r>
      <w:r w:rsidRPr="004D048A">
        <w:rPr>
          <w:rFonts w:ascii="Times New Roman" w:hAnsi="Times New Roman"/>
          <w:sz w:val="24"/>
          <w:szCs w:val="24"/>
        </w:rPr>
        <w:t>примењу</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Такође</w:t>
      </w:r>
      <w:r w:rsidRPr="00BC5021">
        <w:rPr>
          <w:rFonts w:ascii="Times New Roman" w:hAnsi="Times New Roman"/>
          <w:sz w:val="24"/>
          <w:szCs w:val="24"/>
          <w:lang w:val="sr-Latn-CS"/>
        </w:rPr>
        <w:t xml:space="preserve">, </w:t>
      </w:r>
      <w:r w:rsidRPr="004D048A">
        <w:rPr>
          <w:rFonts w:ascii="Times New Roman" w:hAnsi="Times New Roman"/>
          <w:sz w:val="24"/>
          <w:szCs w:val="24"/>
        </w:rPr>
        <w:t>прописи</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често</w:t>
      </w:r>
      <w:r w:rsidRPr="00BC5021">
        <w:rPr>
          <w:rFonts w:ascii="Times New Roman" w:hAnsi="Times New Roman"/>
          <w:sz w:val="24"/>
          <w:szCs w:val="24"/>
          <w:lang w:val="sr-Latn-CS"/>
        </w:rPr>
        <w:t xml:space="preserve"> </w:t>
      </w:r>
      <w:r w:rsidRPr="004D048A">
        <w:rPr>
          <w:rFonts w:ascii="Times New Roman" w:hAnsi="Times New Roman"/>
          <w:sz w:val="24"/>
          <w:szCs w:val="24"/>
        </w:rPr>
        <w:t>предмет</w:t>
      </w:r>
      <w:r w:rsidRPr="00BC5021">
        <w:rPr>
          <w:rFonts w:ascii="Times New Roman" w:hAnsi="Times New Roman"/>
          <w:sz w:val="24"/>
          <w:szCs w:val="24"/>
          <w:lang w:val="sr-Latn-CS"/>
        </w:rPr>
        <w:t xml:space="preserve"> </w:t>
      </w:r>
      <w:r w:rsidRPr="004D048A">
        <w:rPr>
          <w:rFonts w:ascii="Times New Roman" w:hAnsi="Times New Roman"/>
          <w:sz w:val="24"/>
          <w:szCs w:val="24"/>
        </w:rPr>
        <w:t>измена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допуна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циљу</w:t>
      </w:r>
      <w:r w:rsidRPr="00BC5021">
        <w:rPr>
          <w:rFonts w:ascii="Times New Roman" w:hAnsi="Times New Roman"/>
          <w:sz w:val="24"/>
          <w:szCs w:val="24"/>
          <w:lang w:val="sr-Latn-CS"/>
        </w:rPr>
        <w:t xml:space="preserve"> </w:t>
      </w:r>
      <w:r w:rsidRPr="004D048A">
        <w:rPr>
          <w:rFonts w:ascii="Times New Roman" w:hAnsi="Times New Roman"/>
          <w:sz w:val="24"/>
          <w:szCs w:val="24"/>
        </w:rPr>
        <w:t>усаглашавања</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другим</w:t>
      </w:r>
      <w:r w:rsidRPr="00BC5021">
        <w:rPr>
          <w:rFonts w:ascii="Times New Roman" w:hAnsi="Times New Roman"/>
          <w:sz w:val="24"/>
          <w:szCs w:val="24"/>
          <w:lang w:val="sr-Latn-CS"/>
        </w:rPr>
        <w:t xml:space="preserve"> </w:t>
      </w:r>
      <w:r w:rsidRPr="004D048A">
        <w:rPr>
          <w:rFonts w:ascii="Times New Roman" w:hAnsi="Times New Roman"/>
          <w:sz w:val="24"/>
          <w:szCs w:val="24"/>
        </w:rPr>
        <w:t>прописима</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Битно</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напоменути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i/>
          <w:sz w:val="24"/>
          <w:szCs w:val="24"/>
        </w:rPr>
        <w:t>прописи</w:t>
      </w:r>
      <w:r w:rsidRPr="00BC5021">
        <w:rPr>
          <w:rFonts w:ascii="Times New Roman" w:hAnsi="Times New Roman"/>
          <w:i/>
          <w:sz w:val="24"/>
          <w:szCs w:val="24"/>
          <w:lang w:val="sr-Latn-CS"/>
        </w:rPr>
        <w:t xml:space="preserve"> </w:t>
      </w:r>
      <w:r w:rsidRPr="004D048A">
        <w:rPr>
          <w:rFonts w:ascii="Times New Roman" w:hAnsi="Times New Roman"/>
          <w:i/>
          <w:sz w:val="24"/>
          <w:szCs w:val="24"/>
        </w:rPr>
        <w:t>у</w:t>
      </w:r>
      <w:r w:rsidRPr="00BC5021">
        <w:rPr>
          <w:rFonts w:ascii="Times New Roman" w:hAnsi="Times New Roman"/>
          <w:i/>
          <w:sz w:val="24"/>
          <w:szCs w:val="24"/>
          <w:lang w:val="sr-Latn-CS"/>
        </w:rPr>
        <w:t xml:space="preserve"> </w:t>
      </w:r>
      <w:r w:rsidRPr="004D048A">
        <w:rPr>
          <w:rFonts w:ascii="Times New Roman" w:hAnsi="Times New Roman"/>
          <w:i/>
          <w:sz w:val="24"/>
          <w:szCs w:val="24"/>
        </w:rPr>
        <w:t>вези</w:t>
      </w:r>
      <w:r w:rsidRPr="00BC5021">
        <w:rPr>
          <w:rFonts w:ascii="Times New Roman" w:hAnsi="Times New Roman"/>
          <w:i/>
          <w:sz w:val="24"/>
          <w:szCs w:val="24"/>
          <w:lang w:val="sr-Latn-CS"/>
        </w:rPr>
        <w:t xml:space="preserve"> </w:t>
      </w:r>
      <w:r w:rsidRPr="004D048A">
        <w:rPr>
          <w:rFonts w:ascii="Times New Roman" w:hAnsi="Times New Roman"/>
          <w:i/>
          <w:sz w:val="24"/>
          <w:szCs w:val="24"/>
        </w:rPr>
        <w:t>инспекцијског</w:t>
      </w:r>
      <w:r w:rsidRPr="00BC5021">
        <w:rPr>
          <w:rFonts w:ascii="Times New Roman" w:hAnsi="Times New Roman"/>
          <w:i/>
          <w:sz w:val="24"/>
          <w:szCs w:val="24"/>
          <w:lang w:val="sr-Latn-CS"/>
        </w:rPr>
        <w:t xml:space="preserve"> </w:t>
      </w:r>
      <w:r w:rsidRPr="004D048A">
        <w:rPr>
          <w:rFonts w:ascii="Times New Roman" w:hAnsi="Times New Roman"/>
          <w:i/>
          <w:sz w:val="24"/>
          <w:szCs w:val="24"/>
        </w:rPr>
        <w:t>надзору</w:t>
      </w:r>
      <w:r w:rsidRPr="00BC5021">
        <w:rPr>
          <w:rFonts w:ascii="Times New Roman" w:hAnsi="Times New Roman"/>
          <w:i/>
          <w:sz w:val="24"/>
          <w:szCs w:val="24"/>
          <w:lang w:val="sr-Latn-CS"/>
        </w:rPr>
        <w:t xml:space="preserve"> </w:t>
      </w:r>
      <w:r w:rsidRPr="004D048A">
        <w:rPr>
          <w:rFonts w:ascii="Times New Roman" w:hAnsi="Times New Roman"/>
          <w:i/>
          <w:sz w:val="24"/>
          <w:szCs w:val="24"/>
        </w:rPr>
        <w:t>у</w:t>
      </w:r>
      <w:r w:rsidRPr="00BC5021">
        <w:rPr>
          <w:rFonts w:ascii="Times New Roman" w:hAnsi="Times New Roman"/>
          <w:i/>
          <w:sz w:val="24"/>
          <w:szCs w:val="24"/>
          <w:lang w:val="sr-Latn-CS"/>
        </w:rPr>
        <w:t xml:space="preserve"> </w:t>
      </w:r>
      <w:r w:rsidRPr="004D048A">
        <w:rPr>
          <w:rFonts w:ascii="Times New Roman" w:hAnsi="Times New Roman"/>
          <w:i/>
          <w:sz w:val="24"/>
          <w:szCs w:val="24"/>
        </w:rPr>
        <w:t>надлежности</w:t>
      </w:r>
      <w:r w:rsidRPr="00BC5021">
        <w:rPr>
          <w:rFonts w:ascii="Times New Roman" w:hAnsi="Times New Roman"/>
          <w:i/>
          <w:sz w:val="24"/>
          <w:szCs w:val="24"/>
          <w:lang w:val="sr-Latn-CS"/>
        </w:rPr>
        <w:t xml:space="preserve"> </w:t>
      </w:r>
      <w:r w:rsidRPr="004D048A">
        <w:rPr>
          <w:rFonts w:ascii="Times New Roman" w:hAnsi="Times New Roman"/>
          <w:i/>
          <w:sz w:val="24"/>
          <w:szCs w:val="24"/>
        </w:rPr>
        <w:t>великог</w:t>
      </w:r>
      <w:r w:rsidRPr="00BC5021">
        <w:rPr>
          <w:rFonts w:ascii="Times New Roman" w:hAnsi="Times New Roman"/>
          <w:i/>
          <w:sz w:val="24"/>
          <w:szCs w:val="24"/>
          <w:lang w:val="sr-Latn-CS"/>
        </w:rPr>
        <w:t xml:space="preserve"> </w:t>
      </w:r>
      <w:r w:rsidRPr="004D048A">
        <w:rPr>
          <w:rFonts w:ascii="Times New Roman" w:hAnsi="Times New Roman"/>
          <w:i/>
          <w:sz w:val="24"/>
          <w:szCs w:val="24"/>
        </w:rPr>
        <w:t>броја</w:t>
      </w:r>
      <w:r w:rsidRPr="00BC5021">
        <w:rPr>
          <w:rFonts w:ascii="Times New Roman" w:hAnsi="Times New Roman"/>
          <w:i/>
          <w:sz w:val="24"/>
          <w:szCs w:val="24"/>
          <w:lang w:val="sr-Latn-CS"/>
        </w:rPr>
        <w:t xml:space="preserve"> </w:t>
      </w:r>
      <w:r w:rsidRPr="004D048A">
        <w:rPr>
          <w:rFonts w:ascii="Times New Roman" w:hAnsi="Times New Roman"/>
          <w:i/>
          <w:sz w:val="24"/>
          <w:szCs w:val="24"/>
        </w:rPr>
        <w:t>органа</w:t>
      </w:r>
      <w:r w:rsidRPr="00BC5021">
        <w:rPr>
          <w:rFonts w:ascii="Times New Roman" w:hAnsi="Times New Roman"/>
          <w:i/>
          <w:sz w:val="24"/>
          <w:szCs w:val="24"/>
          <w:lang w:val="sr-Latn-CS"/>
        </w:rPr>
        <w:t xml:space="preserve"> </w:t>
      </w:r>
      <w:r w:rsidRPr="004D048A">
        <w:rPr>
          <w:rFonts w:ascii="Times New Roman" w:hAnsi="Times New Roman"/>
          <w:sz w:val="24"/>
          <w:szCs w:val="24"/>
        </w:rPr>
        <w:t>при</w:t>
      </w:r>
      <w:r w:rsidRPr="00BC5021">
        <w:rPr>
          <w:rFonts w:ascii="Times New Roman" w:hAnsi="Times New Roman"/>
          <w:sz w:val="24"/>
          <w:szCs w:val="24"/>
          <w:lang w:val="sr-Latn-CS"/>
        </w:rPr>
        <w:t xml:space="preserve"> </w:t>
      </w:r>
      <w:r w:rsidRPr="004D048A">
        <w:rPr>
          <w:rFonts w:ascii="Times New Roman" w:hAnsi="Times New Roman"/>
          <w:sz w:val="24"/>
          <w:szCs w:val="24"/>
        </w:rPr>
        <w:t>чему</w:t>
      </w:r>
      <w:r w:rsidRPr="00BC5021">
        <w:rPr>
          <w:rFonts w:ascii="Times New Roman" w:hAnsi="Times New Roman"/>
          <w:sz w:val="24"/>
          <w:szCs w:val="24"/>
          <w:lang w:val="sr-Latn-CS"/>
        </w:rPr>
        <w:t xml:space="preserve"> </w:t>
      </w:r>
      <w:r w:rsidRPr="004D048A">
        <w:rPr>
          <w:rFonts w:ascii="Times New Roman" w:hAnsi="Times New Roman"/>
          <w:sz w:val="24"/>
          <w:szCs w:val="24"/>
        </w:rPr>
        <w:t>није</w:t>
      </w:r>
      <w:r w:rsidRPr="00BC5021">
        <w:rPr>
          <w:rFonts w:ascii="Times New Roman" w:hAnsi="Times New Roman"/>
          <w:sz w:val="24"/>
          <w:szCs w:val="24"/>
          <w:lang w:val="sr-Latn-CS"/>
        </w:rPr>
        <w:t xml:space="preserve"> </w:t>
      </w:r>
      <w:r w:rsidRPr="004D048A">
        <w:rPr>
          <w:rFonts w:ascii="Times New Roman" w:hAnsi="Times New Roman"/>
          <w:sz w:val="24"/>
          <w:szCs w:val="24"/>
        </w:rPr>
        <w:t>обавезна</w:t>
      </w:r>
      <w:r w:rsidRPr="00BC5021">
        <w:rPr>
          <w:rFonts w:ascii="Times New Roman" w:hAnsi="Times New Roman"/>
          <w:sz w:val="24"/>
          <w:szCs w:val="24"/>
          <w:lang w:val="sr-Latn-CS"/>
        </w:rPr>
        <w:t xml:space="preserve"> </w:t>
      </w:r>
      <w:r w:rsidRPr="004D048A">
        <w:rPr>
          <w:rFonts w:ascii="Times New Roman" w:hAnsi="Times New Roman"/>
          <w:sz w:val="24"/>
          <w:szCs w:val="24"/>
        </w:rPr>
        <w:t>усаглашеност</w:t>
      </w:r>
      <w:r w:rsidRPr="00BC5021">
        <w:rPr>
          <w:rFonts w:ascii="Times New Roman" w:hAnsi="Times New Roman"/>
          <w:sz w:val="24"/>
          <w:szCs w:val="24"/>
          <w:lang w:val="sr-Latn-CS"/>
        </w:rPr>
        <w:t xml:space="preserve"> </w:t>
      </w:r>
      <w:r w:rsidRPr="004D048A">
        <w:rPr>
          <w:rFonts w:ascii="Times New Roman" w:hAnsi="Times New Roman"/>
          <w:sz w:val="24"/>
          <w:szCs w:val="24"/>
        </w:rPr>
        <w:t>процедура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стандарда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вршењу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w:t>
      </w:r>
      <w:proofErr w:type="gramEnd"/>
    </w:p>
    <w:p w:rsidR="00CB0F75" w:rsidRPr="00BC5021" w:rsidRDefault="00CB0F75" w:rsidP="009C3DA2">
      <w:pPr>
        <w:spacing w:after="0" w:line="240" w:lineRule="auto"/>
        <w:ind w:firstLine="708"/>
        <w:jc w:val="both"/>
        <w:rPr>
          <w:rFonts w:ascii="Times New Roman" w:hAnsi="Times New Roman"/>
          <w:sz w:val="24"/>
          <w:szCs w:val="24"/>
          <w:lang w:val="sr-Latn-CS"/>
        </w:rPr>
      </w:pPr>
    </w:p>
    <w:p w:rsidR="00CB0F75" w:rsidRPr="00BC5021" w:rsidRDefault="00CB0F75" w:rsidP="00A50A94">
      <w:pPr>
        <w:spacing w:after="0" w:line="240" w:lineRule="auto"/>
        <w:jc w:val="both"/>
        <w:rPr>
          <w:rFonts w:ascii="Times New Roman" w:hAnsi="Times New Roman"/>
          <w:sz w:val="24"/>
          <w:szCs w:val="24"/>
          <w:lang w:val="sr-Latn-CS"/>
        </w:rPr>
      </w:pPr>
      <w:proofErr w:type="gramStart"/>
      <w:r w:rsidRPr="00634EEF">
        <w:rPr>
          <w:rFonts w:ascii="Times New Roman" w:hAnsi="Times New Roman"/>
          <w:b/>
          <w:i/>
          <w:sz w:val="24"/>
          <w:szCs w:val="24"/>
        </w:rPr>
        <w:t>Непостојање</w:t>
      </w:r>
      <w:r w:rsidRPr="00BC5021">
        <w:rPr>
          <w:rFonts w:ascii="Times New Roman" w:hAnsi="Times New Roman"/>
          <w:b/>
          <w:i/>
          <w:sz w:val="24"/>
          <w:szCs w:val="24"/>
          <w:lang w:val="sr-Latn-CS"/>
        </w:rPr>
        <w:t xml:space="preserve"> </w:t>
      </w:r>
      <w:r w:rsidRPr="00634EEF">
        <w:rPr>
          <w:rFonts w:ascii="Times New Roman" w:hAnsi="Times New Roman"/>
          <w:b/>
          <w:i/>
          <w:sz w:val="24"/>
          <w:szCs w:val="24"/>
        </w:rPr>
        <w:t>званичне</w:t>
      </w:r>
      <w:r w:rsidRPr="00BC5021">
        <w:rPr>
          <w:rFonts w:ascii="Times New Roman" w:hAnsi="Times New Roman"/>
          <w:b/>
          <w:i/>
          <w:sz w:val="24"/>
          <w:szCs w:val="24"/>
          <w:lang w:val="sr-Latn-CS"/>
        </w:rPr>
        <w:t xml:space="preserve"> </w:t>
      </w:r>
      <w:r w:rsidRPr="00634EEF">
        <w:rPr>
          <w:rFonts w:ascii="Times New Roman" w:hAnsi="Times New Roman"/>
          <w:b/>
          <w:i/>
          <w:sz w:val="24"/>
          <w:szCs w:val="24"/>
        </w:rPr>
        <w:t>јавне</w:t>
      </w:r>
      <w:r w:rsidRPr="00BC5021">
        <w:rPr>
          <w:rFonts w:ascii="Times New Roman" w:hAnsi="Times New Roman"/>
          <w:b/>
          <w:i/>
          <w:sz w:val="24"/>
          <w:szCs w:val="24"/>
          <w:lang w:val="sr-Latn-CS"/>
        </w:rPr>
        <w:t xml:space="preserve"> </w:t>
      </w:r>
      <w:r w:rsidRPr="00634EEF">
        <w:rPr>
          <w:rFonts w:ascii="Times New Roman" w:hAnsi="Times New Roman"/>
          <w:b/>
          <w:i/>
          <w:sz w:val="24"/>
          <w:szCs w:val="24"/>
        </w:rPr>
        <w:t>политике</w:t>
      </w:r>
      <w:r w:rsidRPr="00BC5021">
        <w:rPr>
          <w:rFonts w:ascii="Times New Roman" w:hAnsi="Times New Roman"/>
          <w:b/>
          <w:i/>
          <w:sz w:val="24"/>
          <w:szCs w:val="24"/>
          <w:lang w:val="sr-Latn-CS"/>
        </w:rPr>
        <w:t xml:space="preserve"> </w:t>
      </w:r>
      <w:r w:rsidRPr="00634EEF">
        <w:rPr>
          <w:rFonts w:ascii="Times New Roman" w:hAnsi="Times New Roman"/>
          <w:b/>
          <w:i/>
          <w:sz w:val="24"/>
          <w:szCs w:val="24"/>
        </w:rPr>
        <w:t>за</w:t>
      </w:r>
      <w:r w:rsidRPr="00BC5021">
        <w:rPr>
          <w:rFonts w:ascii="Times New Roman" w:hAnsi="Times New Roman"/>
          <w:b/>
          <w:i/>
          <w:sz w:val="24"/>
          <w:szCs w:val="24"/>
          <w:lang w:val="sr-Latn-CS"/>
        </w:rPr>
        <w:t xml:space="preserve"> </w:t>
      </w:r>
      <w:r w:rsidRPr="00634EEF">
        <w:rPr>
          <w:rFonts w:ascii="Times New Roman" w:hAnsi="Times New Roman"/>
          <w:b/>
          <w:i/>
          <w:sz w:val="24"/>
          <w:szCs w:val="24"/>
        </w:rPr>
        <w:t>сузбијање</w:t>
      </w:r>
      <w:r w:rsidRPr="00BC5021">
        <w:rPr>
          <w:rFonts w:ascii="Times New Roman" w:hAnsi="Times New Roman"/>
          <w:b/>
          <w:i/>
          <w:sz w:val="24"/>
          <w:szCs w:val="24"/>
          <w:lang w:val="sr-Latn-CS"/>
        </w:rPr>
        <w:t xml:space="preserve"> </w:t>
      </w:r>
      <w:r w:rsidRPr="00634EEF">
        <w:rPr>
          <w:rFonts w:ascii="Times New Roman" w:hAnsi="Times New Roman"/>
          <w:b/>
          <w:i/>
          <w:sz w:val="24"/>
          <w:szCs w:val="24"/>
        </w:rPr>
        <w:t>сиве</w:t>
      </w:r>
      <w:r w:rsidRPr="00BC5021">
        <w:rPr>
          <w:rFonts w:ascii="Times New Roman" w:hAnsi="Times New Roman"/>
          <w:b/>
          <w:i/>
          <w:sz w:val="24"/>
          <w:szCs w:val="24"/>
          <w:lang w:val="sr-Latn-CS"/>
        </w:rPr>
        <w:t xml:space="preserve"> </w:t>
      </w:r>
      <w:r w:rsidRPr="00634EEF">
        <w:rPr>
          <w:rFonts w:ascii="Times New Roman" w:hAnsi="Times New Roman"/>
          <w:b/>
          <w:i/>
          <w:sz w:val="24"/>
          <w:szCs w:val="24"/>
        </w:rPr>
        <w:t>економије</w:t>
      </w:r>
      <w:r w:rsidRPr="00BC5021">
        <w:rPr>
          <w:rFonts w:ascii="Times New Roman" w:hAnsi="Times New Roman"/>
          <w:b/>
          <w:i/>
          <w:sz w:val="24"/>
          <w:szCs w:val="24"/>
          <w:lang w:val="sr-Latn-CS"/>
        </w:rPr>
        <w:t xml:space="preserve"> - </w:t>
      </w:r>
      <w:r w:rsidRPr="004D048A">
        <w:rPr>
          <w:rFonts w:ascii="Times New Roman" w:hAnsi="Times New Roman"/>
          <w:sz w:val="24"/>
          <w:szCs w:val="24"/>
        </w:rPr>
        <w:t>Неефикасан</w:t>
      </w:r>
      <w:r w:rsidRPr="00BC5021">
        <w:rPr>
          <w:rFonts w:ascii="Times New Roman" w:hAnsi="Times New Roman"/>
          <w:sz w:val="24"/>
          <w:szCs w:val="24"/>
          <w:lang w:val="sr-Latn-CS"/>
        </w:rPr>
        <w:t xml:space="preserve">, </w:t>
      </w:r>
      <w:r w:rsidRPr="004D048A">
        <w:rPr>
          <w:rFonts w:ascii="Times New Roman" w:hAnsi="Times New Roman"/>
          <w:sz w:val="24"/>
          <w:szCs w:val="24"/>
        </w:rPr>
        <w:t>неефективан</w:t>
      </w:r>
      <w:r w:rsidRPr="00BC5021">
        <w:rPr>
          <w:rFonts w:ascii="Times New Roman" w:hAnsi="Times New Roman"/>
          <w:sz w:val="24"/>
          <w:szCs w:val="24"/>
          <w:lang w:val="sr-Latn-CS"/>
        </w:rPr>
        <w:t xml:space="preserve">, </w:t>
      </w:r>
      <w:r w:rsidRPr="004D048A">
        <w:rPr>
          <w:rFonts w:ascii="Times New Roman" w:hAnsi="Times New Roman"/>
          <w:sz w:val="24"/>
          <w:szCs w:val="24"/>
        </w:rPr>
        <w:t>скуп</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нетранспарентан</w:t>
      </w:r>
      <w:r w:rsidRPr="00BC5021">
        <w:rPr>
          <w:rFonts w:ascii="Times New Roman" w:hAnsi="Times New Roman"/>
          <w:sz w:val="24"/>
          <w:szCs w:val="24"/>
          <w:lang w:val="sr-Latn-CS"/>
        </w:rPr>
        <w:t xml:space="preserve"> </w:t>
      </w:r>
      <w:r w:rsidRPr="004D048A">
        <w:rPr>
          <w:rFonts w:ascii="Times New Roman" w:hAnsi="Times New Roman"/>
          <w:sz w:val="24"/>
          <w:szCs w:val="24"/>
        </w:rPr>
        <w:t>систем</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пружа</w:t>
      </w:r>
      <w:r w:rsidRPr="00BC5021">
        <w:rPr>
          <w:rFonts w:ascii="Times New Roman" w:hAnsi="Times New Roman"/>
          <w:sz w:val="24"/>
          <w:szCs w:val="24"/>
          <w:lang w:val="sr-Latn-CS"/>
        </w:rPr>
        <w:t xml:space="preserve"> </w:t>
      </w:r>
      <w:r w:rsidRPr="004D048A">
        <w:rPr>
          <w:rFonts w:ascii="Times New Roman" w:hAnsi="Times New Roman"/>
          <w:sz w:val="24"/>
          <w:szCs w:val="24"/>
        </w:rPr>
        <w:t>прилике</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раст</w:t>
      </w:r>
      <w:r w:rsidRPr="00BC5021">
        <w:rPr>
          <w:rFonts w:ascii="Times New Roman" w:hAnsi="Times New Roman"/>
          <w:sz w:val="24"/>
          <w:szCs w:val="24"/>
          <w:lang w:val="sr-Latn-CS"/>
        </w:rPr>
        <w:t xml:space="preserve"> </w:t>
      </w:r>
      <w:r w:rsidRPr="004D048A">
        <w:rPr>
          <w:rFonts w:ascii="Times New Roman" w:hAnsi="Times New Roman"/>
          <w:sz w:val="24"/>
          <w:szCs w:val="24"/>
        </w:rPr>
        <w:t>сиве</w:t>
      </w:r>
      <w:r w:rsidRPr="00BC5021">
        <w:rPr>
          <w:rFonts w:ascii="Times New Roman" w:hAnsi="Times New Roman"/>
          <w:sz w:val="24"/>
          <w:szCs w:val="24"/>
          <w:lang w:val="sr-Latn-CS"/>
        </w:rPr>
        <w:t xml:space="preserve"> </w:t>
      </w:r>
      <w:r w:rsidRPr="004D048A">
        <w:rPr>
          <w:rFonts w:ascii="Times New Roman" w:hAnsi="Times New Roman"/>
          <w:sz w:val="24"/>
          <w:szCs w:val="24"/>
        </w:rPr>
        <w:t>економије</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том</w:t>
      </w:r>
      <w:r w:rsidRPr="00BC5021">
        <w:rPr>
          <w:rFonts w:ascii="Times New Roman" w:hAnsi="Times New Roman"/>
          <w:sz w:val="24"/>
          <w:szCs w:val="24"/>
          <w:lang w:val="sr-Latn-CS"/>
        </w:rPr>
        <w:t xml:space="preserve"> </w:t>
      </w:r>
      <w:r w:rsidRPr="004D048A">
        <w:rPr>
          <w:rFonts w:ascii="Times New Roman" w:hAnsi="Times New Roman"/>
          <w:sz w:val="24"/>
          <w:szCs w:val="24"/>
        </w:rPr>
        <w:t>смислу</w:t>
      </w:r>
      <w:r w:rsidRPr="00BC5021">
        <w:rPr>
          <w:rFonts w:ascii="Times New Roman" w:hAnsi="Times New Roman"/>
          <w:sz w:val="24"/>
          <w:szCs w:val="24"/>
          <w:lang w:val="sr-Latn-CS"/>
        </w:rPr>
        <w:t xml:space="preserve">, </w:t>
      </w:r>
      <w:r w:rsidRPr="004D048A">
        <w:rPr>
          <w:rFonts w:ascii="Times New Roman" w:hAnsi="Times New Roman"/>
          <w:sz w:val="24"/>
          <w:szCs w:val="24"/>
        </w:rPr>
        <w:t>непостојање</w:t>
      </w:r>
      <w:r w:rsidRPr="00BC5021">
        <w:rPr>
          <w:rFonts w:ascii="Times New Roman" w:hAnsi="Times New Roman"/>
          <w:sz w:val="24"/>
          <w:szCs w:val="24"/>
          <w:lang w:val="sr-Latn-CS"/>
        </w:rPr>
        <w:t xml:space="preserve"> </w:t>
      </w:r>
      <w:r w:rsidRPr="004D048A">
        <w:rPr>
          <w:rFonts w:ascii="Times New Roman" w:hAnsi="Times New Roman"/>
          <w:sz w:val="24"/>
          <w:szCs w:val="24"/>
        </w:rPr>
        <w:t>документа</w:t>
      </w:r>
      <w:r w:rsidRPr="00BC5021">
        <w:rPr>
          <w:rFonts w:ascii="Times New Roman" w:hAnsi="Times New Roman"/>
          <w:sz w:val="24"/>
          <w:szCs w:val="24"/>
          <w:lang w:val="sr-Latn-CS"/>
        </w:rPr>
        <w:t xml:space="preserve"> </w:t>
      </w:r>
      <w:r w:rsidRPr="004D048A">
        <w:rPr>
          <w:rFonts w:ascii="Times New Roman" w:hAnsi="Times New Roman"/>
          <w:sz w:val="24"/>
          <w:szCs w:val="24"/>
        </w:rPr>
        <w:t>јавне</w:t>
      </w:r>
      <w:r w:rsidRPr="00BC5021">
        <w:rPr>
          <w:rFonts w:ascii="Times New Roman" w:hAnsi="Times New Roman"/>
          <w:sz w:val="24"/>
          <w:szCs w:val="24"/>
          <w:lang w:val="sr-Latn-CS"/>
        </w:rPr>
        <w:t xml:space="preserve"> </w:t>
      </w:r>
      <w:r w:rsidRPr="004D048A">
        <w:rPr>
          <w:rFonts w:ascii="Times New Roman" w:hAnsi="Times New Roman"/>
          <w:sz w:val="24"/>
          <w:szCs w:val="24"/>
        </w:rPr>
        <w:t>политике</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би</w:t>
      </w:r>
      <w:r w:rsidRPr="00BC5021">
        <w:rPr>
          <w:rFonts w:ascii="Times New Roman" w:hAnsi="Times New Roman"/>
          <w:sz w:val="24"/>
          <w:szCs w:val="24"/>
          <w:lang w:val="sr-Latn-CS"/>
        </w:rPr>
        <w:t xml:space="preserve"> </w:t>
      </w:r>
      <w:r w:rsidRPr="004D048A">
        <w:rPr>
          <w:rFonts w:ascii="Times New Roman" w:hAnsi="Times New Roman"/>
          <w:sz w:val="24"/>
          <w:szCs w:val="24"/>
        </w:rPr>
        <w:t>усмеравао</w:t>
      </w:r>
      <w:r w:rsidRPr="00BC5021">
        <w:rPr>
          <w:rFonts w:ascii="Times New Roman" w:hAnsi="Times New Roman"/>
          <w:sz w:val="24"/>
          <w:szCs w:val="24"/>
          <w:lang w:val="sr-Latn-CS"/>
        </w:rPr>
        <w:t xml:space="preserve"> </w:t>
      </w:r>
      <w:r w:rsidRPr="004D048A">
        <w:rPr>
          <w:rFonts w:ascii="Times New Roman" w:hAnsi="Times New Roman"/>
          <w:sz w:val="24"/>
          <w:szCs w:val="24"/>
        </w:rPr>
        <w:t>борбу</w:t>
      </w:r>
      <w:r w:rsidRPr="00BC5021">
        <w:rPr>
          <w:rFonts w:ascii="Times New Roman" w:hAnsi="Times New Roman"/>
          <w:sz w:val="24"/>
          <w:szCs w:val="24"/>
          <w:lang w:val="sr-Latn-CS"/>
        </w:rPr>
        <w:t xml:space="preserve"> </w:t>
      </w:r>
      <w:r w:rsidRPr="004D048A">
        <w:rPr>
          <w:rFonts w:ascii="Times New Roman" w:hAnsi="Times New Roman"/>
          <w:sz w:val="24"/>
          <w:szCs w:val="24"/>
        </w:rPr>
        <w:t>против</w:t>
      </w:r>
      <w:r w:rsidRPr="00BC5021">
        <w:rPr>
          <w:rFonts w:ascii="Times New Roman" w:hAnsi="Times New Roman"/>
          <w:sz w:val="24"/>
          <w:szCs w:val="24"/>
          <w:lang w:val="sr-Latn-CS"/>
        </w:rPr>
        <w:t xml:space="preserve"> </w:t>
      </w:r>
      <w:r w:rsidRPr="004D048A">
        <w:rPr>
          <w:rFonts w:ascii="Times New Roman" w:hAnsi="Times New Roman"/>
          <w:sz w:val="24"/>
          <w:szCs w:val="24"/>
        </w:rPr>
        <w:t>сиве</w:t>
      </w:r>
      <w:r w:rsidRPr="00BC5021">
        <w:rPr>
          <w:rFonts w:ascii="Times New Roman" w:hAnsi="Times New Roman"/>
          <w:sz w:val="24"/>
          <w:szCs w:val="24"/>
          <w:lang w:val="sr-Latn-CS"/>
        </w:rPr>
        <w:t xml:space="preserve"> </w:t>
      </w:r>
      <w:r w:rsidRPr="004D048A">
        <w:rPr>
          <w:rFonts w:ascii="Times New Roman" w:hAnsi="Times New Roman"/>
          <w:sz w:val="24"/>
          <w:szCs w:val="24"/>
        </w:rPr>
        <w:t>економије</w:t>
      </w:r>
      <w:r w:rsidRPr="00BC5021">
        <w:rPr>
          <w:rFonts w:ascii="Times New Roman" w:hAnsi="Times New Roman"/>
          <w:sz w:val="24"/>
          <w:szCs w:val="24"/>
          <w:lang w:val="sr-Latn-CS"/>
        </w:rPr>
        <w:t xml:space="preserve"> </w:t>
      </w:r>
      <w:r w:rsidRPr="004D048A">
        <w:rPr>
          <w:rFonts w:ascii="Times New Roman" w:hAnsi="Times New Roman"/>
          <w:sz w:val="24"/>
          <w:szCs w:val="24"/>
        </w:rPr>
        <w:t>би</w:t>
      </w:r>
      <w:r w:rsidRPr="00BC5021">
        <w:rPr>
          <w:rFonts w:ascii="Times New Roman" w:hAnsi="Times New Roman"/>
          <w:sz w:val="24"/>
          <w:szCs w:val="24"/>
          <w:lang w:val="sr-Latn-CS"/>
        </w:rPr>
        <w:t xml:space="preserve"> </w:t>
      </w:r>
      <w:r w:rsidRPr="004D048A">
        <w:rPr>
          <w:rFonts w:ascii="Times New Roman" w:hAnsi="Times New Roman"/>
          <w:sz w:val="24"/>
          <w:szCs w:val="24"/>
        </w:rPr>
        <w:t>био</w:t>
      </w:r>
      <w:r w:rsidRPr="00BC5021">
        <w:rPr>
          <w:rFonts w:ascii="Times New Roman" w:hAnsi="Times New Roman"/>
          <w:sz w:val="24"/>
          <w:szCs w:val="24"/>
          <w:lang w:val="sr-Latn-CS"/>
        </w:rPr>
        <w:t xml:space="preserve"> </w:t>
      </w:r>
      <w:r w:rsidRPr="004D048A">
        <w:rPr>
          <w:rFonts w:ascii="Times New Roman" w:hAnsi="Times New Roman"/>
          <w:sz w:val="24"/>
          <w:szCs w:val="24"/>
        </w:rPr>
        <w:t>основ</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поступање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случајевима</w:t>
      </w:r>
      <w:r w:rsidRPr="00BC5021">
        <w:rPr>
          <w:rFonts w:ascii="Times New Roman" w:hAnsi="Times New Roman"/>
          <w:sz w:val="24"/>
          <w:szCs w:val="24"/>
          <w:lang w:val="sr-Latn-CS"/>
        </w:rPr>
        <w:t xml:space="preserve"> </w:t>
      </w:r>
      <w:r w:rsidRPr="004D048A">
        <w:rPr>
          <w:rFonts w:ascii="Times New Roman" w:hAnsi="Times New Roman"/>
          <w:sz w:val="24"/>
          <w:szCs w:val="24"/>
        </w:rPr>
        <w:t>утврђивања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одређивања</w:t>
      </w:r>
      <w:r w:rsidRPr="00BC5021">
        <w:rPr>
          <w:rFonts w:ascii="Times New Roman" w:hAnsi="Times New Roman"/>
          <w:sz w:val="24"/>
          <w:szCs w:val="24"/>
          <w:lang w:val="sr-Latn-CS"/>
        </w:rPr>
        <w:t xml:space="preserve"> </w:t>
      </w:r>
      <w:r w:rsidRPr="004D048A">
        <w:rPr>
          <w:rFonts w:ascii="Times New Roman" w:hAnsi="Times New Roman"/>
          <w:sz w:val="24"/>
          <w:szCs w:val="24"/>
        </w:rPr>
        <w:t>мера</w:t>
      </w:r>
      <w:r w:rsidRPr="00BC5021">
        <w:rPr>
          <w:rFonts w:ascii="Times New Roman" w:hAnsi="Times New Roman"/>
          <w:sz w:val="24"/>
          <w:szCs w:val="24"/>
          <w:lang w:val="sr-Latn-CS"/>
        </w:rPr>
        <w:t xml:space="preserve"> </w:t>
      </w:r>
      <w:r w:rsidRPr="004D048A">
        <w:rPr>
          <w:rFonts w:ascii="Times New Roman" w:hAnsi="Times New Roman"/>
          <w:sz w:val="24"/>
          <w:szCs w:val="24"/>
        </w:rPr>
        <w:t>субјеката</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које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утврди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учесници</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сивим</w:t>
      </w:r>
      <w:r w:rsidRPr="00BC5021">
        <w:rPr>
          <w:rFonts w:ascii="Times New Roman" w:hAnsi="Times New Roman"/>
          <w:sz w:val="24"/>
          <w:szCs w:val="24"/>
          <w:lang w:val="sr-Latn-CS"/>
        </w:rPr>
        <w:t xml:space="preserve"> </w:t>
      </w:r>
      <w:r w:rsidRPr="004D048A">
        <w:rPr>
          <w:rFonts w:ascii="Times New Roman" w:hAnsi="Times New Roman"/>
          <w:sz w:val="24"/>
          <w:szCs w:val="24"/>
        </w:rPr>
        <w:t>тржиштима</w:t>
      </w:r>
      <w:r w:rsidRPr="00BC5021">
        <w:rPr>
          <w:rFonts w:ascii="Times New Roman" w:hAnsi="Times New Roman"/>
          <w:sz w:val="24"/>
          <w:szCs w:val="24"/>
          <w:lang w:val="sr-Latn-CS"/>
        </w:rPr>
        <w:t>.</w:t>
      </w:r>
      <w:proofErr w:type="gramEnd"/>
    </w:p>
    <w:p w:rsidR="00CB0F75" w:rsidRPr="00A50A94" w:rsidRDefault="00CB0F75" w:rsidP="00A50A94">
      <w:pPr>
        <w:pStyle w:val="Heading1"/>
        <w:numPr>
          <w:ilvl w:val="2"/>
          <w:numId w:val="29"/>
        </w:numPr>
        <w:pBdr>
          <w:bottom w:val="single" w:sz="4" w:space="1" w:color="auto"/>
        </w:pBdr>
        <w:ind w:left="360" w:hanging="360"/>
        <w:rPr>
          <w:sz w:val="24"/>
          <w:lang w:val="sr-Cyrl-CS"/>
        </w:rPr>
      </w:pPr>
      <w:bookmarkStart w:id="5" w:name="_Toc403360444"/>
      <w:r w:rsidRPr="00A50A94">
        <w:rPr>
          <w:rFonts w:ascii="Calibri Light Cyr" w:hAnsi="Calibri Light Cyr"/>
          <w:sz w:val="24"/>
          <w:lang w:val="sr-Cyrl-CS"/>
        </w:rPr>
        <w:lastRenderedPageBreak/>
        <w:t>Последице</w:t>
      </w:r>
      <w:bookmarkEnd w:id="5"/>
    </w:p>
    <w:p w:rsidR="00CB0F75" w:rsidRDefault="00CB0F75" w:rsidP="009C3DA2">
      <w:pPr>
        <w:spacing w:line="240" w:lineRule="auto"/>
        <w:jc w:val="both"/>
        <w:rPr>
          <w:rFonts w:ascii="Times New Roman" w:hAnsi="Times New Roman"/>
          <w:b/>
          <w:i/>
          <w:sz w:val="24"/>
          <w:szCs w:val="24"/>
        </w:rPr>
      </w:pPr>
    </w:p>
    <w:p w:rsidR="00CB0F75" w:rsidRPr="004D048A" w:rsidRDefault="00CB0F75" w:rsidP="009C3DA2">
      <w:pPr>
        <w:spacing w:line="240" w:lineRule="auto"/>
        <w:jc w:val="both"/>
        <w:rPr>
          <w:rFonts w:ascii="Times New Roman" w:hAnsi="Times New Roman"/>
          <w:sz w:val="24"/>
          <w:szCs w:val="24"/>
        </w:rPr>
      </w:pPr>
      <w:proofErr w:type="gramStart"/>
      <w:r w:rsidRPr="003D7337">
        <w:rPr>
          <w:rFonts w:ascii="Times New Roman" w:hAnsi="Times New Roman"/>
          <w:b/>
          <w:i/>
          <w:sz w:val="24"/>
          <w:szCs w:val="24"/>
        </w:rPr>
        <w:t>Лоша сарадња између инспекција</w:t>
      </w:r>
      <w:r>
        <w:rPr>
          <w:rFonts w:ascii="Times New Roman" w:hAnsi="Times New Roman"/>
          <w:b/>
          <w:i/>
          <w:sz w:val="24"/>
          <w:szCs w:val="24"/>
        </w:rPr>
        <w:t xml:space="preserve"> - </w:t>
      </w:r>
      <w:r w:rsidRPr="00FB0AF0">
        <w:rPr>
          <w:rFonts w:ascii="Times New Roman" w:hAnsi="Times New Roman"/>
          <w:sz w:val="24"/>
          <w:szCs w:val="24"/>
        </w:rPr>
        <w:t>И</w:t>
      </w:r>
      <w:r>
        <w:rPr>
          <w:rFonts w:ascii="Times New Roman" w:eastAsia="TT15Ct00" w:hAnsi="Times New Roman"/>
          <w:color w:val="000000"/>
          <w:sz w:val="24"/>
          <w:szCs w:val="24"/>
        </w:rPr>
        <w:t>нспекције у Србији функционишу без значајнијих и институционално заснованих видова сарадње и координације.</w:t>
      </w:r>
      <w:proofErr w:type="gramEnd"/>
      <w:r>
        <w:rPr>
          <w:rFonts w:ascii="Times New Roman" w:eastAsia="TT15Ct00" w:hAnsi="Times New Roman"/>
          <w:color w:val="000000"/>
          <w:sz w:val="24"/>
          <w:szCs w:val="24"/>
        </w:rPr>
        <w:t xml:space="preserve"> </w:t>
      </w:r>
      <w:proofErr w:type="gramStart"/>
      <w:r w:rsidRPr="004D048A">
        <w:rPr>
          <w:rFonts w:ascii="Times New Roman" w:eastAsia="TT15Ct00" w:hAnsi="Times New Roman"/>
          <w:color w:val="000000"/>
          <w:sz w:val="24"/>
          <w:szCs w:val="24"/>
        </w:rPr>
        <w:t>За ефикасно спровођење инс</w:t>
      </w:r>
      <w:r>
        <w:rPr>
          <w:rFonts w:ascii="Times New Roman" w:eastAsia="TT15Ct00" w:hAnsi="Times New Roman"/>
          <w:color w:val="000000"/>
          <w:sz w:val="24"/>
          <w:szCs w:val="24"/>
        </w:rPr>
        <w:t>пекцијског надзора по правилу је неопходн</w:t>
      </w:r>
      <w:r w:rsidRPr="004D048A">
        <w:rPr>
          <w:rFonts w:ascii="Times New Roman" w:eastAsia="TT15Ct00" w:hAnsi="Times New Roman"/>
          <w:color w:val="000000"/>
          <w:sz w:val="24"/>
          <w:szCs w:val="24"/>
        </w:rPr>
        <w:t xml:space="preserve">о </w:t>
      </w:r>
      <w:r>
        <w:rPr>
          <w:rFonts w:ascii="Times New Roman" w:eastAsia="TT15Ct00" w:hAnsi="Times New Roman"/>
          <w:color w:val="000000"/>
          <w:sz w:val="24"/>
          <w:szCs w:val="24"/>
        </w:rPr>
        <w:t xml:space="preserve">остварити задовољавајућ ниво </w:t>
      </w:r>
      <w:r w:rsidRPr="004D048A">
        <w:rPr>
          <w:rFonts w:ascii="Times New Roman" w:eastAsia="TT15Ct00" w:hAnsi="Times New Roman"/>
          <w:color w:val="000000"/>
          <w:sz w:val="24"/>
          <w:szCs w:val="24"/>
        </w:rPr>
        <w:t>сарадњ</w:t>
      </w:r>
      <w:r>
        <w:rPr>
          <w:rFonts w:ascii="Times New Roman" w:eastAsia="TT15Ct00" w:hAnsi="Times New Roman"/>
          <w:color w:val="000000"/>
          <w:sz w:val="24"/>
          <w:szCs w:val="24"/>
        </w:rPr>
        <w:t>е</w:t>
      </w:r>
      <w:r w:rsidR="00C52140">
        <w:rPr>
          <w:rFonts w:ascii="Times New Roman" w:eastAsia="TT15Ct00" w:hAnsi="Times New Roman"/>
          <w:color w:val="000000"/>
          <w:sz w:val="24"/>
          <w:szCs w:val="24"/>
        </w:rPr>
        <w:t xml:space="preserve"> </w:t>
      </w:r>
      <w:r>
        <w:rPr>
          <w:rFonts w:ascii="Times New Roman" w:eastAsia="TT15Ct00" w:hAnsi="Times New Roman"/>
          <w:color w:val="000000"/>
          <w:sz w:val="24"/>
          <w:szCs w:val="24"/>
        </w:rPr>
        <w:t>међу инспекцијама</w:t>
      </w:r>
      <w:r w:rsidRPr="004D048A">
        <w:rPr>
          <w:rFonts w:ascii="Times New Roman" w:eastAsia="TT15Ct00" w:hAnsi="Times New Roman"/>
          <w:color w:val="000000"/>
          <w:sz w:val="24"/>
          <w:szCs w:val="24"/>
        </w:rPr>
        <w:t>, као и другим органима управе и имаоцима јавних</w:t>
      </w:r>
      <w:r w:rsidR="00C52140">
        <w:rPr>
          <w:rFonts w:ascii="Times New Roman" w:eastAsia="TT15Ct00" w:hAnsi="Times New Roman"/>
          <w:color w:val="000000"/>
          <w:sz w:val="24"/>
          <w:szCs w:val="24"/>
        </w:rPr>
        <w:t xml:space="preserve"> </w:t>
      </w:r>
      <w:r w:rsidRPr="004D048A">
        <w:rPr>
          <w:rFonts w:ascii="Times New Roman" w:eastAsia="TT15Ct00" w:hAnsi="Times New Roman"/>
          <w:color w:val="000000"/>
          <w:sz w:val="24"/>
          <w:szCs w:val="24"/>
        </w:rPr>
        <w:t>овлашћења.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Сарадња треба да се огледа у међусобном обавештавању, размени информација, пружању помоћи и предузимање заједничких мера и активности од значаја за обављање послова инспекцијског надзора, а посебно у погледу сузбијања обављања делатности од стране нерегистрованих, односно непријављених субјеката.</w:t>
      </w:r>
      <w:proofErr w:type="gramEnd"/>
    </w:p>
    <w:p w:rsidR="00CB0F75" w:rsidRPr="00BC5021" w:rsidRDefault="00CB0F75" w:rsidP="009C3DA2">
      <w:pPr>
        <w:spacing w:line="240" w:lineRule="auto"/>
        <w:jc w:val="both"/>
        <w:rPr>
          <w:rFonts w:ascii="Times New Roman" w:hAnsi="Times New Roman"/>
          <w:sz w:val="24"/>
          <w:szCs w:val="24"/>
          <w:lang w:val="sr-Latn-CS"/>
        </w:rPr>
      </w:pPr>
      <w:proofErr w:type="gramStart"/>
      <w:r w:rsidRPr="0073187F">
        <w:rPr>
          <w:rFonts w:ascii="Times New Roman" w:hAnsi="Times New Roman"/>
          <w:b/>
          <w:i/>
          <w:sz w:val="24"/>
          <w:szCs w:val="24"/>
        </w:rPr>
        <w:t>Преклапање надлежности инспектораи велики број прописа који регулишу инспекције</w:t>
      </w:r>
      <w:r>
        <w:rPr>
          <w:rFonts w:ascii="Times New Roman" w:hAnsi="Times New Roman"/>
          <w:i/>
          <w:sz w:val="24"/>
          <w:szCs w:val="24"/>
        </w:rPr>
        <w:t xml:space="preserve">- </w:t>
      </w:r>
      <w:r w:rsidRPr="004D048A">
        <w:rPr>
          <w:rFonts w:ascii="Times New Roman" w:hAnsi="Times New Roman"/>
          <w:sz w:val="24"/>
          <w:szCs w:val="24"/>
          <w:lang w:val="sr-Latn-CS"/>
        </w:rPr>
        <w:t>Велики број прописа, нејасноћа прописа, различита тумачења и недореченост закона доводи до тога да се надлежности инспекција преклапају.</w:t>
      </w:r>
      <w:proofErr w:type="gramEnd"/>
      <w:r w:rsidRPr="004D048A">
        <w:rPr>
          <w:rFonts w:ascii="Times New Roman" w:hAnsi="Times New Roman"/>
          <w:sz w:val="24"/>
          <w:szCs w:val="24"/>
          <w:lang w:val="sr-Latn-CS"/>
        </w:rPr>
        <w:t xml:space="preserve"> </w:t>
      </w:r>
      <w:r w:rsidRPr="0073187F">
        <w:rPr>
          <w:rFonts w:ascii="Times New Roman" w:hAnsi="Times New Roman"/>
          <w:b/>
          <w:i/>
          <w:sz w:val="24"/>
          <w:szCs w:val="24"/>
          <w:lang w:val="sr-Latn-CS"/>
        </w:rPr>
        <w:t xml:space="preserve">Више од 50% анализираних инспекција </w:t>
      </w:r>
      <w:r w:rsidRPr="0073187F">
        <w:rPr>
          <w:rFonts w:ascii="Times New Roman" w:hAnsi="Times New Roman"/>
          <w:b/>
          <w:i/>
          <w:sz w:val="24"/>
          <w:szCs w:val="24"/>
        </w:rPr>
        <w:t>у</w:t>
      </w:r>
      <w:r w:rsidRPr="00BC5021">
        <w:rPr>
          <w:rFonts w:ascii="Times New Roman" w:hAnsi="Times New Roman"/>
          <w:b/>
          <w:i/>
          <w:sz w:val="24"/>
          <w:szCs w:val="24"/>
          <w:lang w:val="sr-Latn-CS"/>
        </w:rPr>
        <w:t xml:space="preserve"> </w:t>
      </w:r>
      <w:r w:rsidRPr="0073187F">
        <w:rPr>
          <w:rFonts w:ascii="Times New Roman" w:hAnsi="Times New Roman"/>
          <w:b/>
          <w:i/>
          <w:sz w:val="24"/>
          <w:szCs w:val="24"/>
        </w:rPr>
        <w:t>процесу</w:t>
      </w:r>
      <w:r w:rsidRPr="00BC5021">
        <w:rPr>
          <w:rFonts w:ascii="Times New Roman" w:hAnsi="Times New Roman"/>
          <w:b/>
          <w:i/>
          <w:sz w:val="24"/>
          <w:szCs w:val="24"/>
          <w:lang w:val="sr-Latn-CS"/>
        </w:rPr>
        <w:t xml:space="preserve"> </w:t>
      </w:r>
      <w:r w:rsidRPr="0073187F">
        <w:rPr>
          <w:rFonts w:ascii="Times New Roman" w:hAnsi="Times New Roman"/>
          <w:b/>
          <w:i/>
          <w:sz w:val="24"/>
          <w:szCs w:val="24"/>
        </w:rPr>
        <w:t>консултација</w:t>
      </w:r>
      <w:r w:rsidRPr="00BC5021">
        <w:rPr>
          <w:rFonts w:ascii="Times New Roman" w:hAnsi="Times New Roman"/>
          <w:b/>
          <w:i/>
          <w:sz w:val="24"/>
          <w:szCs w:val="24"/>
          <w:lang w:val="sr-Latn-CS"/>
        </w:rPr>
        <w:t xml:space="preserve">, </w:t>
      </w:r>
      <w:r w:rsidRPr="0073187F">
        <w:rPr>
          <w:rFonts w:ascii="Times New Roman" w:hAnsi="Times New Roman"/>
          <w:b/>
          <w:i/>
          <w:sz w:val="24"/>
          <w:szCs w:val="24"/>
          <w:lang w:val="sr-Latn-CS"/>
        </w:rPr>
        <w:t>је истакло да у свом раду постоји преклапање надлежности са другим инспекцијама</w:t>
      </w:r>
      <w:r w:rsidR="00C52140">
        <w:rPr>
          <w:rFonts w:ascii="Times New Roman" w:hAnsi="Times New Roman"/>
          <w:b/>
          <w:i/>
          <w:sz w:val="24"/>
          <w:szCs w:val="24"/>
          <w:lang w:val="sr-Latn-CS"/>
        </w:rPr>
        <w:t xml:space="preserve"> </w:t>
      </w:r>
      <w:r w:rsidRPr="004D048A">
        <w:rPr>
          <w:rFonts w:ascii="Times New Roman" w:hAnsi="Times New Roman"/>
          <w:sz w:val="24"/>
          <w:szCs w:val="24"/>
          <w:lang w:val="sr-Latn-CS"/>
        </w:rPr>
        <w:t>од тога да се у одређеним ситуацијама не зна која инспекција је надлежна и да ли је уопште нека инспекција надлежна до тога да су надлежне за исту ствар две различите инспекције. Као један од узрока за преклапање мандата инспекција, свакако је недостатак кординације између инспекција као и размене информација између инспектора. Имајћи у виду да су инспекције у Србији децентрализоване, поред преклапања мандата инспекција на републичком нивоу, постоје преклапања између републичких и локалних инспекција</w:t>
      </w:r>
      <w:r w:rsidRPr="00BC5021">
        <w:rPr>
          <w:rFonts w:ascii="Times New Roman" w:hAnsi="Times New Roman"/>
          <w:sz w:val="24"/>
          <w:szCs w:val="24"/>
          <w:lang w:val="sr-Latn-CS"/>
        </w:rPr>
        <w:t>.</w:t>
      </w:r>
    </w:p>
    <w:p w:rsidR="00CB0F75" w:rsidRPr="004D048A" w:rsidRDefault="00CB0F75" w:rsidP="0073187F">
      <w:pPr>
        <w:spacing w:line="240" w:lineRule="auto"/>
        <w:jc w:val="both"/>
        <w:rPr>
          <w:rFonts w:ascii="Times New Roman" w:hAnsi="Times New Roman"/>
          <w:sz w:val="24"/>
          <w:szCs w:val="24"/>
          <w:lang w:val="sr-Latn-CS"/>
        </w:rPr>
      </w:pPr>
      <w:r w:rsidRPr="004D048A">
        <w:rPr>
          <w:rFonts w:ascii="Times New Roman" w:hAnsi="Times New Roman"/>
          <w:sz w:val="24"/>
          <w:szCs w:val="24"/>
          <w:lang w:val="sr-Latn-CS"/>
        </w:rPr>
        <w:t>Иако преклапање надлежности отежава рад инспекторима ипак најви</w:t>
      </w:r>
      <w:r w:rsidRPr="004D048A">
        <w:rPr>
          <w:rFonts w:ascii="Times New Roman" w:hAnsi="Times New Roman"/>
          <w:sz w:val="24"/>
          <w:szCs w:val="24"/>
        </w:rPr>
        <w:t>ше</w:t>
      </w:r>
      <w:r w:rsidRPr="004D048A">
        <w:rPr>
          <w:rFonts w:ascii="Times New Roman" w:hAnsi="Times New Roman"/>
          <w:sz w:val="24"/>
          <w:szCs w:val="24"/>
          <w:lang w:val="sr-Latn-CS"/>
        </w:rPr>
        <w:t xml:space="preserve"> последицу осећају привредни субјекти који са једне стране у случају непостојања надлежности не знају коме да се обрате док са друге стране у случају преклапања и дуплирања надлежности трпе контроле од стране различитих инспекција у погледу истих стври које врло често имају различа становишта по истом питању.</w:t>
      </w:r>
    </w:p>
    <w:p w:rsidR="00CB0F75" w:rsidRPr="00BC5021" w:rsidRDefault="00CB0F75" w:rsidP="0073187F">
      <w:pPr>
        <w:spacing w:line="240" w:lineRule="auto"/>
        <w:jc w:val="both"/>
        <w:rPr>
          <w:rFonts w:ascii="Times New Roman" w:hAnsi="Times New Roman"/>
          <w:sz w:val="24"/>
          <w:szCs w:val="24"/>
          <w:lang w:val="sr-Latn-CS"/>
        </w:rPr>
      </w:pPr>
      <w:r w:rsidRPr="004D048A">
        <w:rPr>
          <w:rFonts w:ascii="Times New Roman" w:hAnsi="Times New Roman"/>
          <w:sz w:val="24"/>
          <w:szCs w:val="24"/>
          <w:lang w:val="sr-Latn-CS"/>
        </w:rPr>
        <w:t>Потреба за честом изменом прописа карактеристична је за све земље у транзицији каква је и Србиј</w:t>
      </w:r>
      <w:r w:rsidRPr="004D048A">
        <w:rPr>
          <w:rFonts w:ascii="Times New Roman" w:hAnsi="Times New Roman"/>
          <w:sz w:val="24"/>
          <w:szCs w:val="24"/>
        </w:rPr>
        <w:t>а</w:t>
      </w:r>
      <w:r w:rsidRPr="004D048A">
        <w:rPr>
          <w:rFonts w:ascii="Times New Roman" w:hAnsi="Times New Roman"/>
          <w:sz w:val="24"/>
          <w:szCs w:val="24"/>
          <w:lang w:val="sr-Latn-CS"/>
        </w:rPr>
        <w:t xml:space="preserve">. То је проблем са којим се </w:t>
      </w:r>
      <w:r w:rsidRPr="004D048A">
        <w:rPr>
          <w:rFonts w:ascii="Times New Roman" w:hAnsi="Times New Roman"/>
          <w:sz w:val="24"/>
          <w:szCs w:val="24"/>
        </w:rPr>
        <w:t>како</w:t>
      </w:r>
      <w:r w:rsidRPr="00BC5021">
        <w:rPr>
          <w:rFonts w:ascii="Times New Roman" w:hAnsi="Times New Roman"/>
          <w:sz w:val="24"/>
          <w:szCs w:val="24"/>
          <w:lang w:val="sr-Latn-CS"/>
        </w:rPr>
        <w:t xml:space="preserve"> </w:t>
      </w:r>
      <w:r w:rsidRPr="004D048A">
        <w:rPr>
          <w:rFonts w:ascii="Times New Roman" w:hAnsi="Times New Roman"/>
          <w:sz w:val="24"/>
          <w:szCs w:val="24"/>
          <w:lang w:val="sr-Latn-CS"/>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тако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привредни</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субјекти</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које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односе</w:t>
      </w:r>
      <w:r w:rsidRPr="00BC5021">
        <w:rPr>
          <w:rFonts w:ascii="Times New Roman" w:hAnsi="Times New Roman"/>
          <w:sz w:val="24"/>
          <w:szCs w:val="24"/>
          <w:lang w:val="sr-Latn-CS"/>
        </w:rPr>
        <w:t xml:space="preserve"> </w:t>
      </w:r>
      <w:r w:rsidRPr="004D048A">
        <w:rPr>
          <w:rFonts w:ascii="Times New Roman" w:hAnsi="Times New Roman"/>
          <w:sz w:val="24"/>
          <w:szCs w:val="24"/>
        </w:rPr>
        <w:t>ти</w:t>
      </w:r>
      <w:r w:rsidRPr="00BC5021">
        <w:rPr>
          <w:rFonts w:ascii="Times New Roman" w:hAnsi="Times New Roman"/>
          <w:sz w:val="24"/>
          <w:szCs w:val="24"/>
          <w:lang w:val="sr-Latn-CS"/>
        </w:rPr>
        <w:t xml:space="preserve"> </w:t>
      </w:r>
      <w:r w:rsidRPr="004D048A">
        <w:rPr>
          <w:rFonts w:ascii="Times New Roman" w:hAnsi="Times New Roman"/>
          <w:sz w:val="24"/>
          <w:szCs w:val="24"/>
        </w:rPr>
        <w:t>прописи</w:t>
      </w:r>
      <w:r w:rsidRPr="004D048A">
        <w:rPr>
          <w:rFonts w:ascii="Times New Roman" w:hAnsi="Times New Roman"/>
          <w:sz w:val="24"/>
          <w:szCs w:val="24"/>
          <w:lang w:val="sr-Latn-CS"/>
        </w:rPr>
        <w:t xml:space="preserve"> свакодневно суочавају</w:t>
      </w:r>
      <w:r w:rsidRPr="00BC5021">
        <w:rPr>
          <w:rFonts w:ascii="Times New Roman" w:hAnsi="Times New Roman"/>
          <w:sz w:val="24"/>
          <w:szCs w:val="24"/>
          <w:lang w:val="sr-Latn-CS"/>
        </w:rPr>
        <w:t xml:space="preserve">. </w:t>
      </w:r>
      <w:r w:rsidRPr="004D048A">
        <w:rPr>
          <w:rFonts w:ascii="Times New Roman" w:hAnsi="Times New Roman"/>
          <w:sz w:val="24"/>
          <w:szCs w:val="24"/>
        </w:rPr>
        <w:t>Дакле</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једне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то</w:t>
      </w:r>
      <w:r w:rsidRPr="004D048A">
        <w:rPr>
          <w:rFonts w:ascii="Times New Roman" w:hAnsi="Times New Roman"/>
          <w:sz w:val="24"/>
          <w:szCs w:val="24"/>
          <w:lang w:val="sr-Latn-CS"/>
        </w:rPr>
        <w:t xml:space="preserve"> доводи до великих проблема</w:t>
      </w:r>
      <w:r w:rsidRPr="00BC5021">
        <w:rPr>
          <w:rFonts w:ascii="Times New Roman" w:hAnsi="Times New Roman"/>
          <w:sz w:val="24"/>
          <w:szCs w:val="24"/>
          <w:lang w:val="sr-Latn-CS"/>
        </w:rPr>
        <w:t xml:space="preserve"> </w:t>
      </w:r>
      <w:r w:rsidRPr="004D048A">
        <w:rPr>
          <w:rFonts w:ascii="Times New Roman" w:hAnsi="Times New Roman"/>
          <w:sz w:val="24"/>
          <w:szCs w:val="24"/>
        </w:rPr>
        <w:t>како</w:t>
      </w:r>
      <w:r w:rsidRPr="004D048A">
        <w:rPr>
          <w:rFonts w:ascii="Times New Roman" w:hAnsi="Times New Roman"/>
          <w:sz w:val="24"/>
          <w:szCs w:val="24"/>
          <w:lang w:val="sr-Latn-CS"/>
        </w:rPr>
        <w:t xml:space="preserve"> у раду инспекција тако и у раду субјеката контроле будући да инспекције у свом раду примењ</w:t>
      </w:r>
      <w:r w:rsidRPr="004D048A">
        <w:rPr>
          <w:rFonts w:ascii="Times New Roman" w:hAnsi="Times New Roman"/>
          <w:sz w:val="24"/>
          <w:szCs w:val="24"/>
        </w:rPr>
        <w:t>ују</w:t>
      </w:r>
      <w:r w:rsidRPr="004D048A">
        <w:rPr>
          <w:rFonts w:ascii="Times New Roman" w:hAnsi="Times New Roman"/>
          <w:sz w:val="24"/>
          <w:szCs w:val="24"/>
          <w:lang w:val="sr-Latn-CS"/>
        </w:rPr>
        <w:t xml:space="preserve"> преко 1000 закона и подзаконских аката, инструкција за поступање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4D048A">
        <w:rPr>
          <w:rFonts w:ascii="Times New Roman" w:hAnsi="Times New Roman"/>
          <w:sz w:val="24"/>
          <w:szCs w:val="24"/>
          <w:lang w:val="sr-Latn-CS"/>
        </w:rPr>
        <w:t xml:space="preserve"> разна тумачења која су неретко</w:t>
      </w:r>
      <w:r w:rsidR="00C52140">
        <w:rPr>
          <w:rFonts w:ascii="Times New Roman" w:hAnsi="Times New Roman"/>
          <w:sz w:val="24"/>
          <w:szCs w:val="24"/>
          <w:lang w:val="sr-Latn-CS"/>
        </w:rPr>
        <w:t xml:space="preserve"> различита чак и у оквиру исте </w:t>
      </w:r>
      <w:r w:rsidRPr="004D048A">
        <w:rPr>
          <w:rFonts w:ascii="Times New Roman" w:hAnsi="Times New Roman"/>
          <w:sz w:val="24"/>
          <w:szCs w:val="24"/>
          <w:lang w:val="sr-Latn-CS"/>
        </w:rPr>
        <w:t>инспекције.</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том</w:t>
      </w:r>
      <w:r w:rsidRPr="00BC5021">
        <w:rPr>
          <w:rFonts w:ascii="Times New Roman" w:hAnsi="Times New Roman"/>
          <w:sz w:val="24"/>
          <w:szCs w:val="24"/>
          <w:lang w:val="sr-Latn-CS"/>
        </w:rPr>
        <w:t xml:space="preserve"> </w:t>
      </w:r>
      <w:r w:rsidRPr="004D048A">
        <w:rPr>
          <w:rFonts w:ascii="Times New Roman" w:hAnsi="Times New Roman"/>
          <w:sz w:val="24"/>
          <w:szCs w:val="24"/>
        </w:rPr>
        <w:t>смислу</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надзору</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савесно</w:t>
      </w:r>
      <w:r w:rsidRPr="00BC5021">
        <w:rPr>
          <w:rFonts w:ascii="Times New Roman" w:hAnsi="Times New Roman"/>
          <w:sz w:val="24"/>
          <w:szCs w:val="24"/>
          <w:lang w:val="sr-Latn-CS"/>
        </w:rPr>
        <w:t xml:space="preserve"> </w:t>
      </w:r>
      <w:r w:rsidRPr="004D048A">
        <w:rPr>
          <w:rFonts w:ascii="Times New Roman" w:hAnsi="Times New Roman"/>
          <w:sz w:val="24"/>
          <w:szCs w:val="24"/>
        </w:rPr>
        <w:t>обављају</w:t>
      </w:r>
      <w:r w:rsidRPr="00BC5021">
        <w:rPr>
          <w:rFonts w:ascii="Times New Roman" w:hAnsi="Times New Roman"/>
          <w:sz w:val="24"/>
          <w:szCs w:val="24"/>
          <w:lang w:val="sr-Latn-CS"/>
        </w:rPr>
        <w:t xml:space="preserve"> </w:t>
      </w:r>
      <w:r w:rsidRPr="004D048A">
        <w:rPr>
          <w:rFonts w:ascii="Times New Roman" w:hAnsi="Times New Roman"/>
          <w:sz w:val="24"/>
          <w:szCs w:val="24"/>
        </w:rPr>
        <w:t>своју</w:t>
      </w:r>
      <w:r w:rsidRPr="00BC5021">
        <w:rPr>
          <w:rFonts w:ascii="Times New Roman" w:hAnsi="Times New Roman"/>
          <w:sz w:val="24"/>
          <w:szCs w:val="24"/>
          <w:lang w:val="sr-Latn-CS"/>
        </w:rPr>
        <w:t xml:space="preserve"> </w:t>
      </w:r>
      <w:r w:rsidRPr="004D048A">
        <w:rPr>
          <w:rFonts w:ascii="Times New Roman" w:hAnsi="Times New Roman"/>
          <w:sz w:val="24"/>
          <w:szCs w:val="24"/>
        </w:rPr>
        <w:t>делатност</w:t>
      </w:r>
      <w:r w:rsidRPr="00BC5021">
        <w:rPr>
          <w:rFonts w:ascii="Times New Roman" w:hAnsi="Times New Roman"/>
          <w:sz w:val="24"/>
          <w:szCs w:val="24"/>
          <w:lang w:val="sr-Latn-CS"/>
        </w:rPr>
        <w:t xml:space="preserve">, </w:t>
      </w:r>
      <w:r w:rsidRPr="004D048A">
        <w:rPr>
          <w:rFonts w:ascii="Times New Roman" w:hAnsi="Times New Roman"/>
          <w:sz w:val="24"/>
          <w:szCs w:val="24"/>
        </w:rPr>
        <w:t>често</w:t>
      </w:r>
      <w:r w:rsidRPr="00BC5021">
        <w:rPr>
          <w:rFonts w:ascii="Times New Roman" w:hAnsi="Times New Roman"/>
          <w:sz w:val="24"/>
          <w:szCs w:val="24"/>
          <w:lang w:val="sr-Latn-CS"/>
        </w:rPr>
        <w:t xml:space="preserve"> </w:t>
      </w:r>
      <w:r w:rsidRPr="004D048A">
        <w:rPr>
          <w:rFonts w:ascii="Times New Roman" w:hAnsi="Times New Roman"/>
          <w:sz w:val="24"/>
          <w:szCs w:val="24"/>
        </w:rPr>
        <w:t>не</w:t>
      </w:r>
      <w:r w:rsidRPr="00BC5021">
        <w:rPr>
          <w:rFonts w:ascii="Times New Roman" w:hAnsi="Times New Roman"/>
          <w:sz w:val="24"/>
          <w:szCs w:val="24"/>
          <w:lang w:val="sr-Latn-CS"/>
        </w:rPr>
        <w:t xml:space="preserve"> </w:t>
      </w:r>
      <w:r w:rsidRPr="004D048A">
        <w:rPr>
          <w:rFonts w:ascii="Times New Roman" w:hAnsi="Times New Roman"/>
          <w:sz w:val="24"/>
          <w:szCs w:val="24"/>
        </w:rPr>
        <w:t>могу</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сагледају</w:t>
      </w:r>
      <w:r w:rsidRPr="00BC5021">
        <w:rPr>
          <w:rFonts w:ascii="Times New Roman" w:hAnsi="Times New Roman"/>
          <w:sz w:val="24"/>
          <w:szCs w:val="24"/>
          <w:lang w:val="sr-Latn-CS"/>
        </w:rPr>
        <w:t xml:space="preserve"> </w:t>
      </w:r>
      <w:r w:rsidRPr="004D048A">
        <w:rPr>
          <w:rFonts w:ascii="Times New Roman" w:hAnsi="Times New Roman"/>
          <w:sz w:val="24"/>
          <w:szCs w:val="24"/>
        </w:rPr>
        <w:t>правни</w:t>
      </w:r>
      <w:r w:rsidRPr="00BC5021">
        <w:rPr>
          <w:rFonts w:ascii="Times New Roman" w:hAnsi="Times New Roman"/>
          <w:sz w:val="24"/>
          <w:szCs w:val="24"/>
          <w:lang w:val="sr-Latn-CS"/>
        </w:rPr>
        <w:t xml:space="preserve"> </w:t>
      </w:r>
      <w:r w:rsidRPr="004D048A">
        <w:rPr>
          <w:rFonts w:ascii="Times New Roman" w:hAnsi="Times New Roman"/>
          <w:sz w:val="24"/>
          <w:szCs w:val="24"/>
        </w:rPr>
        <w:t>оквир</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коме</w:t>
      </w:r>
      <w:r w:rsidRPr="00BC5021">
        <w:rPr>
          <w:rFonts w:ascii="Times New Roman" w:hAnsi="Times New Roman"/>
          <w:sz w:val="24"/>
          <w:szCs w:val="24"/>
          <w:lang w:val="sr-Latn-CS"/>
        </w:rPr>
        <w:t xml:space="preserve"> </w:t>
      </w:r>
      <w:r w:rsidRPr="004D048A">
        <w:rPr>
          <w:rFonts w:ascii="Times New Roman" w:hAnsi="Times New Roman"/>
          <w:sz w:val="24"/>
          <w:szCs w:val="24"/>
        </w:rPr>
        <w:t>послују</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поступку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трпе</w:t>
      </w:r>
      <w:r w:rsidRPr="00BC5021">
        <w:rPr>
          <w:rFonts w:ascii="Times New Roman" w:hAnsi="Times New Roman"/>
          <w:sz w:val="24"/>
          <w:szCs w:val="24"/>
          <w:lang w:val="sr-Latn-CS"/>
        </w:rPr>
        <w:t xml:space="preserve"> </w:t>
      </w:r>
      <w:r w:rsidRPr="004D048A">
        <w:rPr>
          <w:rFonts w:ascii="Times New Roman" w:hAnsi="Times New Roman"/>
          <w:sz w:val="24"/>
          <w:szCs w:val="24"/>
        </w:rPr>
        <w:t>потенцијално</w:t>
      </w:r>
      <w:r w:rsidRPr="00BC5021">
        <w:rPr>
          <w:rFonts w:ascii="Times New Roman" w:hAnsi="Times New Roman"/>
          <w:sz w:val="24"/>
          <w:szCs w:val="24"/>
          <w:lang w:val="sr-Latn-CS"/>
        </w:rPr>
        <w:t xml:space="preserve"> </w:t>
      </w:r>
      <w:r w:rsidRPr="004D048A">
        <w:rPr>
          <w:rFonts w:ascii="Times New Roman" w:hAnsi="Times New Roman"/>
          <w:sz w:val="24"/>
          <w:szCs w:val="24"/>
        </w:rPr>
        <w:t>велике</w:t>
      </w:r>
      <w:r w:rsidRPr="00BC5021">
        <w:rPr>
          <w:rFonts w:ascii="Times New Roman" w:hAnsi="Times New Roman"/>
          <w:sz w:val="24"/>
          <w:szCs w:val="24"/>
          <w:lang w:val="sr-Latn-CS"/>
        </w:rPr>
        <w:t xml:space="preserve"> </w:t>
      </w:r>
      <w:r w:rsidRPr="004D048A">
        <w:rPr>
          <w:rFonts w:ascii="Times New Roman" w:hAnsi="Times New Roman"/>
          <w:sz w:val="24"/>
          <w:szCs w:val="24"/>
        </w:rPr>
        <w:t>губитке</w:t>
      </w:r>
      <w:r w:rsidRPr="00BC5021">
        <w:rPr>
          <w:rFonts w:ascii="Times New Roman" w:hAnsi="Times New Roman"/>
          <w:sz w:val="24"/>
          <w:szCs w:val="24"/>
          <w:lang w:val="sr-Latn-CS"/>
        </w:rPr>
        <w:t>.</w:t>
      </w:r>
      <w:proofErr w:type="gramEnd"/>
    </w:p>
    <w:p w:rsidR="00CB0F75" w:rsidRPr="00FB0AF0" w:rsidRDefault="00CB0F75" w:rsidP="009C3DA2">
      <w:pPr>
        <w:spacing w:line="240" w:lineRule="auto"/>
        <w:jc w:val="center"/>
        <w:rPr>
          <w:rFonts w:ascii="Times New Roman" w:hAnsi="Times New Roman"/>
          <w:lang w:val="sr-Latn-CS"/>
        </w:rPr>
      </w:pPr>
      <w:r w:rsidRPr="00FB0AF0">
        <w:rPr>
          <w:rFonts w:ascii="Times New Roman" w:hAnsi="Times New Roman"/>
          <w:b/>
          <w:color w:val="000000"/>
        </w:rPr>
        <w:t>Табела</w:t>
      </w:r>
      <w:r w:rsidRPr="00BC5021">
        <w:rPr>
          <w:rFonts w:ascii="Times New Roman" w:hAnsi="Times New Roman"/>
          <w:b/>
          <w:color w:val="000000"/>
          <w:lang w:val="sr-Latn-CS"/>
        </w:rPr>
        <w:t xml:space="preserve"> </w:t>
      </w:r>
      <w:r w:rsidR="00925EDB" w:rsidRPr="00BC5021">
        <w:rPr>
          <w:rFonts w:ascii="Times New Roman" w:hAnsi="Times New Roman"/>
          <w:b/>
          <w:color w:val="000000"/>
          <w:lang w:val="sr-Latn-CS"/>
        </w:rPr>
        <w:fldChar w:fldCharType="begin"/>
      </w:r>
      <w:r w:rsidRPr="00BC5021">
        <w:rPr>
          <w:rFonts w:ascii="Times New Roman" w:hAnsi="Times New Roman"/>
          <w:b/>
          <w:color w:val="000000"/>
          <w:lang w:val="sr-Latn-CS"/>
        </w:rPr>
        <w:instrText xml:space="preserve"> SEQ </w:instrText>
      </w:r>
      <w:r w:rsidRPr="00FB0AF0">
        <w:rPr>
          <w:rFonts w:ascii="Times New Roman" w:hAnsi="Times New Roman"/>
          <w:b/>
          <w:color w:val="000000"/>
        </w:rPr>
        <w:instrText>Табела</w:instrText>
      </w:r>
      <w:r w:rsidRPr="00BC5021">
        <w:rPr>
          <w:rFonts w:ascii="Times New Roman" w:hAnsi="Times New Roman"/>
          <w:b/>
          <w:color w:val="000000"/>
          <w:lang w:val="sr-Latn-CS"/>
        </w:rPr>
        <w:instrText xml:space="preserve"> \* ARABIC </w:instrText>
      </w:r>
      <w:r w:rsidR="00925EDB" w:rsidRPr="00BC5021">
        <w:rPr>
          <w:rFonts w:ascii="Times New Roman" w:hAnsi="Times New Roman"/>
          <w:b/>
          <w:color w:val="000000"/>
          <w:lang w:val="sr-Latn-CS"/>
        </w:rPr>
        <w:fldChar w:fldCharType="separate"/>
      </w:r>
      <w:r w:rsidRPr="00BC5021">
        <w:rPr>
          <w:rFonts w:ascii="Times New Roman" w:hAnsi="Times New Roman"/>
          <w:b/>
          <w:noProof/>
          <w:color w:val="000000"/>
          <w:lang w:val="sr-Latn-CS"/>
        </w:rPr>
        <w:t>5</w:t>
      </w:r>
      <w:r w:rsidR="00925EDB" w:rsidRPr="00BC5021">
        <w:rPr>
          <w:rFonts w:ascii="Times New Roman" w:hAnsi="Times New Roman"/>
          <w:b/>
          <w:color w:val="000000"/>
          <w:lang w:val="sr-Latn-CS"/>
        </w:rPr>
        <w:fldChar w:fldCharType="end"/>
      </w:r>
      <w:r w:rsidRPr="00BC5021">
        <w:rPr>
          <w:rFonts w:ascii="Times New Roman" w:hAnsi="Times New Roman"/>
          <w:b/>
          <w:color w:val="000000"/>
          <w:lang w:val="sr-Latn-CS"/>
        </w:rPr>
        <w:t xml:space="preserve"> </w:t>
      </w:r>
      <w:r w:rsidRPr="00FB0AF0">
        <w:rPr>
          <w:rFonts w:ascii="Times New Roman" w:hAnsi="Times New Roman"/>
          <w:b/>
          <w:lang w:val="sr-Latn-CS"/>
        </w:rPr>
        <w:t>Број</w:t>
      </w:r>
      <w:r>
        <w:rPr>
          <w:rFonts w:ascii="Times New Roman" w:hAnsi="Times New Roman"/>
          <w:b/>
          <w:lang w:val="sr-Latn-CS"/>
        </w:rPr>
        <w:t xml:space="preserve"> </w:t>
      </w:r>
      <w:r w:rsidRPr="00FB0AF0">
        <w:rPr>
          <w:rFonts w:ascii="Times New Roman" w:hAnsi="Times New Roman"/>
          <w:b/>
          <w:lang w:val="sr-Latn-CS"/>
        </w:rPr>
        <w:t>прописа</w:t>
      </w:r>
      <w:r>
        <w:rPr>
          <w:rFonts w:ascii="Times New Roman" w:hAnsi="Times New Roman"/>
          <w:b/>
          <w:lang w:val="sr-Latn-CS"/>
        </w:rPr>
        <w:t xml:space="preserve"> </w:t>
      </w:r>
      <w:r w:rsidRPr="00FB0AF0">
        <w:rPr>
          <w:rFonts w:ascii="Times New Roman" w:hAnsi="Times New Roman"/>
          <w:b/>
          <w:lang w:val="sr-Latn-CS"/>
        </w:rPr>
        <w:t>које</w:t>
      </w:r>
      <w:r>
        <w:rPr>
          <w:rFonts w:ascii="Times New Roman" w:hAnsi="Times New Roman"/>
          <w:b/>
          <w:lang w:val="sr-Latn-CS"/>
        </w:rPr>
        <w:t xml:space="preserve"> </w:t>
      </w:r>
      <w:r w:rsidRPr="00FB0AF0">
        <w:rPr>
          <w:rFonts w:ascii="Times New Roman" w:hAnsi="Times New Roman"/>
          <w:b/>
          <w:lang w:val="sr-Latn-CS"/>
        </w:rPr>
        <w:t>примењују</w:t>
      </w:r>
      <w:r>
        <w:rPr>
          <w:rFonts w:ascii="Times New Roman" w:hAnsi="Times New Roman"/>
          <w:b/>
          <w:lang w:val="sr-Latn-CS"/>
        </w:rPr>
        <w:t xml:space="preserve"> </w:t>
      </w:r>
      <w:r w:rsidRPr="00FB0AF0">
        <w:rPr>
          <w:rFonts w:ascii="Times New Roman" w:hAnsi="Times New Roman"/>
          <w:b/>
        </w:rPr>
        <w:t>поједине</w:t>
      </w:r>
      <w:r w:rsidRPr="00BC5021">
        <w:rPr>
          <w:rFonts w:ascii="Times New Roman" w:hAnsi="Times New Roman"/>
          <w:b/>
          <w:lang w:val="sr-Latn-CS"/>
        </w:rPr>
        <w:t xml:space="preserve"> </w:t>
      </w:r>
      <w:r w:rsidRPr="00FB0AF0">
        <w:rPr>
          <w:rFonts w:ascii="Times New Roman" w:hAnsi="Times New Roman"/>
          <w:b/>
          <w:lang w:val="sr-Latn-CS"/>
        </w:rPr>
        <w:t>инспекције</w:t>
      </w:r>
    </w:p>
    <w:tbl>
      <w:tblPr>
        <w:tblW w:w="0" w:type="auto"/>
        <w:tblBorders>
          <w:top w:val="single" w:sz="8" w:space="0" w:color="5B9BD5"/>
          <w:bottom w:val="single" w:sz="8" w:space="0" w:color="5B9BD5"/>
        </w:tblBorders>
        <w:tblLook w:val="00A0"/>
      </w:tblPr>
      <w:tblGrid>
        <w:gridCol w:w="4158"/>
        <w:gridCol w:w="1710"/>
        <w:gridCol w:w="2373"/>
        <w:gridCol w:w="1047"/>
      </w:tblGrid>
      <w:tr w:rsidR="00CB0F75" w:rsidRPr="00B3128B" w:rsidTr="00B3128B">
        <w:tc>
          <w:tcPr>
            <w:tcW w:w="4158" w:type="dxa"/>
            <w:tcBorders>
              <w:top w:val="single" w:sz="8" w:space="0" w:color="5B9BD5"/>
              <w:left w:val="nil"/>
              <w:bottom w:val="single" w:sz="8" w:space="0" w:color="5B9BD5"/>
              <w:right w:val="nil"/>
            </w:tcBorders>
            <w:vAlign w:val="center"/>
          </w:tcPr>
          <w:p w:rsidR="00CB0F75" w:rsidRPr="00B3128B" w:rsidRDefault="00CB0F75" w:rsidP="00B3128B">
            <w:pPr>
              <w:spacing w:after="0" w:line="240" w:lineRule="auto"/>
              <w:jc w:val="center"/>
              <w:rPr>
                <w:rFonts w:ascii="Times New Roman" w:hAnsi="Times New Roman"/>
                <w:b/>
                <w:bCs/>
                <w:color w:val="000000"/>
                <w:lang w:val="sr-Latn-CS"/>
              </w:rPr>
            </w:pPr>
            <w:r w:rsidRPr="00B3128B">
              <w:rPr>
                <w:rFonts w:ascii="Times New Roman" w:hAnsi="Times New Roman"/>
                <w:bCs/>
                <w:color w:val="000000"/>
                <w:lang w:val="sr-Latn-CS"/>
              </w:rPr>
              <w:t>Инспекција</w:t>
            </w:r>
          </w:p>
        </w:tc>
        <w:tc>
          <w:tcPr>
            <w:tcW w:w="1710" w:type="dxa"/>
            <w:tcBorders>
              <w:top w:val="single" w:sz="8" w:space="0" w:color="5B9BD5"/>
              <w:left w:val="nil"/>
              <w:bottom w:val="single" w:sz="8" w:space="0" w:color="5B9BD5"/>
              <w:right w:val="nil"/>
            </w:tcBorders>
            <w:vAlign w:val="center"/>
          </w:tcPr>
          <w:p w:rsidR="00CB0F75" w:rsidRPr="00B3128B" w:rsidRDefault="00CB0F75" w:rsidP="00B3128B">
            <w:pPr>
              <w:spacing w:after="0" w:line="240" w:lineRule="auto"/>
              <w:jc w:val="center"/>
              <w:rPr>
                <w:rFonts w:ascii="Times New Roman" w:hAnsi="Times New Roman"/>
                <w:b/>
                <w:bCs/>
                <w:color w:val="000000"/>
                <w:lang w:val="sr-Latn-CS"/>
              </w:rPr>
            </w:pPr>
            <w:r w:rsidRPr="00B3128B">
              <w:rPr>
                <w:rFonts w:ascii="Times New Roman" w:hAnsi="Times New Roman"/>
                <w:bCs/>
                <w:color w:val="000000"/>
                <w:lang w:val="sr-Latn-CS"/>
              </w:rPr>
              <w:t>Број закона</w:t>
            </w:r>
          </w:p>
        </w:tc>
        <w:tc>
          <w:tcPr>
            <w:tcW w:w="2373" w:type="dxa"/>
            <w:tcBorders>
              <w:top w:val="single" w:sz="8" w:space="0" w:color="5B9BD5"/>
              <w:left w:val="nil"/>
              <w:bottom w:val="single" w:sz="8" w:space="0" w:color="5B9BD5"/>
              <w:right w:val="nil"/>
            </w:tcBorders>
            <w:vAlign w:val="center"/>
          </w:tcPr>
          <w:p w:rsidR="00CB0F75" w:rsidRPr="00B3128B" w:rsidRDefault="00CB0F75" w:rsidP="00B3128B">
            <w:pPr>
              <w:spacing w:after="0" w:line="240" w:lineRule="auto"/>
              <w:jc w:val="center"/>
              <w:rPr>
                <w:rFonts w:ascii="Times New Roman" w:hAnsi="Times New Roman"/>
                <w:b/>
                <w:bCs/>
                <w:color w:val="000000"/>
                <w:lang w:val="sr-Latn-CS"/>
              </w:rPr>
            </w:pPr>
            <w:r w:rsidRPr="00B3128B">
              <w:rPr>
                <w:rFonts w:ascii="Times New Roman" w:hAnsi="Times New Roman"/>
                <w:bCs/>
                <w:color w:val="000000"/>
                <w:lang w:val="sr-Latn-CS"/>
              </w:rPr>
              <w:t>Број подзаконских аката</w:t>
            </w:r>
          </w:p>
        </w:tc>
        <w:tc>
          <w:tcPr>
            <w:tcW w:w="1047" w:type="dxa"/>
            <w:tcBorders>
              <w:top w:val="single" w:sz="8" w:space="0" w:color="5B9BD5"/>
              <w:left w:val="nil"/>
              <w:bottom w:val="single" w:sz="8" w:space="0" w:color="5B9BD5"/>
              <w:right w:val="nil"/>
            </w:tcBorders>
            <w:vAlign w:val="center"/>
          </w:tcPr>
          <w:p w:rsidR="00CB0F75" w:rsidRPr="00B3128B" w:rsidRDefault="00CB0F75" w:rsidP="00B3128B">
            <w:pPr>
              <w:spacing w:after="0" w:line="240" w:lineRule="auto"/>
              <w:jc w:val="center"/>
              <w:rPr>
                <w:rFonts w:ascii="Times New Roman" w:hAnsi="Times New Roman"/>
                <w:b/>
                <w:bCs/>
                <w:color w:val="000000"/>
                <w:lang w:val="sr-Latn-CS"/>
              </w:rPr>
            </w:pPr>
            <w:r w:rsidRPr="00B3128B">
              <w:rPr>
                <w:rFonts w:ascii="Times New Roman" w:hAnsi="Times New Roman"/>
                <w:bCs/>
                <w:color w:val="000000"/>
                <w:lang w:val="sr-Latn-CS"/>
              </w:rPr>
              <w:t>Укупно</w:t>
            </w:r>
          </w:p>
        </w:tc>
      </w:tr>
      <w:tr w:rsidR="00CB0F75" w:rsidRPr="00B3128B" w:rsidTr="00B3128B">
        <w:tc>
          <w:tcPr>
            <w:tcW w:w="415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Тржишна инспекција</w:t>
            </w:r>
          </w:p>
        </w:tc>
        <w:tc>
          <w:tcPr>
            <w:tcW w:w="171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88</w:t>
            </w:r>
          </w:p>
        </w:tc>
        <w:tc>
          <w:tcPr>
            <w:tcW w:w="2373"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25</w:t>
            </w:r>
          </w:p>
        </w:tc>
        <w:tc>
          <w:tcPr>
            <w:tcW w:w="1047"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113</w:t>
            </w:r>
          </w:p>
        </w:tc>
      </w:tr>
      <w:tr w:rsidR="00CB0F75" w:rsidRPr="00B3128B" w:rsidTr="00B3128B">
        <w:tc>
          <w:tcPr>
            <w:tcW w:w="4158" w:type="dxa"/>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Пореска управа</w:t>
            </w:r>
          </w:p>
        </w:tc>
        <w:tc>
          <w:tcPr>
            <w:tcW w:w="1710"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17</w:t>
            </w:r>
          </w:p>
        </w:tc>
        <w:tc>
          <w:tcPr>
            <w:tcW w:w="2373"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132</w:t>
            </w:r>
          </w:p>
        </w:tc>
        <w:tc>
          <w:tcPr>
            <w:tcW w:w="1047"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149</w:t>
            </w:r>
          </w:p>
        </w:tc>
      </w:tr>
      <w:tr w:rsidR="00CB0F75" w:rsidRPr="00B3128B" w:rsidTr="00B3128B">
        <w:tc>
          <w:tcPr>
            <w:tcW w:w="415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Инспекторат за рад</w:t>
            </w:r>
          </w:p>
        </w:tc>
        <w:tc>
          <w:tcPr>
            <w:tcW w:w="171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50</w:t>
            </w:r>
          </w:p>
        </w:tc>
        <w:tc>
          <w:tcPr>
            <w:tcW w:w="2373"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25</w:t>
            </w:r>
          </w:p>
        </w:tc>
        <w:tc>
          <w:tcPr>
            <w:tcW w:w="1047"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75</w:t>
            </w:r>
          </w:p>
        </w:tc>
      </w:tr>
      <w:tr w:rsidR="00CB0F75" w:rsidRPr="00B3128B" w:rsidTr="00B3128B">
        <w:tc>
          <w:tcPr>
            <w:tcW w:w="4158" w:type="dxa"/>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Туристичка инспекција</w:t>
            </w:r>
          </w:p>
        </w:tc>
        <w:tc>
          <w:tcPr>
            <w:tcW w:w="1710"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24</w:t>
            </w:r>
          </w:p>
        </w:tc>
        <w:tc>
          <w:tcPr>
            <w:tcW w:w="2373"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12</w:t>
            </w:r>
          </w:p>
        </w:tc>
        <w:tc>
          <w:tcPr>
            <w:tcW w:w="1047"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36</w:t>
            </w:r>
          </w:p>
        </w:tc>
      </w:tr>
      <w:tr w:rsidR="00CB0F75" w:rsidRPr="00B3128B" w:rsidTr="00B3128B">
        <w:tc>
          <w:tcPr>
            <w:tcW w:w="415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Грађевинска инспекција</w:t>
            </w:r>
          </w:p>
        </w:tc>
        <w:tc>
          <w:tcPr>
            <w:tcW w:w="171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53</w:t>
            </w:r>
          </w:p>
        </w:tc>
        <w:tc>
          <w:tcPr>
            <w:tcW w:w="2373"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32</w:t>
            </w:r>
          </w:p>
        </w:tc>
        <w:tc>
          <w:tcPr>
            <w:tcW w:w="1047"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85</w:t>
            </w:r>
          </w:p>
        </w:tc>
      </w:tr>
      <w:tr w:rsidR="00CB0F75" w:rsidRPr="00B3128B" w:rsidTr="00B3128B">
        <w:tc>
          <w:tcPr>
            <w:tcW w:w="4158" w:type="dxa"/>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Урбанистичка инспекција</w:t>
            </w:r>
          </w:p>
        </w:tc>
        <w:tc>
          <w:tcPr>
            <w:tcW w:w="1710"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53</w:t>
            </w:r>
          </w:p>
        </w:tc>
        <w:tc>
          <w:tcPr>
            <w:tcW w:w="2373"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32</w:t>
            </w:r>
          </w:p>
        </w:tc>
        <w:tc>
          <w:tcPr>
            <w:tcW w:w="1047"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85</w:t>
            </w:r>
          </w:p>
        </w:tc>
      </w:tr>
      <w:tr w:rsidR="00CB0F75" w:rsidRPr="00B3128B" w:rsidTr="00B3128B">
        <w:tc>
          <w:tcPr>
            <w:tcW w:w="415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Пољопривредна инспекција</w:t>
            </w:r>
          </w:p>
        </w:tc>
        <w:tc>
          <w:tcPr>
            <w:tcW w:w="171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18</w:t>
            </w:r>
          </w:p>
        </w:tc>
        <w:tc>
          <w:tcPr>
            <w:tcW w:w="2373"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41</w:t>
            </w:r>
          </w:p>
        </w:tc>
        <w:tc>
          <w:tcPr>
            <w:tcW w:w="1047"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59</w:t>
            </w:r>
          </w:p>
        </w:tc>
      </w:tr>
      <w:tr w:rsidR="00CB0F75" w:rsidRPr="00B3128B" w:rsidTr="00B3128B">
        <w:tc>
          <w:tcPr>
            <w:tcW w:w="4158" w:type="dxa"/>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Фитосанитарна инспекција</w:t>
            </w:r>
          </w:p>
        </w:tc>
        <w:tc>
          <w:tcPr>
            <w:tcW w:w="1710"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10</w:t>
            </w:r>
          </w:p>
        </w:tc>
        <w:tc>
          <w:tcPr>
            <w:tcW w:w="2373"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100</w:t>
            </w:r>
          </w:p>
        </w:tc>
        <w:tc>
          <w:tcPr>
            <w:tcW w:w="1047"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110</w:t>
            </w:r>
          </w:p>
        </w:tc>
      </w:tr>
      <w:tr w:rsidR="00CB0F75" w:rsidRPr="00B3128B" w:rsidTr="00B3128B">
        <w:tc>
          <w:tcPr>
            <w:tcW w:w="4158"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Гранична фитосанитарна инспекција</w:t>
            </w:r>
          </w:p>
        </w:tc>
        <w:tc>
          <w:tcPr>
            <w:tcW w:w="1710"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7</w:t>
            </w:r>
          </w:p>
        </w:tc>
        <w:tc>
          <w:tcPr>
            <w:tcW w:w="2373"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rPr>
            </w:pPr>
            <w:r w:rsidRPr="00B3128B">
              <w:rPr>
                <w:rFonts w:ascii="Times New Roman" w:hAnsi="Times New Roman"/>
                <w:color w:val="000000"/>
                <w:sz w:val="24"/>
                <w:szCs w:val="24"/>
              </w:rPr>
              <w:t>n.a.</w:t>
            </w:r>
          </w:p>
        </w:tc>
        <w:tc>
          <w:tcPr>
            <w:tcW w:w="1047" w:type="dxa"/>
            <w:tcBorders>
              <w:left w:val="nil"/>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7</w:t>
            </w:r>
          </w:p>
        </w:tc>
      </w:tr>
      <w:tr w:rsidR="00CB0F75" w:rsidRPr="00B3128B" w:rsidTr="00B3128B">
        <w:tc>
          <w:tcPr>
            <w:tcW w:w="4158" w:type="dxa"/>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lastRenderedPageBreak/>
              <w:t>Здравствена и санитарна инспекција</w:t>
            </w:r>
          </w:p>
        </w:tc>
        <w:tc>
          <w:tcPr>
            <w:tcW w:w="1710"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13</w:t>
            </w:r>
          </w:p>
        </w:tc>
        <w:tc>
          <w:tcPr>
            <w:tcW w:w="2373"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78</w:t>
            </w:r>
          </w:p>
        </w:tc>
        <w:tc>
          <w:tcPr>
            <w:tcW w:w="1047" w:type="dxa"/>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91</w:t>
            </w:r>
          </w:p>
        </w:tc>
      </w:tr>
      <w:tr w:rsidR="00CB0F75" w:rsidRPr="00B3128B" w:rsidTr="00B3128B">
        <w:tc>
          <w:tcPr>
            <w:tcW w:w="4158" w:type="dxa"/>
            <w:tcBorders>
              <w:left w:val="nil"/>
              <w:bottom w:val="single" w:sz="8" w:space="0" w:color="5B9BD5"/>
              <w:right w:val="nil"/>
            </w:tcBorders>
            <w:shd w:val="clear" w:color="auto" w:fill="D6E6F4"/>
          </w:tcPr>
          <w:p w:rsidR="00CB0F75" w:rsidRPr="00B3128B" w:rsidRDefault="00CB0F75" w:rsidP="00B3128B">
            <w:pPr>
              <w:spacing w:after="0" w:line="240" w:lineRule="auto"/>
              <w:rPr>
                <w:rFonts w:ascii="Times New Roman" w:hAnsi="Times New Roman"/>
                <w:b/>
                <w:bCs/>
                <w:color w:val="000000"/>
                <w:szCs w:val="24"/>
                <w:lang w:val="sr-Latn-CS"/>
              </w:rPr>
            </w:pPr>
            <w:r w:rsidRPr="00B3128B">
              <w:rPr>
                <w:rFonts w:ascii="Times New Roman" w:hAnsi="Times New Roman"/>
                <w:bCs/>
                <w:color w:val="000000"/>
                <w:szCs w:val="24"/>
                <w:lang w:val="sr-Latn-CS"/>
              </w:rPr>
              <w:t>Инспекција за опрему под притиском</w:t>
            </w:r>
          </w:p>
        </w:tc>
        <w:tc>
          <w:tcPr>
            <w:tcW w:w="1710" w:type="dxa"/>
            <w:tcBorders>
              <w:left w:val="nil"/>
              <w:bottom w:val="single" w:sz="8" w:space="0" w:color="5B9BD5"/>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5</w:t>
            </w:r>
          </w:p>
        </w:tc>
        <w:tc>
          <w:tcPr>
            <w:tcW w:w="2373" w:type="dxa"/>
            <w:tcBorders>
              <w:left w:val="nil"/>
              <w:bottom w:val="single" w:sz="8" w:space="0" w:color="5B9BD5"/>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10</w:t>
            </w:r>
          </w:p>
        </w:tc>
        <w:tc>
          <w:tcPr>
            <w:tcW w:w="1047" w:type="dxa"/>
            <w:tcBorders>
              <w:left w:val="nil"/>
              <w:bottom w:val="single" w:sz="8" w:space="0" w:color="5B9BD5"/>
              <w:right w:val="nil"/>
            </w:tcBorders>
            <w:shd w:val="clear" w:color="auto" w:fill="D6E6F4"/>
          </w:tcPr>
          <w:p w:rsidR="00CB0F75" w:rsidRPr="00B3128B" w:rsidRDefault="00CB0F75" w:rsidP="00B3128B">
            <w:pPr>
              <w:spacing w:after="0" w:line="240" w:lineRule="auto"/>
              <w:jc w:val="center"/>
              <w:rPr>
                <w:rFonts w:ascii="Times New Roman" w:hAnsi="Times New Roman"/>
                <w:color w:val="000000"/>
                <w:sz w:val="24"/>
                <w:szCs w:val="24"/>
                <w:lang w:val="sr-Latn-CS"/>
              </w:rPr>
            </w:pPr>
            <w:r w:rsidRPr="00B3128B">
              <w:rPr>
                <w:rFonts w:ascii="Times New Roman" w:hAnsi="Times New Roman"/>
                <w:color w:val="000000"/>
                <w:sz w:val="24"/>
                <w:szCs w:val="24"/>
                <w:lang w:val="sr-Latn-CS"/>
              </w:rPr>
              <w:t>15</w:t>
            </w:r>
          </w:p>
        </w:tc>
      </w:tr>
    </w:tbl>
    <w:p w:rsidR="00CB0F75" w:rsidRPr="004D048A" w:rsidRDefault="00CB0F75" w:rsidP="009C3DA2">
      <w:pPr>
        <w:spacing w:line="240" w:lineRule="auto"/>
        <w:ind w:firstLine="708"/>
        <w:jc w:val="both"/>
        <w:rPr>
          <w:rFonts w:ascii="Times New Roman" w:hAnsi="Times New Roman"/>
          <w:sz w:val="24"/>
          <w:szCs w:val="24"/>
        </w:rPr>
      </w:pPr>
    </w:p>
    <w:p w:rsidR="00CB0F75" w:rsidRPr="00BC5021" w:rsidRDefault="00CB0F75" w:rsidP="009C3DA2">
      <w:pPr>
        <w:spacing w:line="240" w:lineRule="auto"/>
        <w:jc w:val="both"/>
        <w:rPr>
          <w:rFonts w:ascii="Times New Roman" w:hAnsi="Times New Roman"/>
          <w:sz w:val="24"/>
          <w:szCs w:val="24"/>
          <w:lang w:val="sr-Latn-CS"/>
        </w:rPr>
      </w:pPr>
      <w:proofErr w:type="gramStart"/>
      <w:r w:rsidRPr="00FB0AF0">
        <w:rPr>
          <w:rFonts w:ascii="Times New Roman" w:hAnsi="Times New Roman"/>
          <w:b/>
          <w:i/>
          <w:sz w:val="24"/>
          <w:szCs w:val="24"/>
        </w:rPr>
        <w:t>Неадекватно превентивно деловање -</w:t>
      </w:r>
      <w:r w:rsidRPr="004D048A">
        <w:rPr>
          <w:rFonts w:ascii="Times New Roman" w:hAnsi="Times New Roman"/>
          <w:sz w:val="24"/>
          <w:szCs w:val="24"/>
        </w:rPr>
        <w:tab/>
      </w:r>
      <w:r w:rsidRPr="004D048A">
        <w:rPr>
          <w:rFonts w:ascii="Times New Roman" w:hAnsi="Times New Roman"/>
          <w:sz w:val="24"/>
          <w:szCs w:val="24"/>
          <w:lang w:val="sr-Latn-CS"/>
        </w:rPr>
        <w:t>Иако улога инспекција пре свега треба да буде превентивна а не усмерена на кажњавање привредних субјеката, у пракси је ствар пот</w:t>
      </w:r>
      <w:r w:rsidRPr="004D048A">
        <w:rPr>
          <w:rFonts w:ascii="Times New Roman" w:hAnsi="Times New Roman"/>
          <w:sz w:val="24"/>
          <w:szCs w:val="24"/>
        </w:rPr>
        <w:t>пу</w:t>
      </w:r>
      <w:r w:rsidRPr="004D048A">
        <w:rPr>
          <w:rFonts w:ascii="Times New Roman" w:hAnsi="Times New Roman"/>
          <w:sz w:val="24"/>
          <w:szCs w:val="24"/>
          <w:lang w:val="sr-Latn-CS"/>
        </w:rPr>
        <w:t>но другачија.</w:t>
      </w:r>
      <w:proofErr w:type="gramEnd"/>
      <w:r w:rsidRPr="004D048A">
        <w:rPr>
          <w:rFonts w:ascii="Times New Roman" w:hAnsi="Times New Roman"/>
          <w:sz w:val="24"/>
          <w:szCs w:val="24"/>
          <w:lang w:val="sr-Latn-CS"/>
        </w:rPr>
        <w:t xml:space="preserve"> </w:t>
      </w:r>
      <w:r w:rsidRPr="004D048A">
        <w:rPr>
          <w:rFonts w:ascii="Times New Roman" w:hAnsi="Times New Roman"/>
          <w:sz w:val="24"/>
          <w:szCs w:val="24"/>
          <w:lang w:val="sr-Cyrl-CS"/>
        </w:rPr>
        <w:t xml:space="preserve">У вршењу инспекцијског надзора инспектор би требали да врше пре свега </w:t>
      </w:r>
      <w:r w:rsidRPr="004D048A">
        <w:rPr>
          <w:rFonts w:ascii="Times New Roman" w:hAnsi="Times New Roman"/>
          <w:b/>
          <w:sz w:val="24"/>
          <w:szCs w:val="24"/>
          <w:lang w:val="sr-Cyrl-CS"/>
        </w:rPr>
        <w:t>превентивну функцију</w:t>
      </w:r>
      <w:r>
        <w:rPr>
          <w:rFonts w:ascii="Times New Roman" w:hAnsi="Times New Roman"/>
          <w:b/>
          <w:sz w:val="24"/>
          <w:szCs w:val="24"/>
          <w:lang w:val="sr-Cyrl-CS"/>
        </w:rPr>
        <w:t>,</w:t>
      </w:r>
      <w:r w:rsidRPr="004D048A">
        <w:rPr>
          <w:rFonts w:ascii="Times New Roman" w:hAnsi="Times New Roman"/>
          <w:sz w:val="24"/>
          <w:szCs w:val="24"/>
          <w:lang w:val="sr-Cyrl-CS"/>
        </w:rPr>
        <w:t xml:space="preserve"> док репресивне управне мере и радње треба да предузима само када се превентивном мером не може обезбедити циљ инспекцијског надзора.</w:t>
      </w:r>
      <w:r w:rsidRPr="004D048A">
        <w:rPr>
          <w:rFonts w:ascii="Times New Roman" w:hAnsi="Times New Roman"/>
          <w:sz w:val="24"/>
          <w:szCs w:val="24"/>
        </w:rPr>
        <w:t>Битно</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напоменути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законски</w:t>
      </w:r>
      <w:r w:rsidRPr="00BC5021">
        <w:rPr>
          <w:rFonts w:ascii="Times New Roman" w:hAnsi="Times New Roman"/>
          <w:sz w:val="24"/>
          <w:szCs w:val="24"/>
          <w:lang w:val="sr-Latn-CS"/>
        </w:rPr>
        <w:t xml:space="preserve"> </w:t>
      </w:r>
      <w:r w:rsidRPr="004D048A">
        <w:rPr>
          <w:rFonts w:ascii="Times New Roman" w:hAnsi="Times New Roman"/>
          <w:sz w:val="24"/>
          <w:szCs w:val="24"/>
        </w:rPr>
        <w:t>основ</w:t>
      </w:r>
      <w:r w:rsidRPr="00BC5021">
        <w:rPr>
          <w:rFonts w:ascii="Times New Roman" w:hAnsi="Times New Roman"/>
          <w:sz w:val="24"/>
          <w:szCs w:val="24"/>
          <w:lang w:val="sr-Latn-CS"/>
        </w:rPr>
        <w:t xml:space="preserve"> </w:t>
      </w:r>
      <w:r w:rsidRPr="004D048A">
        <w:rPr>
          <w:rFonts w:ascii="Times New Roman" w:hAnsi="Times New Roman"/>
          <w:sz w:val="24"/>
          <w:szCs w:val="24"/>
        </w:rPr>
        <w:t>постоји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члану</w:t>
      </w:r>
      <w:r w:rsidRPr="00BC5021">
        <w:rPr>
          <w:rFonts w:ascii="Times New Roman" w:hAnsi="Times New Roman"/>
          <w:sz w:val="24"/>
          <w:szCs w:val="24"/>
          <w:lang w:val="sr-Latn-CS"/>
        </w:rPr>
        <w:t xml:space="preserve"> 27. </w:t>
      </w:r>
      <w:proofErr w:type="gramStart"/>
      <w:r w:rsidRPr="004D048A">
        <w:rPr>
          <w:rFonts w:ascii="Times New Roman" w:hAnsi="Times New Roman"/>
          <w:sz w:val="24"/>
          <w:szCs w:val="24"/>
        </w:rPr>
        <w:t>став</w:t>
      </w:r>
      <w:proofErr w:type="gramEnd"/>
      <w:r w:rsidRPr="00BC5021">
        <w:rPr>
          <w:rFonts w:ascii="Times New Roman" w:hAnsi="Times New Roman"/>
          <w:sz w:val="24"/>
          <w:szCs w:val="24"/>
          <w:lang w:val="sr-Latn-CS"/>
        </w:rPr>
        <w:t xml:space="preserve"> 2. </w:t>
      </w:r>
      <w:proofErr w:type="gramStart"/>
      <w:r w:rsidRPr="004D048A">
        <w:rPr>
          <w:rFonts w:ascii="Times New Roman" w:hAnsi="Times New Roman"/>
          <w:sz w:val="24"/>
          <w:szCs w:val="24"/>
        </w:rPr>
        <w:t>Закона</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државној</w:t>
      </w:r>
      <w:r w:rsidRPr="00BC5021">
        <w:rPr>
          <w:rFonts w:ascii="Times New Roman" w:hAnsi="Times New Roman"/>
          <w:sz w:val="24"/>
          <w:szCs w:val="24"/>
          <w:lang w:val="sr-Latn-CS"/>
        </w:rPr>
        <w:t xml:space="preserve"> </w:t>
      </w:r>
      <w:r w:rsidRPr="004D048A">
        <w:rPr>
          <w:rFonts w:ascii="Times New Roman" w:hAnsi="Times New Roman"/>
          <w:sz w:val="24"/>
          <w:szCs w:val="24"/>
        </w:rPr>
        <w:t>управи</w:t>
      </w:r>
      <w:r w:rsidR="00703C49">
        <w:rPr>
          <w:rFonts w:ascii="Times New Roman" w:hAnsi="Times New Roman"/>
          <w:sz w:val="24"/>
          <w:szCs w:val="24"/>
        </w:rPr>
        <w:t xml:space="preserve"> </w:t>
      </w:r>
      <w:r w:rsidRPr="004D048A">
        <w:rPr>
          <w:rFonts w:ascii="Times New Roman" w:hAnsi="Times New Roman"/>
          <w:sz w:val="24"/>
          <w:szCs w:val="24"/>
        </w:rPr>
        <w:t>из</w:t>
      </w:r>
      <w:r w:rsidRPr="00BC5021">
        <w:rPr>
          <w:rFonts w:ascii="Times New Roman" w:hAnsi="Times New Roman"/>
          <w:sz w:val="24"/>
          <w:szCs w:val="24"/>
          <w:lang w:val="sr-Latn-CS"/>
        </w:rPr>
        <w:t xml:space="preserve"> 1992.</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године</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али</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селективно</w:t>
      </w:r>
      <w:r w:rsidRPr="00BC5021">
        <w:rPr>
          <w:rFonts w:ascii="Times New Roman" w:hAnsi="Times New Roman"/>
          <w:sz w:val="24"/>
          <w:szCs w:val="24"/>
          <w:lang w:val="sr-Latn-CS"/>
        </w:rPr>
        <w:t xml:space="preserve"> </w:t>
      </w:r>
      <w:r w:rsidRPr="004D048A">
        <w:rPr>
          <w:rFonts w:ascii="Times New Roman" w:hAnsi="Times New Roman"/>
          <w:sz w:val="24"/>
          <w:szCs w:val="24"/>
        </w:rPr>
        <w:t>користи</w:t>
      </w:r>
      <w:r w:rsidRPr="00BC5021">
        <w:rPr>
          <w:rFonts w:ascii="Times New Roman" w:hAnsi="Times New Roman"/>
          <w:sz w:val="24"/>
          <w:szCs w:val="24"/>
          <w:lang w:val="sr-Latn-CS"/>
        </w:rPr>
        <w:t xml:space="preserve"> </w:t>
      </w:r>
      <w:r w:rsidRPr="004D048A">
        <w:rPr>
          <w:rFonts w:ascii="Times New Roman" w:hAnsi="Times New Roman"/>
          <w:sz w:val="24"/>
          <w:szCs w:val="24"/>
        </w:rPr>
        <w:t>од</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w:t>
      </w:r>
      <w:r w:rsidRPr="004D048A">
        <w:rPr>
          <w:rFonts w:ascii="Times New Roman" w:hAnsi="Times New Roman"/>
          <w:sz w:val="24"/>
          <w:szCs w:val="24"/>
        </w:rPr>
        <w:t>Битно</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напоменути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предуслов</w:t>
      </w:r>
      <w:r w:rsidRPr="00BC5021">
        <w:rPr>
          <w:rFonts w:ascii="Times New Roman" w:hAnsi="Times New Roman"/>
          <w:sz w:val="24"/>
          <w:szCs w:val="24"/>
          <w:lang w:val="sr-Latn-CS"/>
        </w:rPr>
        <w:t xml:space="preserve"> </w:t>
      </w:r>
      <w:r w:rsidRPr="004D048A">
        <w:rPr>
          <w:rFonts w:ascii="Times New Roman" w:hAnsi="Times New Roman"/>
          <w:sz w:val="24"/>
          <w:szCs w:val="24"/>
        </w:rPr>
        <w:t>превентивног</w:t>
      </w:r>
      <w:r w:rsidRPr="00BC5021">
        <w:rPr>
          <w:rFonts w:ascii="Times New Roman" w:hAnsi="Times New Roman"/>
          <w:sz w:val="24"/>
          <w:szCs w:val="24"/>
          <w:lang w:val="sr-Latn-CS"/>
        </w:rPr>
        <w:t xml:space="preserve"> </w:t>
      </w:r>
      <w:r w:rsidRPr="004D048A">
        <w:rPr>
          <w:rFonts w:ascii="Times New Roman" w:hAnsi="Times New Roman"/>
          <w:sz w:val="24"/>
          <w:szCs w:val="24"/>
        </w:rPr>
        <w:t>деловања</w:t>
      </w:r>
      <w:r w:rsidRPr="00BC5021">
        <w:rPr>
          <w:rFonts w:ascii="Times New Roman" w:hAnsi="Times New Roman"/>
          <w:sz w:val="24"/>
          <w:szCs w:val="24"/>
          <w:lang w:val="sr-Latn-CS"/>
        </w:rPr>
        <w:t xml:space="preserve"> </w:t>
      </w:r>
      <w:r w:rsidRPr="004D048A">
        <w:rPr>
          <w:rFonts w:ascii="Times New Roman" w:hAnsi="Times New Roman"/>
          <w:sz w:val="24"/>
          <w:szCs w:val="24"/>
        </w:rPr>
        <w:t>одлучност</w:t>
      </w:r>
      <w:r w:rsidRPr="00BC5021">
        <w:rPr>
          <w:rFonts w:ascii="Times New Roman" w:hAnsi="Times New Roman"/>
          <w:sz w:val="24"/>
          <w:szCs w:val="24"/>
          <w:lang w:val="sr-Latn-CS"/>
        </w:rPr>
        <w:t xml:space="preserve"> </w:t>
      </w:r>
      <w:r w:rsidRPr="004D048A">
        <w:rPr>
          <w:rFonts w:ascii="Times New Roman" w:hAnsi="Times New Roman"/>
          <w:sz w:val="24"/>
          <w:szCs w:val="24"/>
        </w:rPr>
        <w:t>државних</w:t>
      </w:r>
      <w:r w:rsidRPr="00BC5021">
        <w:rPr>
          <w:rFonts w:ascii="Times New Roman" w:hAnsi="Times New Roman"/>
          <w:sz w:val="24"/>
          <w:szCs w:val="24"/>
          <w:lang w:val="sr-Latn-CS"/>
        </w:rPr>
        <w:t xml:space="preserve"> </w:t>
      </w:r>
      <w:r w:rsidRPr="004D048A">
        <w:rPr>
          <w:rFonts w:ascii="Times New Roman" w:hAnsi="Times New Roman"/>
          <w:sz w:val="24"/>
          <w:szCs w:val="24"/>
        </w:rPr>
        <w:t>органа</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кроз</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инспекцијски</w:t>
      </w:r>
      <w:r w:rsidRPr="00BC5021">
        <w:rPr>
          <w:rFonts w:ascii="Times New Roman" w:hAnsi="Times New Roman"/>
          <w:sz w:val="24"/>
          <w:szCs w:val="24"/>
          <w:lang w:val="sr-Latn-CS"/>
        </w:rPr>
        <w:t xml:space="preserve"> </w:t>
      </w:r>
      <w:r w:rsidRPr="004D048A">
        <w:rPr>
          <w:rFonts w:ascii="Times New Roman" w:hAnsi="Times New Roman"/>
          <w:sz w:val="24"/>
          <w:szCs w:val="24"/>
        </w:rPr>
        <w:t>надзор</w:t>
      </w:r>
      <w:r w:rsidRPr="00BC5021">
        <w:rPr>
          <w:rFonts w:ascii="Times New Roman" w:hAnsi="Times New Roman"/>
          <w:sz w:val="24"/>
          <w:szCs w:val="24"/>
          <w:lang w:val="sr-Latn-CS"/>
        </w:rPr>
        <w:t xml:space="preserve"> </w:t>
      </w:r>
      <w:r w:rsidRPr="004D048A">
        <w:rPr>
          <w:rFonts w:ascii="Times New Roman" w:hAnsi="Times New Roman"/>
          <w:sz w:val="24"/>
          <w:szCs w:val="24"/>
        </w:rPr>
        <w:t>коригују</w:t>
      </w:r>
      <w:r w:rsidRPr="00BC5021">
        <w:rPr>
          <w:rFonts w:ascii="Times New Roman" w:hAnsi="Times New Roman"/>
          <w:sz w:val="24"/>
          <w:szCs w:val="24"/>
          <w:lang w:val="sr-Latn-CS"/>
        </w:rPr>
        <w:t xml:space="preserve"> </w:t>
      </w:r>
      <w:r w:rsidRPr="004D048A">
        <w:rPr>
          <w:rFonts w:ascii="Times New Roman" w:hAnsi="Times New Roman"/>
          <w:sz w:val="24"/>
          <w:szCs w:val="24"/>
        </w:rPr>
        <w:t>понашање</w:t>
      </w:r>
      <w:r w:rsidRPr="00BC5021">
        <w:rPr>
          <w:rFonts w:ascii="Times New Roman" w:hAnsi="Times New Roman"/>
          <w:sz w:val="24"/>
          <w:szCs w:val="24"/>
          <w:lang w:val="sr-Latn-CS"/>
        </w:rPr>
        <w:t xml:space="preserve"> </w:t>
      </w:r>
      <w:r w:rsidRPr="004D048A">
        <w:rPr>
          <w:rFonts w:ascii="Times New Roman" w:hAnsi="Times New Roman"/>
          <w:sz w:val="24"/>
          <w:szCs w:val="24"/>
        </w:rPr>
        <w:t>пословних</w:t>
      </w:r>
      <w:r w:rsidRPr="00BC5021">
        <w:rPr>
          <w:rFonts w:ascii="Times New Roman" w:hAnsi="Times New Roman"/>
          <w:sz w:val="24"/>
          <w:szCs w:val="24"/>
          <w:lang w:val="sr-Latn-CS"/>
        </w:rPr>
        <w:t xml:space="preserve"> </w:t>
      </w:r>
      <w:r w:rsidRPr="004D048A">
        <w:rPr>
          <w:rFonts w:ascii="Times New Roman" w:hAnsi="Times New Roman"/>
          <w:sz w:val="24"/>
          <w:szCs w:val="24"/>
        </w:rPr>
        <w:t>субјеката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стимулишу</w:t>
      </w:r>
      <w:r w:rsidRPr="00BC5021">
        <w:rPr>
          <w:rFonts w:ascii="Times New Roman" w:hAnsi="Times New Roman"/>
          <w:sz w:val="24"/>
          <w:szCs w:val="24"/>
          <w:lang w:val="sr-Latn-CS"/>
        </w:rPr>
        <w:t xml:space="preserve"> </w:t>
      </w:r>
      <w:r w:rsidRPr="004D048A">
        <w:rPr>
          <w:rFonts w:ascii="Times New Roman" w:hAnsi="Times New Roman"/>
          <w:sz w:val="24"/>
          <w:szCs w:val="24"/>
        </w:rPr>
        <w:t>привредни</w:t>
      </w:r>
      <w:r w:rsidRPr="00BC5021">
        <w:rPr>
          <w:rFonts w:ascii="Times New Roman" w:hAnsi="Times New Roman"/>
          <w:sz w:val="24"/>
          <w:szCs w:val="24"/>
          <w:lang w:val="sr-Latn-CS"/>
        </w:rPr>
        <w:t xml:space="preserve"> </w:t>
      </w:r>
      <w:r w:rsidRPr="004D048A">
        <w:rPr>
          <w:rFonts w:ascii="Times New Roman" w:hAnsi="Times New Roman"/>
          <w:sz w:val="24"/>
          <w:szCs w:val="24"/>
        </w:rPr>
        <w:t>развој</w:t>
      </w:r>
      <w:r w:rsidRPr="00BC5021">
        <w:rPr>
          <w:rFonts w:ascii="Times New Roman" w:hAnsi="Times New Roman"/>
          <w:sz w:val="24"/>
          <w:szCs w:val="24"/>
          <w:lang w:val="sr-Latn-CS"/>
        </w:rPr>
        <w:t xml:space="preserve">, </w:t>
      </w:r>
      <w:r w:rsidRPr="004D048A">
        <w:rPr>
          <w:rFonts w:ascii="Times New Roman" w:hAnsi="Times New Roman"/>
          <w:sz w:val="24"/>
          <w:szCs w:val="24"/>
        </w:rPr>
        <w:t>а</w:t>
      </w:r>
      <w:r w:rsidRPr="00BC5021">
        <w:rPr>
          <w:rFonts w:ascii="Times New Roman" w:hAnsi="Times New Roman"/>
          <w:sz w:val="24"/>
          <w:szCs w:val="24"/>
          <w:lang w:val="sr-Latn-CS"/>
        </w:rPr>
        <w:t xml:space="preserve"> </w:t>
      </w:r>
      <w:r w:rsidRPr="004D048A">
        <w:rPr>
          <w:rFonts w:ascii="Times New Roman" w:hAnsi="Times New Roman"/>
          <w:sz w:val="24"/>
          <w:szCs w:val="24"/>
        </w:rPr>
        <w:t>не</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кроз</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инспекцијски</w:t>
      </w:r>
      <w:r w:rsidRPr="00BC5021">
        <w:rPr>
          <w:rFonts w:ascii="Times New Roman" w:hAnsi="Times New Roman"/>
          <w:sz w:val="24"/>
          <w:szCs w:val="24"/>
          <w:lang w:val="sr-Latn-CS"/>
        </w:rPr>
        <w:t xml:space="preserve"> </w:t>
      </w:r>
      <w:r w:rsidRPr="004D048A">
        <w:rPr>
          <w:rFonts w:ascii="Times New Roman" w:hAnsi="Times New Roman"/>
          <w:sz w:val="24"/>
          <w:szCs w:val="24"/>
        </w:rPr>
        <w:t>надзор</w:t>
      </w:r>
      <w:r w:rsidRPr="00BC5021">
        <w:rPr>
          <w:rFonts w:ascii="Times New Roman" w:hAnsi="Times New Roman"/>
          <w:sz w:val="24"/>
          <w:szCs w:val="24"/>
          <w:lang w:val="sr-Latn-CS"/>
        </w:rPr>
        <w:t xml:space="preserve"> </w:t>
      </w:r>
      <w:r w:rsidRPr="004D048A">
        <w:rPr>
          <w:rFonts w:ascii="Times New Roman" w:hAnsi="Times New Roman"/>
          <w:sz w:val="24"/>
          <w:szCs w:val="24"/>
        </w:rPr>
        <w:t>пуне</w:t>
      </w:r>
      <w:r w:rsidRPr="00BC5021">
        <w:rPr>
          <w:rFonts w:ascii="Times New Roman" w:hAnsi="Times New Roman"/>
          <w:sz w:val="24"/>
          <w:szCs w:val="24"/>
          <w:lang w:val="sr-Latn-CS"/>
        </w:rPr>
        <w:t xml:space="preserve"> </w:t>
      </w:r>
      <w:r w:rsidRPr="004D048A">
        <w:rPr>
          <w:rFonts w:ascii="Times New Roman" w:hAnsi="Times New Roman"/>
          <w:sz w:val="24"/>
          <w:szCs w:val="24"/>
        </w:rPr>
        <w:t>буџет</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име</w:t>
      </w:r>
      <w:r w:rsidRPr="00BC5021">
        <w:rPr>
          <w:rFonts w:ascii="Times New Roman" w:hAnsi="Times New Roman"/>
          <w:sz w:val="24"/>
          <w:szCs w:val="24"/>
          <w:lang w:val="sr-Latn-CS"/>
        </w:rPr>
        <w:t xml:space="preserve"> </w:t>
      </w:r>
      <w:r w:rsidRPr="004D048A">
        <w:rPr>
          <w:rFonts w:ascii="Times New Roman" w:hAnsi="Times New Roman"/>
          <w:sz w:val="24"/>
          <w:szCs w:val="24"/>
        </w:rPr>
        <w:t>наплаћених</w:t>
      </w:r>
      <w:r w:rsidRPr="00BC5021">
        <w:rPr>
          <w:rFonts w:ascii="Times New Roman" w:hAnsi="Times New Roman"/>
          <w:sz w:val="24"/>
          <w:szCs w:val="24"/>
          <w:lang w:val="sr-Latn-CS"/>
        </w:rPr>
        <w:t xml:space="preserve"> </w:t>
      </w:r>
      <w:r w:rsidRPr="004D048A">
        <w:rPr>
          <w:rFonts w:ascii="Times New Roman" w:hAnsi="Times New Roman"/>
          <w:sz w:val="24"/>
          <w:szCs w:val="24"/>
        </w:rPr>
        <w:t>казни</w:t>
      </w:r>
      <w:r w:rsidRPr="00BC5021">
        <w:rPr>
          <w:rFonts w:ascii="Times New Roman" w:hAnsi="Times New Roman"/>
          <w:sz w:val="24"/>
          <w:szCs w:val="24"/>
          <w:lang w:val="sr-Latn-CS"/>
        </w:rPr>
        <w:t>.</w:t>
      </w:r>
    </w:p>
    <w:p w:rsidR="00CB0F75" w:rsidRPr="004D048A" w:rsidRDefault="00CB0F75" w:rsidP="009C3DA2">
      <w:pPr>
        <w:spacing w:line="240" w:lineRule="auto"/>
        <w:jc w:val="both"/>
        <w:rPr>
          <w:rFonts w:ascii="Times New Roman" w:hAnsi="Times New Roman"/>
          <w:sz w:val="24"/>
          <w:szCs w:val="24"/>
          <w:lang w:val="sr-Latn-CS"/>
        </w:rPr>
      </w:pPr>
      <w:proofErr w:type="gramStart"/>
      <w:r w:rsidRPr="00FB0AF0">
        <w:rPr>
          <w:rFonts w:ascii="Times New Roman" w:hAnsi="Times New Roman"/>
          <w:b/>
          <w:i/>
          <w:sz w:val="24"/>
          <w:szCs w:val="24"/>
        </w:rPr>
        <w:t>Неадекватност</w:t>
      </w:r>
      <w:r w:rsidRPr="00BC5021">
        <w:rPr>
          <w:rFonts w:ascii="Times New Roman" w:hAnsi="Times New Roman"/>
          <w:b/>
          <w:i/>
          <w:sz w:val="24"/>
          <w:szCs w:val="24"/>
          <w:lang w:val="sr-Latn-CS"/>
        </w:rPr>
        <w:t xml:space="preserve"> </w:t>
      </w:r>
      <w:r w:rsidRPr="00FB0AF0">
        <w:rPr>
          <w:rFonts w:ascii="Times New Roman" w:hAnsi="Times New Roman"/>
          <w:b/>
          <w:i/>
          <w:sz w:val="24"/>
          <w:szCs w:val="24"/>
        </w:rPr>
        <w:t>поступања</w:t>
      </w:r>
      <w:r w:rsidRPr="00BC5021">
        <w:rPr>
          <w:rFonts w:ascii="Times New Roman" w:hAnsi="Times New Roman"/>
          <w:b/>
          <w:i/>
          <w:sz w:val="24"/>
          <w:szCs w:val="24"/>
          <w:lang w:val="sr-Latn-CS"/>
        </w:rPr>
        <w:t xml:space="preserve"> </w:t>
      </w:r>
      <w:r w:rsidRPr="00FB0AF0">
        <w:rPr>
          <w:rFonts w:ascii="Times New Roman" w:hAnsi="Times New Roman"/>
          <w:b/>
          <w:i/>
          <w:sz w:val="24"/>
          <w:szCs w:val="24"/>
        </w:rPr>
        <w:t>инспектора</w:t>
      </w:r>
      <w:r w:rsidRPr="00BC5021">
        <w:rPr>
          <w:rFonts w:ascii="Times New Roman" w:hAnsi="Times New Roman"/>
          <w:b/>
          <w:i/>
          <w:sz w:val="24"/>
          <w:szCs w:val="24"/>
          <w:lang w:val="sr-Latn-CS"/>
        </w:rPr>
        <w:t xml:space="preserve"> </w:t>
      </w:r>
      <w:r w:rsidRPr="00FB0AF0">
        <w:rPr>
          <w:rFonts w:ascii="Times New Roman" w:hAnsi="Times New Roman"/>
          <w:b/>
          <w:i/>
          <w:sz w:val="24"/>
          <w:szCs w:val="24"/>
        </w:rPr>
        <w:t>у</w:t>
      </w:r>
      <w:r w:rsidRPr="00BC5021">
        <w:rPr>
          <w:rFonts w:ascii="Times New Roman" w:hAnsi="Times New Roman"/>
          <w:b/>
          <w:i/>
          <w:sz w:val="24"/>
          <w:szCs w:val="24"/>
          <w:lang w:val="sr-Latn-CS"/>
        </w:rPr>
        <w:t xml:space="preserve"> </w:t>
      </w:r>
      <w:r w:rsidRPr="00FB0AF0">
        <w:rPr>
          <w:rFonts w:ascii="Times New Roman" w:hAnsi="Times New Roman"/>
          <w:b/>
          <w:i/>
          <w:sz w:val="24"/>
          <w:szCs w:val="24"/>
        </w:rPr>
        <w:t>пријавама</w:t>
      </w:r>
      <w:r w:rsidRPr="00BC5021">
        <w:rPr>
          <w:rFonts w:ascii="Times New Roman" w:hAnsi="Times New Roman"/>
          <w:b/>
          <w:i/>
          <w:sz w:val="24"/>
          <w:szCs w:val="24"/>
          <w:lang w:val="sr-Latn-CS"/>
        </w:rPr>
        <w:t xml:space="preserve"> - </w:t>
      </w:r>
      <w:r w:rsidRPr="004D048A">
        <w:rPr>
          <w:rFonts w:ascii="Times New Roman" w:hAnsi="Times New Roman"/>
          <w:sz w:val="24"/>
          <w:szCs w:val="24"/>
          <w:lang w:val="sr-Latn-CS"/>
        </w:rPr>
        <w:t xml:space="preserve">Необученост </w:t>
      </w:r>
      <w:r w:rsidRPr="004D048A">
        <w:rPr>
          <w:rFonts w:ascii="Times New Roman" w:hAnsi="Times New Roman"/>
          <w:sz w:val="24"/>
          <w:szCs w:val="24"/>
        </w:rPr>
        <w:t>одређеног</w:t>
      </w:r>
      <w:r w:rsidRPr="00BC5021">
        <w:rPr>
          <w:rFonts w:ascii="Times New Roman" w:hAnsi="Times New Roman"/>
          <w:sz w:val="24"/>
          <w:szCs w:val="24"/>
          <w:lang w:val="sr-Latn-CS"/>
        </w:rPr>
        <w:t xml:space="preserve"> </w:t>
      </w:r>
      <w:r w:rsidRPr="004D048A">
        <w:rPr>
          <w:rFonts w:ascii="Times New Roman" w:hAnsi="Times New Roman"/>
          <w:sz w:val="24"/>
          <w:szCs w:val="24"/>
        </w:rPr>
        <w:t>броја</w:t>
      </w:r>
      <w:r w:rsidRPr="00BC5021">
        <w:rPr>
          <w:rFonts w:ascii="Times New Roman" w:hAnsi="Times New Roman"/>
          <w:sz w:val="24"/>
          <w:szCs w:val="24"/>
          <w:lang w:val="sr-Latn-CS"/>
        </w:rPr>
        <w:t xml:space="preserve"> </w:t>
      </w:r>
      <w:r w:rsidRPr="004D048A">
        <w:rPr>
          <w:rFonts w:ascii="Times New Roman" w:hAnsi="Times New Roman"/>
          <w:sz w:val="24"/>
          <w:szCs w:val="24"/>
          <w:lang w:val="sr-Latn-CS"/>
        </w:rPr>
        <w:t>инспектора за подношење</w:t>
      </w:r>
      <w:r w:rsidRPr="00BC5021">
        <w:rPr>
          <w:rFonts w:ascii="Times New Roman" w:hAnsi="Times New Roman"/>
          <w:sz w:val="24"/>
          <w:szCs w:val="24"/>
          <w:lang w:val="sr-Latn-CS"/>
        </w:rPr>
        <w:t xml:space="preserve"> </w:t>
      </w:r>
      <w:r w:rsidRPr="004D048A">
        <w:rPr>
          <w:rFonts w:ascii="Times New Roman" w:hAnsi="Times New Roman"/>
          <w:sz w:val="24"/>
          <w:szCs w:val="24"/>
        </w:rPr>
        <w:t>пријава</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казнено</w:t>
      </w:r>
      <w:r w:rsidRPr="00BC5021">
        <w:rPr>
          <w:rFonts w:ascii="Times New Roman" w:hAnsi="Times New Roman"/>
          <w:sz w:val="24"/>
          <w:szCs w:val="24"/>
          <w:lang w:val="sr-Latn-CS"/>
        </w:rPr>
        <w:t xml:space="preserve"> </w:t>
      </w:r>
      <w:r w:rsidRPr="004D048A">
        <w:rPr>
          <w:rFonts w:ascii="Times New Roman" w:hAnsi="Times New Roman"/>
          <w:sz w:val="24"/>
          <w:szCs w:val="24"/>
        </w:rPr>
        <w:t>дело</w:t>
      </w:r>
      <w:r w:rsidRPr="00BC5021">
        <w:rPr>
          <w:rFonts w:ascii="Times New Roman" w:hAnsi="Times New Roman"/>
          <w:sz w:val="24"/>
          <w:szCs w:val="24"/>
          <w:lang w:val="sr-Latn-CS"/>
        </w:rPr>
        <w:t xml:space="preserve">, </w:t>
      </w:r>
      <w:r w:rsidRPr="004D048A">
        <w:rPr>
          <w:rFonts w:ascii="Times New Roman" w:hAnsi="Times New Roman"/>
          <w:sz w:val="24"/>
          <w:szCs w:val="24"/>
        </w:rPr>
        <w:t>односно</w:t>
      </w:r>
      <w:r w:rsidRPr="00BC5021">
        <w:rPr>
          <w:rFonts w:ascii="Times New Roman" w:hAnsi="Times New Roman"/>
          <w:sz w:val="24"/>
          <w:szCs w:val="24"/>
          <w:lang w:val="sr-Latn-CS"/>
        </w:rPr>
        <w:t xml:space="preserve"> </w:t>
      </w:r>
      <w:r w:rsidRPr="004D048A">
        <w:rPr>
          <w:rFonts w:ascii="Times New Roman" w:hAnsi="Times New Roman"/>
          <w:sz w:val="24"/>
          <w:szCs w:val="24"/>
        </w:rPr>
        <w:t>захтева</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покретање</w:t>
      </w:r>
      <w:r w:rsidRPr="00BC5021">
        <w:rPr>
          <w:rFonts w:ascii="Times New Roman" w:hAnsi="Times New Roman"/>
          <w:sz w:val="24"/>
          <w:szCs w:val="24"/>
          <w:lang w:val="sr-Latn-CS"/>
        </w:rPr>
        <w:t xml:space="preserve"> </w:t>
      </w:r>
      <w:r w:rsidRPr="004D048A">
        <w:rPr>
          <w:rFonts w:ascii="Times New Roman" w:hAnsi="Times New Roman"/>
          <w:sz w:val="24"/>
          <w:szCs w:val="24"/>
        </w:rPr>
        <w:t>прекршајног</w:t>
      </w:r>
      <w:r w:rsidRPr="00BC5021">
        <w:rPr>
          <w:rFonts w:ascii="Times New Roman" w:hAnsi="Times New Roman"/>
          <w:sz w:val="24"/>
          <w:szCs w:val="24"/>
          <w:lang w:val="sr-Latn-CS"/>
        </w:rPr>
        <w:t xml:space="preserve"> </w:t>
      </w:r>
      <w:r w:rsidRPr="004D048A">
        <w:rPr>
          <w:rFonts w:ascii="Times New Roman" w:hAnsi="Times New Roman"/>
          <w:sz w:val="24"/>
          <w:szCs w:val="24"/>
        </w:rPr>
        <w:t>поступка</w:t>
      </w:r>
      <w:r w:rsidRPr="00BC5021">
        <w:rPr>
          <w:rFonts w:ascii="Times New Roman" w:hAnsi="Times New Roman"/>
          <w:sz w:val="24"/>
          <w:szCs w:val="24"/>
          <w:lang w:val="sr-Latn-CS"/>
        </w:rPr>
        <w:t xml:space="preserve">, </w:t>
      </w:r>
      <w:r w:rsidRPr="004D048A">
        <w:rPr>
          <w:rFonts w:ascii="Times New Roman" w:hAnsi="Times New Roman"/>
          <w:sz w:val="24"/>
          <w:szCs w:val="24"/>
        </w:rPr>
        <w:t>пријава</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привредни</w:t>
      </w:r>
      <w:r w:rsidRPr="00BC5021">
        <w:rPr>
          <w:rFonts w:ascii="Times New Roman" w:hAnsi="Times New Roman"/>
          <w:sz w:val="24"/>
          <w:szCs w:val="24"/>
          <w:lang w:val="sr-Latn-CS"/>
        </w:rPr>
        <w:t xml:space="preserve"> </w:t>
      </w:r>
      <w:r w:rsidRPr="004D048A">
        <w:rPr>
          <w:rFonts w:ascii="Times New Roman" w:hAnsi="Times New Roman"/>
          <w:sz w:val="24"/>
          <w:szCs w:val="24"/>
        </w:rPr>
        <w:t>преступ</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кривичних</w:t>
      </w:r>
      <w:r w:rsidRPr="00BC5021">
        <w:rPr>
          <w:rFonts w:ascii="Times New Roman" w:hAnsi="Times New Roman"/>
          <w:sz w:val="24"/>
          <w:szCs w:val="24"/>
          <w:lang w:val="sr-Latn-CS"/>
        </w:rPr>
        <w:t xml:space="preserve"> </w:t>
      </w:r>
      <w:r w:rsidRPr="004D048A">
        <w:rPr>
          <w:rFonts w:ascii="Times New Roman" w:hAnsi="Times New Roman"/>
          <w:sz w:val="24"/>
          <w:szCs w:val="24"/>
        </w:rPr>
        <w:t>пријаваи</w:t>
      </w:r>
      <w:r w:rsidRPr="00BC5021">
        <w:rPr>
          <w:rFonts w:ascii="Times New Roman" w:hAnsi="Times New Roman"/>
          <w:sz w:val="24"/>
          <w:szCs w:val="24"/>
          <w:lang w:val="sr-Latn-CS"/>
        </w:rPr>
        <w:t xml:space="preserve"> </w:t>
      </w:r>
      <w:r w:rsidRPr="004D048A">
        <w:rPr>
          <w:rFonts w:ascii="Times New Roman" w:hAnsi="Times New Roman"/>
          <w:sz w:val="24"/>
          <w:szCs w:val="24"/>
        </w:rPr>
        <w:t>вођења</w:t>
      </w:r>
      <w:r w:rsidRPr="00BC5021">
        <w:rPr>
          <w:rFonts w:ascii="Times New Roman" w:hAnsi="Times New Roman"/>
          <w:sz w:val="24"/>
          <w:szCs w:val="24"/>
          <w:lang w:val="sr-Latn-CS"/>
        </w:rPr>
        <w:t xml:space="preserve"> </w:t>
      </w:r>
      <w:r w:rsidRPr="004D048A">
        <w:rPr>
          <w:rFonts w:ascii="Times New Roman" w:hAnsi="Times New Roman"/>
          <w:sz w:val="24"/>
          <w:szCs w:val="24"/>
        </w:rPr>
        <w:t>поступака</w:t>
      </w:r>
      <w:r w:rsidRPr="00BC5021">
        <w:rPr>
          <w:rFonts w:ascii="Times New Roman" w:hAnsi="Times New Roman"/>
          <w:sz w:val="24"/>
          <w:szCs w:val="24"/>
          <w:lang w:val="sr-Latn-CS"/>
        </w:rPr>
        <w:t xml:space="preserve"> </w:t>
      </w:r>
      <w:r w:rsidRPr="004D048A">
        <w:rPr>
          <w:rFonts w:ascii="Times New Roman" w:hAnsi="Times New Roman"/>
          <w:sz w:val="24"/>
          <w:szCs w:val="24"/>
        </w:rPr>
        <w:t>пред</w:t>
      </w:r>
      <w:r w:rsidRPr="00BC5021">
        <w:rPr>
          <w:rFonts w:ascii="Times New Roman" w:hAnsi="Times New Roman"/>
          <w:sz w:val="24"/>
          <w:szCs w:val="24"/>
          <w:lang w:val="sr-Latn-CS"/>
        </w:rPr>
        <w:t xml:space="preserve"> </w:t>
      </w:r>
      <w:r w:rsidRPr="004D048A">
        <w:rPr>
          <w:rFonts w:ascii="Times New Roman" w:hAnsi="Times New Roman"/>
          <w:sz w:val="24"/>
          <w:szCs w:val="24"/>
        </w:rPr>
        <w:t>судовима</w:t>
      </w:r>
      <w:r w:rsidR="00C52140">
        <w:rPr>
          <w:rFonts w:ascii="Times New Roman" w:hAnsi="Times New Roman"/>
          <w:sz w:val="24"/>
          <w:szCs w:val="24"/>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последица</w:t>
      </w:r>
      <w:r w:rsidRPr="00BC5021">
        <w:rPr>
          <w:rFonts w:ascii="Times New Roman" w:hAnsi="Times New Roman"/>
          <w:sz w:val="24"/>
          <w:szCs w:val="24"/>
          <w:lang w:val="sr-Latn-CS"/>
        </w:rPr>
        <w:t xml:space="preserve"> </w:t>
      </w:r>
      <w:r w:rsidRPr="004D048A">
        <w:rPr>
          <w:rFonts w:ascii="Times New Roman" w:hAnsi="Times New Roman"/>
          <w:sz w:val="24"/>
          <w:szCs w:val="24"/>
        </w:rPr>
        <w:t>необучености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Б</w:t>
      </w:r>
      <w:r w:rsidRPr="004D048A">
        <w:rPr>
          <w:rFonts w:ascii="Times New Roman" w:hAnsi="Times New Roman"/>
          <w:sz w:val="24"/>
          <w:szCs w:val="24"/>
          <w:lang w:val="sr-Latn-CS"/>
        </w:rPr>
        <w:t xml:space="preserve">удући да су инспектори различитих струка који врло често не познају право, што субјектима инспекцијског надзора отвара већу могућност за одбрану те стога у великом броју случајева привредни субјекти и поред повреде прописа остају некажњени услед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пример</w:t>
      </w:r>
      <w:r w:rsidRPr="004D048A">
        <w:rPr>
          <w:rFonts w:ascii="Times New Roman" w:hAnsi="Times New Roman"/>
          <w:sz w:val="24"/>
          <w:szCs w:val="24"/>
          <w:lang w:val="sr-Latn-CS"/>
        </w:rPr>
        <w:t xml:space="preserve"> процесних недостатака</w:t>
      </w:r>
      <w:r w:rsidRPr="00BC5021">
        <w:rPr>
          <w:rFonts w:ascii="Times New Roman" w:hAnsi="Times New Roman"/>
          <w:sz w:val="24"/>
          <w:szCs w:val="24"/>
          <w:lang w:val="sr-Latn-CS"/>
        </w:rPr>
        <w:t xml:space="preserve"> </w:t>
      </w:r>
      <w:r w:rsidRPr="004D048A">
        <w:rPr>
          <w:rFonts w:ascii="Times New Roman" w:hAnsi="Times New Roman"/>
          <w:sz w:val="24"/>
          <w:szCs w:val="24"/>
        </w:rPr>
        <w:t>или</w:t>
      </w:r>
      <w:r w:rsidRPr="00BC5021">
        <w:rPr>
          <w:rFonts w:ascii="Times New Roman" w:hAnsi="Times New Roman"/>
          <w:sz w:val="24"/>
          <w:szCs w:val="24"/>
          <w:lang w:val="sr-Latn-CS"/>
        </w:rPr>
        <w:t xml:space="preserve"> </w:t>
      </w:r>
      <w:r w:rsidRPr="004D048A">
        <w:rPr>
          <w:rFonts w:ascii="Times New Roman" w:hAnsi="Times New Roman"/>
          <w:sz w:val="24"/>
          <w:szCs w:val="24"/>
        </w:rPr>
        <w:t>неправевормененог</w:t>
      </w:r>
      <w:r w:rsidRPr="00BC5021">
        <w:rPr>
          <w:rFonts w:ascii="Times New Roman" w:hAnsi="Times New Roman"/>
          <w:sz w:val="24"/>
          <w:szCs w:val="24"/>
          <w:lang w:val="sr-Latn-CS"/>
        </w:rPr>
        <w:t xml:space="preserve"> </w:t>
      </w:r>
      <w:r w:rsidRPr="004D048A">
        <w:rPr>
          <w:rFonts w:ascii="Times New Roman" w:hAnsi="Times New Roman"/>
          <w:sz w:val="24"/>
          <w:szCs w:val="24"/>
        </w:rPr>
        <w:t>поступања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4D048A">
        <w:rPr>
          <w:rFonts w:ascii="Times New Roman" w:hAnsi="Times New Roman"/>
          <w:sz w:val="24"/>
          <w:szCs w:val="24"/>
          <w:lang w:val="sr-Latn-CS"/>
        </w:rPr>
        <w:t>.</w:t>
      </w:r>
      <w:proofErr w:type="gramEnd"/>
    </w:p>
    <w:p w:rsidR="00CB0F75" w:rsidRPr="00BC5021" w:rsidRDefault="00CB0F75" w:rsidP="009C3DA2">
      <w:pPr>
        <w:spacing w:line="240" w:lineRule="auto"/>
        <w:jc w:val="both"/>
        <w:rPr>
          <w:rFonts w:ascii="Times New Roman" w:hAnsi="Times New Roman"/>
          <w:sz w:val="24"/>
          <w:szCs w:val="24"/>
          <w:lang w:val="sr-Latn-CS"/>
        </w:rPr>
      </w:pPr>
      <w:r w:rsidRPr="004D048A">
        <w:rPr>
          <w:rFonts w:ascii="Times New Roman" w:hAnsi="Times New Roman"/>
          <w:sz w:val="24"/>
          <w:szCs w:val="24"/>
          <w:lang w:val="sr-Latn-CS"/>
        </w:rPr>
        <w:t>Прекршајни судови истичу да су записници инспектора врло често преобимни и нејасни, односно конфузни и наводе се небитне, а изостављају и</w:t>
      </w:r>
      <w:r w:rsidRPr="004D048A">
        <w:rPr>
          <w:rFonts w:ascii="Times New Roman" w:hAnsi="Times New Roman"/>
          <w:sz w:val="24"/>
          <w:szCs w:val="24"/>
        </w:rPr>
        <w:t>ли</w:t>
      </w:r>
      <w:r w:rsidRPr="004D048A">
        <w:rPr>
          <w:rFonts w:ascii="Times New Roman" w:hAnsi="Times New Roman"/>
          <w:sz w:val="24"/>
          <w:szCs w:val="24"/>
          <w:lang w:val="sr-Latn-CS"/>
        </w:rPr>
        <w:t xml:space="preserve"> заборављају битне ствари, а све то великој мери утиче на исход поступка. Међутим, код неких инспекција и надзора записници и морају да буду јако обимни, чак са десетинама страница, јер је надзор свеобухватан а многе ствари и бројни прописи и стандарди се контролишу, те се дешава да услед неажурности судова предмети застаревају.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том</w:t>
      </w:r>
      <w:r w:rsidRPr="00BC5021">
        <w:rPr>
          <w:rFonts w:ascii="Times New Roman" w:hAnsi="Times New Roman"/>
          <w:sz w:val="24"/>
          <w:szCs w:val="24"/>
          <w:lang w:val="sr-Latn-CS"/>
        </w:rPr>
        <w:t xml:space="preserve"> </w:t>
      </w:r>
      <w:r w:rsidRPr="004D048A">
        <w:rPr>
          <w:rFonts w:ascii="Times New Roman" w:hAnsi="Times New Roman"/>
          <w:sz w:val="24"/>
          <w:szCs w:val="24"/>
        </w:rPr>
        <w:t>смислу</w:t>
      </w:r>
      <w:r w:rsidRPr="00BC5021">
        <w:rPr>
          <w:rFonts w:ascii="Times New Roman" w:hAnsi="Times New Roman"/>
          <w:sz w:val="24"/>
          <w:szCs w:val="24"/>
          <w:lang w:val="sr-Latn-CS"/>
        </w:rPr>
        <w:t xml:space="preserve"> </w:t>
      </w:r>
      <w:r w:rsidRPr="004D048A">
        <w:rPr>
          <w:rFonts w:ascii="Times New Roman" w:hAnsi="Times New Roman"/>
          <w:sz w:val="24"/>
          <w:szCs w:val="24"/>
        </w:rPr>
        <w:t>поступак</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окончан</w:t>
      </w:r>
      <w:r w:rsidRPr="00BC5021">
        <w:rPr>
          <w:rFonts w:ascii="Times New Roman" w:hAnsi="Times New Roman"/>
          <w:sz w:val="24"/>
          <w:szCs w:val="24"/>
          <w:lang w:val="sr-Latn-CS"/>
        </w:rPr>
        <w:t xml:space="preserve"> </w:t>
      </w:r>
      <w:r w:rsidRPr="004D048A">
        <w:rPr>
          <w:rFonts w:ascii="Times New Roman" w:hAnsi="Times New Roman"/>
          <w:sz w:val="24"/>
          <w:szCs w:val="24"/>
        </w:rPr>
        <w:t>траје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просеку</w:t>
      </w:r>
      <w:r w:rsidRPr="00BC5021">
        <w:rPr>
          <w:rFonts w:ascii="Times New Roman" w:hAnsi="Times New Roman"/>
          <w:sz w:val="24"/>
          <w:szCs w:val="24"/>
          <w:lang w:val="sr-Latn-CS"/>
        </w:rPr>
        <w:t xml:space="preserve"> 168 </w:t>
      </w:r>
      <w:r w:rsidRPr="004D048A">
        <w:rPr>
          <w:rFonts w:ascii="Times New Roman" w:hAnsi="Times New Roman"/>
          <w:sz w:val="24"/>
          <w:szCs w:val="24"/>
        </w:rPr>
        <w:t>дана</w:t>
      </w:r>
      <w:r w:rsidRPr="00BC5021">
        <w:rPr>
          <w:rFonts w:ascii="Times New Roman" w:hAnsi="Times New Roman"/>
          <w:sz w:val="24"/>
          <w:szCs w:val="24"/>
          <w:lang w:val="sr-Latn-CS"/>
        </w:rPr>
        <w:t xml:space="preserve">, </w:t>
      </w:r>
      <w:r w:rsidRPr="004D048A">
        <w:rPr>
          <w:rFonts w:ascii="Times New Roman" w:hAnsi="Times New Roman"/>
          <w:sz w:val="24"/>
          <w:szCs w:val="24"/>
        </w:rPr>
        <w:t>док</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просечна</w:t>
      </w:r>
      <w:r w:rsidRPr="00BC5021">
        <w:rPr>
          <w:rFonts w:ascii="Times New Roman" w:hAnsi="Times New Roman"/>
          <w:sz w:val="24"/>
          <w:szCs w:val="24"/>
          <w:lang w:val="sr-Latn-CS"/>
        </w:rPr>
        <w:t xml:space="preserve"> </w:t>
      </w:r>
      <w:r w:rsidRPr="004D048A">
        <w:rPr>
          <w:rFonts w:ascii="Times New Roman" w:hAnsi="Times New Roman"/>
          <w:sz w:val="24"/>
          <w:szCs w:val="24"/>
        </w:rPr>
        <w:t>наплата</w:t>
      </w:r>
      <w:r w:rsidRPr="00BC5021">
        <w:rPr>
          <w:rFonts w:ascii="Times New Roman" w:hAnsi="Times New Roman"/>
          <w:sz w:val="24"/>
          <w:szCs w:val="24"/>
          <w:lang w:val="sr-Latn-CS"/>
        </w:rPr>
        <w:t xml:space="preserve"> </w:t>
      </w:r>
      <w:r w:rsidRPr="004D048A">
        <w:rPr>
          <w:rFonts w:ascii="Times New Roman" w:hAnsi="Times New Roman"/>
          <w:sz w:val="24"/>
          <w:szCs w:val="24"/>
        </w:rPr>
        <w:t>изречених</w:t>
      </w:r>
      <w:r w:rsidRPr="00BC5021">
        <w:rPr>
          <w:rFonts w:ascii="Times New Roman" w:hAnsi="Times New Roman"/>
          <w:sz w:val="24"/>
          <w:szCs w:val="24"/>
          <w:lang w:val="sr-Latn-CS"/>
        </w:rPr>
        <w:t xml:space="preserve"> </w:t>
      </w:r>
      <w:r w:rsidRPr="004D048A">
        <w:rPr>
          <w:rFonts w:ascii="Times New Roman" w:hAnsi="Times New Roman"/>
          <w:sz w:val="24"/>
          <w:szCs w:val="24"/>
        </w:rPr>
        <w:t>кани</w:t>
      </w:r>
      <w:r w:rsidRPr="00BC5021">
        <w:rPr>
          <w:rFonts w:ascii="Times New Roman" w:hAnsi="Times New Roman"/>
          <w:sz w:val="24"/>
          <w:szCs w:val="24"/>
          <w:lang w:val="sr-Latn-CS"/>
        </w:rPr>
        <w:t xml:space="preserve"> </w:t>
      </w:r>
      <w:r w:rsidRPr="004D048A">
        <w:rPr>
          <w:rFonts w:ascii="Times New Roman" w:hAnsi="Times New Roman"/>
          <w:sz w:val="24"/>
          <w:szCs w:val="24"/>
        </w:rPr>
        <w:t>износи</w:t>
      </w:r>
      <w:r w:rsidRPr="00BC5021">
        <w:rPr>
          <w:rFonts w:ascii="Times New Roman" w:hAnsi="Times New Roman"/>
          <w:sz w:val="24"/>
          <w:szCs w:val="24"/>
          <w:lang w:val="sr-Latn-CS"/>
        </w:rPr>
        <w:t xml:space="preserve"> 40,51%, </w:t>
      </w:r>
      <w:r w:rsidRPr="004D048A">
        <w:rPr>
          <w:rFonts w:ascii="Times New Roman" w:hAnsi="Times New Roman"/>
          <w:sz w:val="24"/>
          <w:szCs w:val="24"/>
        </w:rPr>
        <w:t>од</w:t>
      </w:r>
      <w:r w:rsidRPr="00BC5021">
        <w:rPr>
          <w:rFonts w:ascii="Times New Roman" w:hAnsi="Times New Roman"/>
          <w:sz w:val="24"/>
          <w:szCs w:val="24"/>
          <w:lang w:val="sr-Latn-CS"/>
        </w:rPr>
        <w:t xml:space="preserve"> </w:t>
      </w:r>
      <w:r w:rsidRPr="004D048A">
        <w:rPr>
          <w:rFonts w:ascii="Times New Roman" w:hAnsi="Times New Roman"/>
          <w:sz w:val="24"/>
          <w:szCs w:val="24"/>
        </w:rPr>
        <w:t>чега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најнижа</w:t>
      </w:r>
      <w:r w:rsidRPr="00BC5021">
        <w:rPr>
          <w:rFonts w:ascii="Times New Roman" w:hAnsi="Times New Roman"/>
          <w:sz w:val="24"/>
          <w:szCs w:val="24"/>
          <w:lang w:val="sr-Latn-CS"/>
        </w:rPr>
        <w:t xml:space="preserve"> </w:t>
      </w:r>
      <w:r w:rsidRPr="004D048A">
        <w:rPr>
          <w:rFonts w:ascii="Times New Roman" w:hAnsi="Times New Roman"/>
          <w:sz w:val="24"/>
          <w:szCs w:val="24"/>
        </w:rPr>
        <w:t>наплата</w:t>
      </w:r>
      <w:r w:rsidRPr="00BC5021">
        <w:rPr>
          <w:rFonts w:ascii="Times New Roman" w:hAnsi="Times New Roman"/>
          <w:sz w:val="24"/>
          <w:szCs w:val="24"/>
          <w:lang w:val="sr-Latn-CS"/>
        </w:rPr>
        <w:t xml:space="preserve"> 13,25%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Београду</w:t>
      </w:r>
      <w:r w:rsidRPr="00BC5021">
        <w:rPr>
          <w:rFonts w:ascii="Times New Roman" w:hAnsi="Times New Roman"/>
          <w:sz w:val="24"/>
          <w:szCs w:val="24"/>
          <w:lang w:val="sr-Latn-CS"/>
        </w:rPr>
        <w:t xml:space="preserve">, </w:t>
      </w:r>
      <w:r w:rsidRPr="004D048A">
        <w:rPr>
          <w:rFonts w:ascii="Times New Roman" w:hAnsi="Times New Roman"/>
          <w:sz w:val="24"/>
          <w:szCs w:val="24"/>
        </w:rPr>
        <w:t>иако</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номинално</w:t>
      </w:r>
      <w:r w:rsidRPr="00BC5021">
        <w:rPr>
          <w:rFonts w:ascii="Times New Roman" w:hAnsi="Times New Roman"/>
          <w:sz w:val="24"/>
          <w:szCs w:val="24"/>
          <w:lang w:val="sr-Latn-CS"/>
        </w:rPr>
        <w:t xml:space="preserve"> </w:t>
      </w:r>
      <w:r w:rsidRPr="004D048A">
        <w:rPr>
          <w:rFonts w:ascii="Times New Roman" w:hAnsi="Times New Roman"/>
          <w:sz w:val="24"/>
          <w:szCs w:val="24"/>
        </w:rPr>
        <w:t>највиша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износи</w:t>
      </w:r>
      <w:r w:rsidRPr="00BC5021">
        <w:rPr>
          <w:rFonts w:ascii="Times New Roman" w:hAnsi="Times New Roman"/>
          <w:sz w:val="24"/>
          <w:szCs w:val="24"/>
          <w:lang w:val="sr-Latn-CS"/>
        </w:rPr>
        <w:t xml:space="preserve"> </w:t>
      </w:r>
      <w:r w:rsidRPr="004D048A">
        <w:rPr>
          <w:rFonts w:ascii="Times New Roman" w:hAnsi="Times New Roman"/>
          <w:sz w:val="24"/>
          <w:szCs w:val="24"/>
        </w:rPr>
        <w:t>преко</w:t>
      </w:r>
      <w:r w:rsidRPr="00BC5021">
        <w:rPr>
          <w:rFonts w:ascii="Times New Roman" w:hAnsi="Times New Roman"/>
          <w:sz w:val="24"/>
          <w:szCs w:val="24"/>
          <w:lang w:val="sr-Latn-CS"/>
        </w:rPr>
        <w:t xml:space="preserve"> 18 </w:t>
      </w:r>
      <w:r w:rsidRPr="004D048A">
        <w:rPr>
          <w:rFonts w:ascii="Times New Roman" w:hAnsi="Times New Roman"/>
          <w:sz w:val="24"/>
          <w:szCs w:val="24"/>
        </w:rPr>
        <w:t>милиона</w:t>
      </w:r>
      <w:r w:rsidRPr="00BC5021">
        <w:rPr>
          <w:rFonts w:ascii="Times New Roman" w:hAnsi="Times New Roman"/>
          <w:sz w:val="24"/>
          <w:szCs w:val="24"/>
          <w:lang w:val="sr-Latn-CS"/>
        </w:rPr>
        <w:t xml:space="preserve"> </w:t>
      </w:r>
      <w:r w:rsidRPr="004D048A">
        <w:rPr>
          <w:rFonts w:ascii="Times New Roman" w:hAnsi="Times New Roman"/>
          <w:sz w:val="24"/>
          <w:szCs w:val="24"/>
        </w:rPr>
        <w:t>динара</w:t>
      </w:r>
      <w:r w:rsidRPr="00BC5021">
        <w:rPr>
          <w:rFonts w:ascii="Times New Roman" w:hAnsi="Times New Roman"/>
          <w:sz w:val="24"/>
          <w:szCs w:val="24"/>
          <w:lang w:val="sr-Latn-CS"/>
        </w:rPr>
        <w:t xml:space="preserve">. </w:t>
      </w:r>
      <w:proofErr w:type="gramStart"/>
      <w:r>
        <w:rPr>
          <w:rFonts w:ascii="Times New Roman" w:hAnsi="Times New Roman"/>
          <w:sz w:val="24"/>
          <w:szCs w:val="24"/>
        </w:rPr>
        <w:t>Детаљан</w:t>
      </w:r>
      <w:r w:rsidRPr="00BC5021">
        <w:rPr>
          <w:rFonts w:ascii="Times New Roman" w:hAnsi="Times New Roman"/>
          <w:sz w:val="24"/>
          <w:szCs w:val="24"/>
          <w:lang w:val="sr-Latn-CS"/>
        </w:rPr>
        <w:t xml:space="preserve"> </w:t>
      </w:r>
      <w:r>
        <w:rPr>
          <w:rFonts w:ascii="Times New Roman" w:hAnsi="Times New Roman"/>
          <w:sz w:val="24"/>
          <w:szCs w:val="24"/>
        </w:rPr>
        <w:t>преглед</w:t>
      </w:r>
      <w:r w:rsidRPr="00BC5021">
        <w:rPr>
          <w:rFonts w:ascii="Times New Roman" w:hAnsi="Times New Roman"/>
          <w:sz w:val="24"/>
          <w:szCs w:val="24"/>
          <w:lang w:val="sr-Latn-CS"/>
        </w:rPr>
        <w:t xml:space="preserve"> </w:t>
      </w:r>
      <w:r>
        <w:rPr>
          <w:rFonts w:ascii="Times New Roman" w:hAnsi="Times New Roman"/>
          <w:sz w:val="24"/>
          <w:szCs w:val="24"/>
        </w:rPr>
        <w:t>је</w:t>
      </w:r>
      <w:r w:rsidRPr="00BC5021">
        <w:rPr>
          <w:rFonts w:ascii="Times New Roman" w:hAnsi="Times New Roman"/>
          <w:sz w:val="24"/>
          <w:szCs w:val="24"/>
          <w:lang w:val="sr-Latn-CS"/>
        </w:rPr>
        <w:t xml:space="preserve"> </w:t>
      </w:r>
      <w:r>
        <w:rPr>
          <w:rFonts w:ascii="Times New Roman" w:hAnsi="Times New Roman"/>
          <w:sz w:val="24"/>
          <w:szCs w:val="24"/>
        </w:rPr>
        <w:t>у</w:t>
      </w:r>
      <w:r w:rsidRPr="00BC5021">
        <w:rPr>
          <w:rFonts w:ascii="Times New Roman" w:hAnsi="Times New Roman"/>
          <w:sz w:val="24"/>
          <w:szCs w:val="24"/>
          <w:lang w:val="sr-Latn-CS"/>
        </w:rPr>
        <w:t xml:space="preserve"> </w:t>
      </w:r>
      <w:r>
        <w:rPr>
          <w:rFonts w:ascii="Times New Roman" w:hAnsi="Times New Roman"/>
          <w:sz w:val="24"/>
          <w:szCs w:val="24"/>
        </w:rPr>
        <w:t>Табели</w:t>
      </w:r>
      <w:r w:rsidRPr="00BC5021">
        <w:rPr>
          <w:rFonts w:ascii="Times New Roman" w:hAnsi="Times New Roman"/>
          <w:sz w:val="24"/>
          <w:szCs w:val="24"/>
          <w:lang w:val="sr-Latn-CS"/>
        </w:rPr>
        <w:t xml:space="preserve"> 5.</w:t>
      </w:r>
      <w:proofErr w:type="gramEnd"/>
      <w:r w:rsidRPr="00BC5021">
        <w:rPr>
          <w:rFonts w:ascii="Times New Roman" w:hAnsi="Times New Roman"/>
          <w:sz w:val="24"/>
          <w:szCs w:val="24"/>
          <w:lang w:val="sr-Latn-CS"/>
        </w:rPr>
        <w:t xml:space="preserve"> </w:t>
      </w:r>
      <w:proofErr w:type="gramStart"/>
      <w:r>
        <w:rPr>
          <w:rFonts w:ascii="Times New Roman" w:hAnsi="Times New Roman"/>
          <w:sz w:val="24"/>
          <w:szCs w:val="24"/>
        </w:rPr>
        <w:t>у</w:t>
      </w:r>
      <w:proofErr w:type="gramEnd"/>
      <w:r w:rsidRPr="00BC5021">
        <w:rPr>
          <w:rFonts w:ascii="Times New Roman" w:hAnsi="Times New Roman"/>
          <w:sz w:val="24"/>
          <w:szCs w:val="24"/>
          <w:lang w:val="sr-Latn-CS"/>
        </w:rPr>
        <w:t xml:space="preserve"> </w:t>
      </w:r>
      <w:r>
        <w:rPr>
          <w:rFonts w:ascii="Times New Roman" w:hAnsi="Times New Roman"/>
          <w:sz w:val="24"/>
          <w:szCs w:val="24"/>
        </w:rPr>
        <w:t>Анексу</w:t>
      </w:r>
      <w:r w:rsidRPr="00BC5021">
        <w:rPr>
          <w:rFonts w:ascii="Times New Roman" w:hAnsi="Times New Roman"/>
          <w:sz w:val="24"/>
          <w:szCs w:val="24"/>
          <w:lang w:val="sr-Latn-CS"/>
        </w:rPr>
        <w:t xml:space="preserve"> 1. </w:t>
      </w:r>
      <w:proofErr w:type="gramStart"/>
      <w:r>
        <w:rPr>
          <w:rFonts w:ascii="Times New Roman" w:hAnsi="Times New Roman"/>
          <w:sz w:val="24"/>
          <w:szCs w:val="24"/>
        </w:rPr>
        <w:t>АЕП</w:t>
      </w:r>
      <w:r w:rsidRPr="00BC5021">
        <w:rPr>
          <w:rFonts w:ascii="Times New Roman" w:hAnsi="Times New Roman"/>
          <w:sz w:val="24"/>
          <w:szCs w:val="24"/>
          <w:lang w:val="sr-Latn-CS"/>
        </w:rPr>
        <w:t>.</w:t>
      </w:r>
      <w:proofErr w:type="gramEnd"/>
    </w:p>
    <w:p w:rsidR="00CB0F75" w:rsidRPr="00BC5021" w:rsidRDefault="00CB0F75" w:rsidP="009C3DA2">
      <w:pPr>
        <w:spacing w:line="240" w:lineRule="auto"/>
        <w:jc w:val="both"/>
        <w:rPr>
          <w:rFonts w:ascii="Times New Roman" w:hAnsi="Times New Roman"/>
          <w:sz w:val="24"/>
          <w:szCs w:val="24"/>
          <w:lang w:val="sr-Latn-CS"/>
        </w:rPr>
      </w:pPr>
      <w:r w:rsidRPr="00FB0AF0">
        <w:rPr>
          <w:rFonts w:ascii="Times New Roman" w:hAnsi="Times New Roman"/>
          <w:b/>
          <w:i/>
          <w:sz w:val="24"/>
          <w:szCs w:val="24"/>
        </w:rPr>
        <w:t>Неадекватно</w:t>
      </w:r>
      <w:r w:rsidRPr="00BC5021">
        <w:rPr>
          <w:rFonts w:ascii="Times New Roman" w:hAnsi="Times New Roman"/>
          <w:b/>
          <w:i/>
          <w:sz w:val="24"/>
          <w:szCs w:val="24"/>
          <w:lang w:val="sr-Latn-CS"/>
        </w:rPr>
        <w:t xml:space="preserve"> </w:t>
      </w:r>
      <w:r w:rsidRPr="00FB0AF0">
        <w:rPr>
          <w:rFonts w:ascii="Times New Roman" w:hAnsi="Times New Roman"/>
          <w:b/>
          <w:i/>
          <w:sz w:val="24"/>
          <w:szCs w:val="24"/>
        </w:rPr>
        <w:t>ангажовање</w:t>
      </w:r>
      <w:r w:rsidRPr="00BC5021">
        <w:rPr>
          <w:rFonts w:ascii="Times New Roman" w:hAnsi="Times New Roman"/>
          <w:b/>
          <w:i/>
          <w:sz w:val="24"/>
          <w:szCs w:val="24"/>
          <w:lang w:val="sr-Latn-CS"/>
        </w:rPr>
        <w:t xml:space="preserve"> </w:t>
      </w:r>
      <w:r w:rsidRPr="00FB0AF0">
        <w:rPr>
          <w:rFonts w:ascii="Times New Roman" w:hAnsi="Times New Roman"/>
          <w:b/>
          <w:i/>
          <w:sz w:val="24"/>
          <w:szCs w:val="24"/>
        </w:rPr>
        <w:t>тужилаштва</w:t>
      </w:r>
      <w:r w:rsidRPr="00BC5021">
        <w:rPr>
          <w:rFonts w:ascii="Times New Roman" w:hAnsi="Times New Roman"/>
          <w:i/>
          <w:sz w:val="24"/>
          <w:szCs w:val="24"/>
          <w:lang w:val="sr-Latn-CS"/>
        </w:rPr>
        <w:t xml:space="preserve"> -</w:t>
      </w:r>
      <w:r w:rsidRPr="004D048A">
        <w:rPr>
          <w:rFonts w:ascii="Times New Roman" w:hAnsi="Times New Roman"/>
          <w:sz w:val="24"/>
          <w:szCs w:val="24"/>
          <w:lang w:val="sr-Latn-CS"/>
        </w:rPr>
        <w:t>Велики утицај на адекватно вођење поступака и исход истих имају и тужилаштва у случају када су они овлашћени за покретање односно вођење поступака. Слаба заинтересованост тужилаштва и непознавање предмета изазивају доста проблема када је реч о казненој политици и потупно обесмишљавају рад инспектора и сврху судских поступака. Разлог за то лежи пре свега у лошој сарадњи органа овлашћених за покретање и вођење поступака као и у одсуству континуиране обуке и размене искустава  како инспектора тако и других органа (судства,  тужилаштва, полиције).</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Такође</w:t>
      </w:r>
      <w:r w:rsidRPr="00BC5021">
        <w:rPr>
          <w:rFonts w:ascii="Times New Roman" w:hAnsi="Times New Roman"/>
          <w:sz w:val="24"/>
          <w:szCs w:val="24"/>
          <w:lang w:val="sr-Latn-CS"/>
        </w:rPr>
        <w:t xml:space="preserve">, </w:t>
      </w:r>
      <w:r w:rsidRPr="004D048A">
        <w:rPr>
          <w:rFonts w:ascii="Times New Roman" w:hAnsi="Times New Roman"/>
          <w:sz w:val="24"/>
          <w:szCs w:val="24"/>
        </w:rPr>
        <w:t>битно</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напоменути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често</w:t>
      </w:r>
      <w:r w:rsidRPr="00BC5021">
        <w:rPr>
          <w:rFonts w:ascii="Times New Roman" w:hAnsi="Times New Roman"/>
          <w:sz w:val="24"/>
          <w:szCs w:val="24"/>
          <w:lang w:val="sr-Latn-CS"/>
        </w:rPr>
        <w:t xml:space="preserve"> </w:t>
      </w:r>
      <w:r w:rsidRPr="004D048A">
        <w:rPr>
          <w:rFonts w:ascii="Times New Roman" w:hAnsi="Times New Roman"/>
          <w:sz w:val="24"/>
          <w:szCs w:val="24"/>
        </w:rPr>
        <w:t>не</w:t>
      </w:r>
      <w:r w:rsidRPr="00BC5021">
        <w:rPr>
          <w:rFonts w:ascii="Times New Roman" w:hAnsi="Times New Roman"/>
          <w:sz w:val="24"/>
          <w:szCs w:val="24"/>
          <w:lang w:val="sr-Latn-CS"/>
        </w:rPr>
        <w:t xml:space="preserve"> </w:t>
      </w:r>
      <w:r w:rsidRPr="004D048A">
        <w:rPr>
          <w:rFonts w:ascii="Times New Roman" w:hAnsi="Times New Roman"/>
          <w:sz w:val="24"/>
          <w:szCs w:val="24"/>
        </w:rPr>
        <w:t>добијају</w:t>
      </w:r>
      <w:r w:rsidRPr="00BC5021">
        <w:rPr>
          <w:rFonts w:ascii="Times New Roman" w:hAnsi="Times New Roman"/>
          <w:sz w:val="24"/>
          <w:szCs w:val="24"/>
          <w:lang w:val="sr-Latn-CS"/>
        </w:rPr>
        <w:t xml:space="preserve"> </w:t>
      </w:r>
      <w:r w:rsidRPr="004D048A">
        <w:rPr>
          <w:rFonts w:ascii="Times New Roman" w:hAnsi="Times New Roman"/>
          <w:sz w:val="24"/>
          <w:szCs w:val="24"/>
        </w:rPr>
        <w:t>повратну</w:t>
      </w:r>
      <w:r w:rsidRPr="00BC5021">
        <w:rPr>
          <w:rFonts w:ascii="Times New Roman" w:hAnsi="Times New Roman"/>
          <w:sz w:val="24"/>
          <w:szCs w:val="24"/>
          <w:lang w:val="sr-Latn-CS"/>
        </w:rPr>
        <w:t xml:space="preserve"> </w:t>
      </w:r>
      <w:r w:rsidRPr="004D048A">
        <w:rPr>
          <w:rFonts w:ascii="Times New Roman" w:hAnsi="Times New Roman"/>
          <w:sz w:val="24"/>
          <w:szCs w:val="24"/>
        </w:rPr>
        <w:t>информацију</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исходу</w:t>
      </w:r>
      <w:r w:rsidRPr="00BC5021">
        <w:rPr>
          <w:rFonts w:ascii="Times New Roman" w:hAnsi="Times New Roman"/>
          <w:sz w:val="24"/>
          <w:szCs w:val="24"/>
          <w:lang w:val="sr-Latn-CS"/>
        </w:rPr>
        <w:t xml:space="preserve"> </w:t>
      </w:r>
      <w:r w:rsidRPr="004D048A">
        <w:rPr>
          <w:rFonts w:ascii="Times New Roman" w:hAnsi="Times New Roman"/>
          <w:sz w:val="24"/>
          <w:szCs w:val="24"/>
        </w:rPr>
        <w:t>поступка</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иницирали</w:t>
      </w:r>
      <w:r w:rsidRPr="00BC5021">
        <w:rPr>
          <w:rFonts w:ascii="Times New Roman" w:hAnsi="Times New Roman"/>
          <w:sz w:val="24"/>
          <w:szCs w:val="24"/>
          <w:lang w:val="sr-Latn-CS"/>
        </w:rPr>
        <w:t>.</w:t>
      </w:r>
      <w:proofErr w:type="gramEnd"/>
    </w:p>
    <w:p w:rsidR="00CB0F75" w:rsidRPr="00BC5021" w:rsidRDefault="00CB0F75" w:rsidP="00FB0AF0">
      <w:pPr>
        <w:spacing w:line="240" w:lineRule="auto"/>
        <w:jc w:val="both"/>
        <w:rPr>
          <w:rFonts w:ascii="Times New Roman" w:hAnsi="Times New Roman"/>
          <w:sz w:val="24"/>
          <w:szCs w:val="24"/>
          <w:lang w:val="sr-Latn-CS"/>
        </w:rPr>
      </w:pPr>
      <w:proofErr w:type="gramStart"/>
      <w:r w:rsidRPr="00FB0AF0">
        <w:rPr>
          <w:rFonts w:ascii="Times New Roman" w:hAnsi="Times New Roman"/>
          <w:b/>
          <w:i/>
          <w:sz w:val="24"/>
          <w:szCs w:val="24"/>
        </w:rPr>
        <w:t>Обавеза</w:t>
      </w:r>
      <w:r w:rsidRPr="00BC5021">
        <w:rPr>
          <w:rFonts w:ascii="Times New Roman" w:hAnsi="Times New Roman"/>
          <w:b/>
          <w:i/>
          <w:sz w:val="24"/>
          <w:szCs w:val="24"/>
          <w:lang w:val="sr-Latn-CS"/>
        </w:rPr>
        <w:t xml:space="preserve"> </w:t>
      </w:r>
      <w:r w:rsidRPr="00FB0AF0">
        <w:rPr>
          <w:rFonts w:ascii="Times New Roman" w:hAnsi="Times New Roman"/>
          <w:b/>
          <w:i/>
          <w:sz w:val="24"/>
          <w:szCs w:val="24"/>
        </w:rPr>
        <w:t>реаговања</w:t>
      </w:r>
      <w:r w:rsidRPr="00BC5021">
        <w:rPr>
          <w:rFonts w:ascii="Times New Roman" w:hAnsi="Times New Roman"/>
          <w:b/>
          <w:i/>
          <w:sz w:val="24"/>
          <w:szCs w:val="24"/>
          <w:lang w:val="sr-Latn-CS"/>
        </w:rPr>
        <w:t xml:space="preserve"> </w:t>
      </w:r>
      <w:r w:rsidRPr="00FB0AF0">
        <w:rPr>
          <w:rFonts w:ascii="Times New Roman" w:hAnsi="Times New Roman"/>
          <w:b/>
          <w:i/>
          <w:sz w:val="24"/>
          <w:szCs w:val="24"/>
        </w:rPr>
        <w:t>инспектора</w:t>
      </w:r>
      <w:r w:rsidRPr="00BC5021">
        <w:rPr>
          <w:rFonts w:ascii="Times New Roman" w:hAnsi="Times New Roman"/>
          <w:b/>
          <w:i/>
          <w:sz w:val="24"/>
          <w:szCs w:val="24"/>
          <w:lang w:val="sr-Latn-CS"/>
        </w:rPr>
        <w:t xml:space="preserve"> </w:t>
      </w:r>
      <w:r w:rsidRPr="00FB0AF0">
        <w:rPr>
          <w:rFonts w:ascii="Times New Roman" w:hAnsi="Times New Roman"/>
          <w:b/>
          <w:i/>
          <w:sz w:val="24"/>
          <w:szCs w:val="24"/>
        </w:rPr>
        <w:t>по</w:t>
      </w:r>
      <w:r w:rsidRPr="00BC5021">
        <w:rPr>
          <w:rFonts w:ascii="Times New Roman" w:hAnsi="Times New Roman"/>
          <w:b/>
          <w:i/>
          <w:sz w:val="24"/>
          <w:szCs w:val="24"/>
          <w:lang w:val="sr-Latn-CS"/>
        </w:rPr>
        <w:t xml:space="preserve"> </w:t>
      </w:r>
      <w:r w:rsidRPr="00FB0AF0">
        <w:rPr>
          <w:rFonts w:ascii="Times New Roman" w:hAnsi="Times New Roman"/>
          <w:b/>
          <w:i/>
          <w:sz w:val="24"/>
          <w:szCs w:val="24"/>
        </w:rPr>
        <w:t>свакој</w:t>
      </w:r>
      <w:r w:rsidRPr="00BC5021">
        <w:rPr>
          <w:rFonts w:ascii="Times New Roman" w:hAnsi="Times New Roman"/>
          <w:b/>
          <w:i/>
          <w:sz w:val="24"/>
          <w:szCs w:val="24"/>
          <w:lang w:val="sr-Latn-CS"/>
        </w:rPr>
        <w:t xml:space="preserve"> </w:t>
      </w:r>
      <w:r w:rsidRPr="00FB0AF0">
        <w:rPr>
          <w:rFonts w:ascii="Times New Roman" w:hAnsi="Times New Roman"/>
          <w:b/>
          <w:i/>
          <w:sz w:val="24"/>
          <w:szCs w:val="24"/>
        </w:rPr>
        <w:t>представци</w:t>
      </w:r>
      <w:r w:rsidRPr="00BC5021">
        <w:rPr>
          <w:rFonts w:ascii="Times New Roman" w:hAnsi="Times New Roman"/>
          <w:b/>
          <w:i/>
          <w:sz w:val="24"/>
          <w:szCs w:val="24"/>
          <w:lang w:val="sr-Latn-CS"/>
        </w:rPr>
        <w:t xml:space="preserve"> -</w:t>
      </w:r>
      <w:r w:rsidR="004F2C96">
        <w:rPr>
          <w:rFonts w:ascii="Times New Roman" w:hAnsi="Times New Roman"/>
          <w:b/>
          <w:i/>
          <w:sz w:val="24"/>
          <w:szCs w:val="24"/>
          <w:lang w:val="sr-Latn-CS"/>
        </w:rPr>
        <w:t xml:space="preserve"> </w:t>
      </w:r>
      <w:r w:rsidRPr="004D048A">
        <w:rPr>
          <w:rFonts w:ascii="Times New Roman" w:hAnsi="Times New Roman"/>
          <w:sz w:val="24"/>
          <w:szCs w:val="24"/>
        </w:rPr>
        <w:t>Инспектор</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дужан</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узме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поступак</w:t>
      </w:r>
      <w:r w:rsidRPr="00BC5021">
        <w:rPr>
          <w:rFonts w:ascii="Times New Roman" w:hAnsi="Times New Roman"/>
          <w:sz w:val="24"/>
          <w:szCs w:val="24"/>
          <w:lang w:val="sr-Latn-CS"/>
        </w:rPr>
        <w:t xml:space="preserve"> </w:t>
      </w:r>
      <w:r w:rsidRPr="004D048A">
        <w:rPr>
          <w:rFonts w:ascii="Times New Roman" w:hAnsi="Times New Roman"/>
          <w:sz w:val="24"/>
          <w:szCs w:val="24"/>
        </w:rPr>
        <w:t>пријаве</w:t>
      </w:r>
      <w:r w:rsidRPr="00BC5021">
        <w:rPr>
          <w:rFonts w:ascii="Times New Roman" w:hAnsi="Times New Roman"/>
          <w:sz w:val="24"/>
          <w:szCs w:val="24"/>
          <w:lang w:val="sr-Latn-CS"/>
        </w:rPr>
        <w:t xml:space="preserve"> </w:t>
      </w:r>
      <w:r w:rsidRPr="004D048A">
        <w:rPr>
          <w:rFonts w:ascii="Times New Roman" w:hAnsi="Times New Roman"/>
          <w:sz w:val="24"/>
          <w:szCs w:val="24"/>
        </w:rPr>
        <w:t>грађана</w:t>
      </w:r>
      <w:r w:rsidRPr="00BC5021">
        <w:rPr>
          <w:rFonts w:ascii="Times New Roman" w:hAnsi="Times New Roman"/>
          <w:sz w:val="24"/>
          <w:szCs w:val="24"/>
          <w:lang w:val="sr-Latn-CS"/>
        </w:rPr>
        <w:t xml:space="preserve">, </w:t>
      </w:r>
      <w:r w:rsidRPr="004D048A">
        <w:rPr>
          <w:rFonts w:ascii="Times New Roman" w:hAnsi="Times New Roman"/>
          <w:sz w:val="24"/>
          <w:szCs w:val="24"/>
        </w:rPr>
        <w:t>предузећа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других</w:t>
      </w:r>
      <w:r w:rsidRPr="00BC5021">
        <w:rPr>
          <w:rFonts w:ascii="Times New Roman" w:hAnsi="Times New Roman"/>
          <w:sz w:val="24"/>
          <w:szCs w:val="24"/>
          <w:lang w:val="sr-Latn-CS"/>
        </w:rPr>
        <w:t xml:space="preserve"> </w:t>
      </w:r>
      <w:r w:rsidRPr="004D048A">
        <w:rPr>
          <w:rFonts w:ascii="Times New Roman" w:hAnsi="Times New Roman"/>
          <w:sz w:val="24"/>
          <w:szCs w:val="24"/>
        </w:rPr>
        <w:t>организација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вези</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пословима</w:t>
      </w:r>
      <w:r w:rsidRPr="00BC5021">
        <w:rPr>
          <w:rFonts w:ascii="Times New Roman" w:hAnsi="Times New Roman"/>
          <w:sz w:val="24"/>
          <w:szCs w:val="24"/>
          <w:lang w:val="sr-Latn-CS"/>
        </w:rPr>
        <w:t xml:space="preserve"> </w:t>
      </w:r>
      <w:r w:rsidRPr="004D048A">
        <w:rPr>
          <w:rFonts w:ascii="Times New Roman" w:hAnsi="Times New Roman"/>
          <w:sz w:val="24"/>
          <w:szCs w:val="24"/>
        </w:rPr>
        <w:t>из</w:t>
      </w:r>
      <w:r w:rsidRPr="00BC5021">
        <w:rPr>
          <w:rFonts w:ascii="Times New Roman" w:hAnsi="Times New Roman"/>
          <w:sz w:val="24"/>
          <w:szCs w:val="24"/>
          <w:lang w:val="sr-Latn-CS"/>
        </w:rPr>
        <w:t xml:space="preserve"> </w:t>
      </w:r>
      <w:r w:rsidRPr="004D048A">
        <w:rPr>
          <w:rFonts w:ascii="Times New Roman" w:hAnsi="Times New Roman"/>
          <w:sz w:val="24"/>
          <w:szCs w:val="24"/>
        </w:rPr>
        <w:t>њихове</w:t>
      </w:r>
      <w:r w:rsidRPr="00BC5021">
        <w:rPr>
          <w:rFonts w:ascii="Times New Roman" w:hAnsi="Times New Roman"/>
          <w:sz w:val="24"/>
          <w:szCs w:val="24"/>
          <w:lang w:val="sr-Latn-CS"/>
        </w:rPr>
        <w:t xml:space="preserve"> </w:t>
      </w:r>
      <w:r w:rsidRPr="004D048A">
        <w:rPr>
          <w:rFonts w:ascii="Times New Roman" w:hAnsi="Times New Roman"/>
          <w:sz w:val="24"/>
          <w:szCs w:val="24"/>
        </w:rPr>
        <w:t>надлежности</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резултатима</w:t>
      </w:r>
      <w:r w:rsidRPr="00BC5021">
        <w:rPr>
          <w:rFonts w:ascii="Times New Roman" w:hAnsi="Times New Roman"/>
          <w:sz w:val="24"/>
          <w:szCs w:val="24"/>
          <w:lang w:val="sr-Latn-CS"/>
        </w:rPr>
        <w:t xml:space="preserve"> </w:t>
      </w:r>
      <w:r w:rsidRPr="004D048A">
        <w:rPr>
          <w:rFonts w:ascii="Times New Roman" w:hAnsi="Times New Roman"/>
          <w:sz w:val="24"/>
          <w:szCs w:val="24"/>
        </w:rPr>
        <w:t>поступка</w:t>
      </w:r>
      <w:r w:rsidRPr="00BC5021">
        <w:rPr>
          <w:rFonts w:ascii="Times New Roman" w:hAnsi="Times New Roman"/>
          <w:sz w:val="24"/>
          <w:szCs w:val="24"/>
          <w:lang w:val="sr-Latn-CS"/>
        </w:rPr>
        <w:t xml:space="preserve"> </w:t>
      </w:r>
      <w:r w:rsidRPr="004D048A">
        <w:rPr>
          <w:rFonts w:ascii="Times New Roman" w:hAnsi="Times New Roman"/>
          <w:sz w:val="24"/>
          <w:szCs w:val="24"/>
        </w:rPr>
        <w:t>тј</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предузетим</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мерама</w:t>
      </w:r>
      <w:r w:rsidRPr="00BC5021">
        <w:rPr>
          <w:rFonts w:ascii="Times New Roman" w:hAnsi="Times New Roman"/>
          <w:sz w:val="24"/>
          <w:szCs w:val="24"/>
          <w:lang w:val="sr-Latn-CS"/>
        </w:rPr>
        <w:t xml:space="preserve"> </w:t>
      </w:r>
      <w:r w:rsidRPr="004D048A">
        <w:rPr>
          <w:rFonts w:ascii="Times New Roman" w:hAnsi="Times New Roman"/>
          <w:sz w:val="24"/>
          <w:szCs w:val="24"/>
        </w:rPr>
        <w:t>обавести</w:t>
      </w:r>
      <w:r w:rsidRPr="00BC5021">
        <w:rPr>
          <w:rFonts w:ascii="Times New Roman" w:hAnsi="Times New Roman"/>
          <w:sz w:val="24"/>
          <w:szCs w:val="24"/>
          <w:lang w:val="sr-Latn-CS"/>
        </w:rPr>
        <w:t xml:space="preserve"> </w:t>
      </w:r>
      <w:r w:rsidRPr="004D048A">
        <w:rPr>
          <w:rFonts w:ascii="Times New Roman" w:hAnsi="Times New Roman"/>
          <w:sz w:val="24"/>
          <w:szCs w:val="24"/>
        </w:rPr>
        <w:t>подносиоца</w:t>
      </w:r>
      <w:r w:rsidRPr="00BC5021">
        <w:rPr>
          <w:rFonts w:ascii="Times New Roman" w:hAnsi="Times New Roman"/>
          <w:sz w:val="24"/>
          <w:szCs w:val="24"/>
          <w:lang w:val="sr-Latn-CS"/>
        </w:rPr>
        <w:t xml:space="preserve"> </w:t>
      </w:r>
      <w:r w:rsidRPr="004D048A">
        <w:rPr>
          <w:rFonts w:ascii="Times New Roman" w:hAnsi="Times New Roman"/>
          <w:sz w:val="24"/>
          <w:szCs w:val="24"/>
        </w:rPr>
        <w:t>пријаве</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Поступањем</w:t>
      </w:r>
      <w:r w:rsidRPr="00BC5021">
        <w:rPr>
          <w:rFonts w:ascii="Times New Roman" w:hAnsi="Times New Roman"/>
          <w:sz w:val="24"/>
          <w:szCs w:val="24"/>
          <w:lang w:val="sr-Latn-CS"/>
        </w:rPr>
        <w:t xml:space="preserve"> </w:t>
      </w:r>
      <w:r w:rsidRPr="004D048A">
        <w:rPr>
          <w:rFonts w:ascii="Times New Roman" w:hAnsi="Times New Roman"/>
          <w:sz w:val="24"/>
          <w:szCs w:val="24"/>
        </w:rPr>
        <w:t>по</w:t>
      </w:r>
      <w:r w:rsidRPr="00BC5021">
        <w:rPr>
          <w:rFonts w:ascii="Times New Roman" w:hAnsi="Times New Roman"/>
          <w:sz w:val="24"/>
          <w:szCs w:val="24"/>
          <w:lang w:val="sr-Latn-CS"/>
        </w:rPr>
        <w:t xml:space="preserve"> </w:t>
      </w:r>
      <w:r w:rsidRPr="004D048A">
        <w:rPr>
          <w:rFonts w:ascii="Times New Roman" w:hAnsi="Times New Roman"/>
          <w:sz w:val="24"/>
          <w:szCs w:val="24"/>
        </w:rPr>
        <w:t>свакој</w:t>
      </w:r>
      <w:r w:rsidRPr="00BC5021">
        <w:rPr>
          <w:rFonts w:ascii="Times New Roman" w:hAnsi="Times New Roman"/>
          <w:sz w:val="24"/>
          <w:szCs w:val="24"/>
          <w:lang w:val="sr-Latn-CS"/>
        </w:rPr>
        <w:t xml:space="preserve"> </w:t>
      </w:r>
      <w:r w:rsidRPr="004D048A">
        <w:rPr>
          <w:rFonts w:ascii="Times New Roman" w:hAnsi="Times New Roman"/>
          <w:sz w:val="24"/>
          <w:szCs w:val="24"/>
        </w:rPr>
        <w:t>пријави</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практично</w:t>
      </w:r>
      <w:r w:rsidRPr="00BC5021">
        <w:rPr>
          <w:rFonts w:ascii="Times New Roman" w:hAnsi="Times New Roman"/>
          <w:sz w:val="24"/>
          <w:szCs w:val="24"/>
          <w:lang w:val="sr-Latn-CS"/>
        </w:rPr>
        <w:t xml:space="preserve"> </w:t>
      </w:r>
      <w:r w:rsidRPr="004D048A">
        <w:rPr>
          <w:rFonts w:ascii="Times New Roman" w:hAnsi="Times New Roman"/>
          <w:sz w:val="24"/>
          <w:szCs w:val="24"/>
        </w:rPr>
        <w:t>обесмишљава</w:t>
      </w:r>
      <w:r w:rsidRPr="00BC5021">
        <w:rPr>
          <w:rFonts w:ascii="Times New Roman" w:hAnsi="Times New Roman"/>
          <w:sz w:val="24"/>
          <w:szCs w:val="24"/>
          <w:lang w:val="sr-Latn-CS"/>
        </w:rPr>
        <w:t xml:space="preserve"> </w:t>
      </w:r>
      <w:r w:rsidRPr="004D048A">
        <w:rPr>
          <w:rFonts w:ascii="Times New Roman" w:hAnsi="Times New Roman"/>
          <w:sz w:val="24"/>
          <w:szCs w:val="24"/>
        </w:rPr>
        <w:t>планирање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јер</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морају</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спроведу</w:t>
      </w:r>
      <w:r w:rsidRPr="00BC5021">
        <w:rPr>
          <w:rFonts w:ascii="Times New Roman" w:hAnsi="Times New Roman"/>
          <w:sz w:val="24"/>
          <w:szCs w:val="24"/>
          <w:lang w:val="sr-Latn-CS"/>
        </w:rPr>
        <w:t xml:space="preserve"> </w:t>
      </w:r>
      <w:r w:rsidRPr="004D048A">
        <w:rPr>
          <w:rFonts w:ascii="Times New Roman" w:hAnsi="Times New Roman"/>
          <w:sz w:val="24"/>
          <w:szCs w:val="24"/>
        </w:rPr>
        <w:t>надзор</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сваку</w:t>
      </w:r>
      <w:r w:rsidRPr="00BC5021">
        <w:rPr>
          <w:rFonts w:ascii="Times New Roman" w:hAnsi="Times New Roman"/>
          <w:sz w:val="24"/>
          <w:szCs w:val="24"/>
          <w:lang w:val="sr-Latn-CS"/>
        </w:rPr>
        <w:t xml:space="preserve"> </w:t>
      </w:r>
      <w:r w:rsidRPr="004D048A">
        <w:rPr>
          <w:rFonts w:ascii="Times New Roman" w:hAnsi="Times New Roman"/>
          <w:sz w:val="24"/>
          <w:szCs w:val="24"/>
        </w:rPr>
        <w:t>пријаву</w:t>
      </w:r>
      <w:r w:rsidRPr="00BC5021">
        <w:rPr>
          <w:rFonts w:ascii="Times New Roman" w:hAnsi="Times New Roman"/>
          <w:sz w:val="24"/>
          <w:szCs w:val="24"/>
          <w:lang w:val="sr-Latn-CS"/>
        </w:rPr>
        <w:t xml:space="preserve"> </w:t>
      </w:r>
      <w:r w:rsidRPr="004D048A">
        <w:rPr>
          <w:rFonts w:ascii="Times New Roman" w:hAnsi="Times New Roman"/>
          <w:sz w:val="24"/>
          <w:szCs w:val="24"/>
        </w:rPr>
        <w:t>чик</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када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потпуности</w:t>
      </w:r>
      <w:r w:rsidRPr="00BC5021">
        <w:rPr>
          <w:rFonts w:ascii="Times New Roman" w:hAnsi="Times New Roman"/>
          <w:sz w:val="24"/>
          <w:szCs w:val="24"/>
          <w:lang w:val="sr-Latn-CS"/>
        </w:rPr>
        <w:t xml:space="preserve"> </w:t>
      </w:r>
      <w:r w:rsidRPr="004D048A">
        <w:rPr>
          <w:rFonts w:ascii="Times New Roman" w:hAnsi="Times New Roman"/>
          <w:sz w:val="24"/>
          <w:szCs w:val="24"/>
        </w:rPr>
        <w:t>чиста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јасна</w:t>
      </w:r>
      <w:r w:rsidRPr="00BC5021">
        <w:rPr>
          <w:rFonts w:ascii="Times New Roman" w:hAnsi="Times New Roman"/>
          <w:sz w:val="24"/>
          <w:szCs w:val="24"/>
          <w:lang w:val="sr-Latn-CS"/>
        </w:rPr>
        <w:t xml:space="preserve"> </w:t>
      </w:r>
      <w:r w:rsidRPr="004D048A">
        <w:rPr>
          <w:rFonts w:ascii="Times New Roman" w:hAnsi="Times New Roman"/>
          <w:sz w:val="24"/>
          <w:szCs w:val="24"/>
        </w:rPr>
        <w:t>ситуација</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ради</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неоснованим</w:t>
      </w:r>
      <w:r w:rsidRPr="00BC5021">
        <w:rPr>
          <w:rFonts w:ascii="Times New Roman" w:hAnsi="Times New Roman"/>
          <w:sz w:val="24"/>
          <w:szCs w:val="24"/>
          <w:lang w:val="sr-Latn-CS"/>
        </w:rPr>
        <w:t xml:space="preserve"> </w:t>
      </w:r>
      <w:r w:rsidRPr="004D048A">
        <w:rPr>
          <w:rFonts w:ascii="Times New Roman" w:hAnsi="Times New Roman"/>
          <w:sz w:val="24"/>
          <w:szCs w:val="24"/>
        </w:rPr>
        <w:t>пријавама</w:t>
      </w:r>
      <w:r w:rsidRPr="00BC5021">
        <w:rPr>
          <w:rFonts w:ascii="Times New Roman" w:hAnsi="Times New Roman"/>
          <w:sz w:val="24"/>
          <w:szCs w:val="24"/>
          <w:lang w:val="sr-Latn-CS"/>
        </w:rPr>
        <w:t>.</w:t>
      </w:r>
      <w:proofErr w:type="gramEnd"/>
      <w:r w:rsidRPr="00BC5021">
        <w:rPr>
          <w:sz w:val="24"/>
          <w:szCs w:val="24"/>
          <w:lang w:val="sr-Latn-CS"/>
        </w:rPr>
        <w:t> </w:t>
      </w:r>
      <w:proofErr w:type="gramStart"/>
      <w:r w:rsidRPr="004D048A">
        <w:rPr>
          <w:rFonts w:ascii="Times New Roman" w:hAnsi="Times New Roman"/>
          <w:sz w:val="24"/>
          <w:szCs w:val="24"/>
        </w:rPr>
        <w:t>Ово</w:t>
      </w:r>
      <w:r w:rsidRPr="00BC5021">
        <w:rPr>
          <w:rFonts w:ascii="Times New Roman" w:hAnsi="Times New Roman"/>
          <w:sz w:val="24"/>
          <w:szCs w:val="24"/>
          <w:lang w:val="sr-Latn-CS"/>
        </w:rPr>
        <w:t xml:space="preserve"> </w:t>
      </w:r>
      <w:r w:rsidRPr="004D048A">
        <w:rPr>
          <w:rFonts w:ascii="Times New Roman" w:hAnsi="Times New Roman"/>
          <w:sz w:val="24"/>
          <w:szCs w:val="24"/>
        </w:rPr>
        <w:t>доводи</w:t>
      </w:r>
      <w:r w:rsidRPr="00BC5021">
        <w:rPr>
          <w:rFonts w:ascii="Times New Roman" w:hAnsi="Times New Roman"/>
          <w:sz w:val="24"/>
          <w:szCs w:val="24"/>
          <w:lang w:val="sr-Latn-CS"/>
        </w:rPr>
        <w:t xml:space="preserve"> </w:t>
      </w:r>
      <w:r w:rsidRPr="004D048A">
        <w:rPr>
          <w:rFonts w:ascii="Times New Roman" w:hAnsi="Times New Roman"/>
          <w:sz w:val="24"/>
          <w:szCs w:val="24"/>
        </w:rPr>
        <w:t>до</w:t>
      </w:r>
      <w:r w:rsidRPr="00BC5021">
        <w:rPr>
          <w:rFonts w:ascii="Times New Roman" w:hAnsi="Times New Roman"/>
          <w:sz w:val="24"/>
          <w:szCs w:val="24"/>
          <w:lang w:val="sr-Latn-CS"/>
        </w:rPr>
        <w:t xml:space="preserve"> </w:t>
      </w:r>
      <w:r w:rsidRPr="004D048A">
        <w:rPr>
          <w:rFonts w:ascii="Times New Roman" w:hAnsi="Times New Roman"/>
          <w:sz w:val="24"/>
          <w:szCs w:val="24"/>
        </w:rPr>
        <w:t>непотребног</w:t>
      </w:r>
      <w:r w:rsidRPr="00BC5021">
        <w:rPr>
          <w:rFonts w:ascii="Times New Roman" w:hAnsi="Times New Roman"/>
          <w:sz w:val="24"/>
          <w:szCs w:val="24"/>
          <w:lang w:val="sr-Latn-CS"/>
        </w:rPr>
        <w:t xml:space="preserve"> </w:t>
      </w:r>
      <w:r w:rsidRPr="004D048A">
        <w:rPr>
          <w:rFonts w:ascii="Times New Roman" w:hAnsi="Times New Roman"/>
          <w:sz w:val="24"/>
          <w:szCs w:val="24"/>
        </w:rPr>
        <w:t>узнемиравања</w:t>
      </w:r>
      <w:r w:rsidRPr="00BC5021">
        <w:rPr>
          <w:rFonts w:ascii="Times New Roman" w:hAnsi="Times New Roman"/>
          <w:sz w:val="24"/>
          <w:szCs w:val="24"/>
          <w:lang w:val="sr-Latn-CS"/>
        </w:rPr>
        <w:t xml:space="preserve"> </w:t>
      </w:r>
      <w:r w:rsidRPr="004D048A">
        <w:rPr>
          <w:rFonts w:ascii="Times New Roman" w:hAnsi="Times New Roman"/>
          <w:sz w:val="24"/>
          <w:szCs w:val="24"/>
        </w:rPr>
        <w:t>привредних</w:t>
      </w:r>
      <w:r w:rsidRPr="00BC5021">
        <w:rPr>
          <w:rFonts w:ascii="Times New Roman" w:hAnsi="Times New Roman"/>
          <w:sz w:val="24"/>
          <w:szCs w:val="24"/>
          <w:lang w:val="sr-Latn-CS"/>
        </w:rPr>
        <w:t xml:space="preserve"> </w:t>
      </w:r>
      <w:r w:rsidRPr="004D048A">
        <w:rPr>
          <w:rFonts w:ascii="Times New Roman" w:hAnsi="Times New Roman"/>
          <w:sz w:val="24"/>
          <w:szCs w:val="24"/>
        </w:rPr>
        <w:t>субјеката</w:t>
      </w:r>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до</w:t>
      </w:r>
      <w:r w:rsidRPr="00BC5021">
        <w:rPr>
          <w:rFonts w:ascii="Times New Roman" w:hAnsi="Times New Roman"/>
          <w:sz w:val="24"/>
          <w:szCs w:val="24"/>
          <w:lang w:val="sr-Latn-CS"/>
        </w:rPr>
        <w:t xml:space="preserve"> </w:t>
      </w:r>
      <w:r w:rsidRPr="004D048A">
        <w:rPr>
          <w:rFonts w:ascii="Times New Roman" w:hAnsi="Times New Roman"/>
          <w:sz w:val="24"/>
          <w:szCs w:val="24"/>
        </w:rPr>
        <w:lastRenderedPageBreak/>
        <w:t>немогућности</w:t>
      </w:r>
      <w:r w:rsidRPr="00BC5021">
        <w:rPr>
          <w:rFonts w:ascii="Times New Roman" w:hAnsi="Times New Roman"/>
          <w:sz w:val="24"/>
          <w:szCs w:val="24"/>
          <w:lang w:val="sr-Latn-CS"/>
        </w:rPr>
        <w:t xml:space="preserve"> </w:t>
      </w:r>
      <w:r w:rsidRPr="004D048A">
        <w:rPr>
          <w:rFonts w:ascii="Times New Roman" w:hAnsi="Times New Roman"/>
          <w:sz w:val="24"/>
          <w:szCs w:val="24"/>
        </w:rPr>
        <w:t>израде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реализације</w:t>
      </w:r>
      <w:r w:rsidRPr="00BC5021">
        <w:rPr>
          <w:rFonts w:ascii="Times New Roman" w:hAnsi="Times New Roman"/>
          <w:sz w:val="24"/>
          <w:szCs w:val="24"/>
          <w:lang w:val="sr-Latn-CS"/>
        </w:rPr>
        <w:t xml:space="preserve"> </w:t>
      </w:r>
      <w:r w:rsidRPr="004D048A">
        <w:rPr>
          <w:rFonts w:ascii="Times New Roman" w:hAnsi="Times New Roman"/>
          <w:sz w:val="24"/>
          <w:szCs w:val="24"/>
        </w:rPr>
        <w:t>програма</w:t>
      </w:r>
      <w:r w:rsidRPr="00BC5021">
        <w:rPr>
          <w:rFonts w:ascii="Times New Roman" w:hAnsi="Times New Roman"/>
          <w:sz w:val="24"/>
          <w:szCs w:val="24"/>
          <w:lang w:val="sr-Latn-CS"/>
        </w:rPr>
        <w:t xml:space="preserve"> </w:t>
      </w:r>
      <w:r w:rsidRPr="004D048A">
        <w:rPr>
          <w:rFonts w:ascii="Times New Roman" w:hAnsi="Times New Roman"/>
          <w:sz w:val="24"/>
          <w:szCs w:val="24"/>
        </w:rPr>
        <w:t>рада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плана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основу</w:t>
      </w:r>
      <w:r w:rsidRPr="00BC5021">
        <w:rPr>
          <w:rFonts w:ascii="Times New Roman" w:hAnsi="Times New Roman"/>
          <w:sz w:val="24"/>
          <w:szCs w:val="24"/>
          <w:lang w:val="sr-Latn-CS"/>
        </w:rPr>
        <w:t xml:space="preserve"> </w:t>
      </w:r>
      <w:r w:rsidRPr="004D048A">
        <w:rPr>
          <w:rFonts w:ascii="Times New Roman" w:hAnsi="Times New Roman"/>
          <w:sz w:val="24"/>
          <w:szCs w:val="24"/>
        </w:rPr>
        <w:t>анализе</w:t>
      </w:r>
      <w:r w:rsidRPr="00BC5021">
        <w:rPr>
          <w:rFonts w:ascii="Times New Roman" w:hAnsi="Times New Roman"/>
          <w:sz w:val="24"/>
          <w:szCs w:val="24"/>
          <w:lang w:val="sr-Latn-CS"/>
        </w:rPr>
        <w:t xml:space="preserve"> </w:t>
      </w:r>
      <w:r w:rsidRPr="004D048A">
        <w:rPr>
          <w:rFonts w:ascii="Times New Roman" w:hAnsi="Times New Roman"/>
          <w:sz w:val="24"/>
          <w:szCs w:val="24"/>
        </w:rPr>
        <w:t>ризика</w:t>
      </w:r>
      <w:r w:rsidRPr="00BC5021">
        <w:rPr>
          <w:rFonts w:ascii="Times New Roman" w:hAnsi="Times New Roman"/>
          <w:sz w:val="24"/>
          <w:szCs w:val="24"/>
          <w:lang w:val="sr-Latn-CS"/>
        </w:rPr>
        <w:t xml:space="preserve">, </w:t>
      </w:r>
      <w:r w:rsidRPr="004D048A">
        <w:rPr>
          <w:rFonts w:ascii="Times New Roman" w:hAnsi="Times New Roman"/>
          <w:sz w:val="24"/>
          <w:szCs w:val="24"/>
        </w:rPr>
        <w:t>а</w:t>
      </w:r>
      <w:r w:rsidRPr="00BC5021">
        <w:rPr>
          <w:rFonts w:ascii="Times New Roman" w:hAnsi="Times New Roman"/>
          <w:sz w:val="24"/>
          <w:szCs w:val="24"/>
          <w:lang w:val="sr-Latn-CS"/>
        </w:rPr>
        <w:t xml:space="preserve"> </w:t>
      </w:r>
      <w:r w:rsidRPr="004D048A">
        <w:rPr>
          <w:rFonts w:ascii="Times New Roman" w:hAnsi="Times New Roman"/>
          <w:sz w:val="24"/>
          <w:szCs w:val="24"/>
        </w:rPr>
        <w:t>самим</w:t>
      </w:r>
      <w:r w:rsidRPr="00BC5021">
        <w:rPr>
          <w:rFonts w:ascii="Times New Roman" w:hAnsi="Times New Roman"/>
          <w:sz w:val="24"/>
          <w:szCs w:val="24"/>
          <w:lang w:val="sr-Latn-CS"/>
        </w:rPr>
        <w:t xml:space="preserve"> </w:t>
      </w:r>
      <w:r w:rsidRPr="004D048A">
        <w:rPr>
          <w:rFonts w:ascii="Times New Roman" w:hAnsi="Times New Roman"/>
          <w:sz w:val="24"/>
          <w:szCs w:val="24"/>
        </w:rPr>
        <w:t>тими</w:t>
      </w:r>
      <w:r w:rsidRPr="00BC5021">
        <w:rPr>
          <w:rFonts w:ascii="Times New Roman" w:hAnsi="Times New Roman"/>
          <w:sz w:val="24"/>
          <w:szCs w:val="24"/>
          <w:lang w:val="sr-Latn-CS"/>
        </w:rPr>
        <w:t xml:space="preserve"> </w:t>
      </w:r>
      <w:r w:rsidRPr="004D048A">
        <w:rPr>
          <w:rFonts w:ascii="Times New Roman" w:hAnsi="Times New Roman"/>
          <w:sz w:val="24"/>
          <w:szCs w:val="24"/>
        </w:rPr>
        <w:t>до</w:t>
      </w:r>
      <w:r w:rsidRPr="00BC5021">
        <w:rPr>
          <w:rFonts w:ascii="Times New Roman" w:hAnsi="Times New Roman"/>
          <w:sz w:val="24"/>
          <w:szCs w:val="24"/>
          <w:lang w:val="sr-Latn-CS"/>
        </w:rPr>
        <w:t xml:space="preserve"> </w:t>
      </w:r>
      <w:r w:rsidRPr="004D048A">
        <w:rPr>
          <w:rFonts w:ascii="Times New Roman" w:hAnsi="Times New Roman"/>
          <w:sz w:val="24"/>
          <w:szCs w:val="24"/>
        </w:rPr>
        <w:t>неефикасног</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неефективног</w:t>
      </w:r>
      <w:r w:rsidRPr="00BC5021">
        <w:rPr>
          <w:rFonts w:ascii="Times New Roman" w:hAnsi="Times New Roman"/>
          <w:sz w:val="24"/>
          <w:szCs w:val="24"/>
          <w:lang w:val="sr-Latn-CS"/>
        </w:rPr>
        <w:t xml:space="preserve"> </w:t>
      </w:r>
      <w:r w:rsidRPr="004D048A">
        <w:rPr>
          <w:rFonts w:ascii="Times New Roman" w:hAnsi="Times New Roman"/>
          <w:sz w:val="24"/>
          <w:szCs w:val="24"/>
        </w:rPr>
        <w:t>коришћења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излазак</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терен</w:t>
      </w:r>
      <w:r w:rsidRPr="00BC5021">
        <w:rPr>
          <w:rFonts w:ascii="Times New Roman" w:hAnsi="Times New Roman"/>
          <w:sz w:val="24"/>
          <w:szCs w:val="24"/>
          <w:lang w:val="sr-Latn-CS"/>
        </w:rPr>
        <w:t xml:space="preserve">, </w:t>
      </w:r>
      <w:r w:rsidRPr="004D048A">
        <w:rPr>
          <w:rFonts w:ascii="Times New Roman" w:hAnsi="Times New Roman"/>
          <w:sz w:val="24"/>
          <w:szCs w:val="24"/>
        </w:rPr>
        <w:t>сачињавање</w:t>
      </w:r>
      <w:r w:rsidRPr="00BC5021">
        <w:rPr>
          <w:rFonts w:ascii="Times New Roman" w:hAnsi="Times New Roman"/>
          <w:sz w:val="24"/>
          <w:szCs w:val="24"/>
          <w:lang w:val="sr-Latn-CS"/>
        </w:rPr>
        <w:t xml:space="preserve"> </w:t>
      </w:r>
      <w:r w:rsidRPr="004D048A">
        <w:rPr>
          <w:rFonts w:ascii="Times New Roman" w:hAnsi="Times New Roman"/>
          <w:sz w:val="24"/>
          <w:szCs w:val="24"/>
        </w:rPr>
        <w:t>обавештења</w:t>
      </w:r>
      <w:r w:rsidRPr="00BC5021">
        <w:rPr>
          <w:rFonts w:ascii="Times New Roman" w:hAnsi="Times New Roman"/>
          <w:sz w:val="24"/>
          <w:szCs w:val="24"/>
          <w:lang w:val="sr-Latn-CS"/>
        </w:rPr>
        <w:t xml:space="preserve"> </w:t>
      </w:r>
      <w:r w:rsidRPr="004D048A">
        <w:rPr>
          <w:rFonts w:ascii="Times New Roman" w:hAnsi="Times New Roman"/>
          <w:sz w:val="24"/>
          <w:szCs w:val="24"/>
        </w:rPr>
        <w:t>подносиоцу</w:t>
      </w:r>
      <w:r w:rsidRPr="00BC5021">
        <w:rPr>
          <w:rFonts w:ascii="Times New Roman" w:hAnsi="Times New Roman"/>
          <w:sz w:val="24"/>
          <w:szCs w:val="24"/>
          <w:lang w:val="sr-Latn-CS"/>
        </w:rPr>
        <w:t xml:space="preserve"> </w:t>
      </w:r>
      <w:r w:rsidRPr="004D048A">
        <w:rPr>
          <w:rFonts w:ascii="Times New Roman" w:hAnsi="Times New Roman"/>
          <w:sz w:val="24"/>
          <w:szCs w:val="24"/>
        </w:rPr>
        <w:t>пријаве</w:t>
      </w:r>
      <w:r w:rsidRPr="00BC5021">
        <w:rPr>
          <w:rFonts w:ascii="Times New Roman" w:hAnsi="Times New Roman"/>
          <w:sz w:val="24"/>
          <w:szCs w:val="24"/>
          <w:lang w:val="sr-Latn-CS"/>
        </w:rPr>
        <w:t xml:space="preserve">, </w:t>
      </w:r>
      <w:r w:rsidRPr="004D048A">
        <w:rPr>
          <w:rFonts w:ascii="Times New Roman" w:hAnsi="Times New Roman"/>
          <w:sz w:val="24"/>
          <w:szCs w:val="24"/>
        </w:rPr>
        <w:t>накнадно</w:t>
      </w:r>
      <w:r w:rsidRPr="00BC5021">
        <w:rPr>
          <w:rFonts w:ascii="Times New Roman" w:hAnsi="Times New Roman"/>
          <w:sz w:val="24"/>
          <w:szCs w:val="24"/>
          <w:lang w:val="sr-Latn-CS"/>
        </w:rPr>
        <w:t xml:space="preserve"> </w:t>
      </w:r>
      <w:r w:rsidRPr="004D048A">
        <w:rPr>
          <w:rFonts w:ascii="Times New Roman" w:hAnsi="Times New Roman"/>
          <w:sz w:val="24"/>
          <w:szCs w:val="24"/>
        </w:rPr>
        <w:t>дописивање</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подносиоцима</w:t>
      </w:r>
      <w:r w:rsidRPr="00BC5021">
        <w:rPr>
          <w:rFonts w:ascii="Times New Roman" w:hAnsi="Times New Roman"/>
          <w:sz w:val="24"/>
          <w:szCs w:val="24"/>
          <w:lang w:val="sr-Latn-CS"/>
        </w:rPr>
        <w:t xml:space="preserve"> </w:t>
      </w:r>
      <w:r w:rsidRPr="004D048A">
        <w:rPr>
          <w:rFonts w:ascii="Times New Roman" w:hAnsi="Times New Roman"/>
          <w:sz w:val="24"/>
          <w:szCs w:val="24"/>
        </w:rPr>
        <w:t>пријава</w:t>
      </w:r>
      <w:r w:rsidRPr="00BC5021">
        <w:rPr>
          <w:rFonts w:ascii="Times New Roman" w:hAnsi="Times New Roman"/>
          <w:sz w:val="24"/>
          <w:szCs w:val="24"/>
          <w:lang w:val="sr-Latn-CS"/>
        </w:rPr>
        <w:t xml:space="preserve"> </w:t>
      </w:r>
      <w:r w:rsidRPr="004D048A">
        <w:rPr>
          <w:rFonts w:ascii="Times New Roman" w:hAnsi="Times New Roman"/>
          <w:sz w:val="24"/>
          <w:szCs w:val="24"/>
        </w:rPr>
        <w:t>када</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незадовољни</w:t>
      </w:r>
      <w:r w:rsidRPr="00BC5021">
        <w:rPr>
          <w:rFonts w:ascii="Times New Roman" w:hAnsi="Times New Roman"/>
          <w:sz w:val="24"/>
          <w:szCs w:val="24"/>
          <w:lang w:val="sr-Latn-CS"/>
        </w:rPr>
        <w:t xml:space="preserve"> </w:t>
      </w:r>
      <w:r w:rsidRPr="004D048A">
        <w:rPr>
          <w:rFonts w:ascii="Times New Roman" w:hAnsi="Times New Roman"/>
          <w:sz w:val="24"/>
          <w:szCs w:val="24"/>
        </w:rPr>
        <w:t>обавештењима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немогућношћу</w:t>
      </w:r>
      <w:r w:rsidRPr="00BC5021">
        <w:rPr>
          <w:rFonts w:ascii="Times New Roman" w:hAnsi="Times New Roman"/>
          <w:sz w:val="24"/>
          <w:szCs w:val="24"/>
          <w:lang w:val="sr-Latn-CS"/>
        </w:rPr>
        <w:t xml:space="preserve"> </w:t>
      </w:r>
      <w:r w:rsidRPr="004D048A">
        <w:rPr>
          <w:rFonts w:ascii="Times New Roman" w:hAnsi="Times New Roman"/>
          <w:sz w:val="24"/>
          <w:szCs w:val="24"/>
        </w:rPr>
        <w:t>улагања</w:t>
      </w:r>
      <w:r w:rsidRPr="00BC5021">
        <w:rPr>
          <w:rFonts w:ascii="Times New Roman" w:hAnsi="Times New Roman"/>
          <w:sz w:val="24"/>
          <w:szCs w:val="24"/>
          <w:lang w:val="sr-Latn-CS"/>
        </w:rPr>
        <w:t xml:space="preserve"> </w:t>
      </w:r>
      <w:r w:rsidRPr="004D048A">
        <w:rPr>
          <w:rFonts w:ascii="Times New Roman" w:hAnsi="Times New Roman"/>
          <w:sz w:val="24"/>
          <w:szCs w:val="24"/>
        </w:rPr>
        <w:t>правног</w:t>
      </w:r>
      <w:r w:rsidRPr="00BC5021">
        <w:rPr>
          <w:rFonts w:ascii="Times New Roman" w:hAnsi="Times New Roman"/>
          <w:sz w:val="24"/>
          <w:szCs w:val="24"/>
          <w:lang w:val="sr-Latn-CS"/>
        </w:rPr>
        <w:t xml:space="preserve"> </w:t>
      </w:r>
      <w:r w:rsidRPr="004D048A">
        <w:rPr>
          <w:rFonts w:ascii="Times New Roman" w:hAnsi="Times New Roman"/>
          <w:sz w:val="24"/>
          <w:szCs w:val="24"/>
        </w:rPr>
        <w:t>лека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др</w:t>
      </w:r>
      <w:r w:rsidRPr="00BC5021">
        <w:rPr>
          <w:rFonts w:ascii="Times New Roman" w:hAnsi="Times New Roman"/>
          <w:sz w:val="24"/>
          <w:szCs w:val="24"/>
          <w:lang w:val="sr-Latn-CS"/>
        </w:rPr>
        <w:t>.).</w:t>
      </w:r>
      <w:proofErr w:type="gramEnd"/>
    </w:p>
    <w:p w:rsidR="00CB0F75" w:rsidRPr="00BC5021" w:rsidRDefault="00CB0F75" w:rsidP="009C3DA2">
      <w:pPr>
        <w:spacing w:line="240" w:lineRule="auto"/>
        <w:jc w:val="both"/>
        <w:rPr>
          <w:rFonts w:ascii="Times New Roman" w:hAnsi="Times New Roman"/>
          <w:sz w:val="24"/>
          <w:szCs w:val="24"/>
          <w:lang w:val="sr-Latn-CS"/>
        </w:rPr>
      </w:pPr>
      <w:r w:rsidRPr="00FB0AF0">
        <w:rPr>
          <w:rFonts w:ascii="Times New Roman" w:hAnsi="Times New Roman"/>
          <w:b/>
          <w:i/>
          <w:sz w:val="24"/>
          <w:szCs w:val="24"/>
        </w:rPr>
        <w:t>Непостојање</w:t>
      </w:r>
      <w:r w:rsidRPr="00BC5021">
        <w:rPr>
          <w:rFonts w:ascii="Times New Roman" w:hAnsi="Times New Roman"/>
          <w:b/>
          <w:i/>
          <w:sz w:val="24"/>
          <w:szCs w:val="24"/>
          <w:lang w:val="sr-Latn-CS"/>
        </w:rPr>
        <w:t xml:space="preserve"> </w:t>
      </w:r>
      <w:r w:rsidRPr="00FB0AF0">
        <w:rPr>
          <w:rFonts w:ascii="Times New Roman" w:hAnsi="Times New Roman"/>
          <w:b/>
          <w:i/>
          <w:sz w:val="24"/>
          <w:szCs w:val="24"/>
        </w:rPr>
        <w:t>универзалног</w:t>
      </w:r>
      <w:r w:rsidRPr="00BC5021">
        <w:rPr>
          <w:rFonts w:ascii="Times New Roman" w:hAnsi="Times New Roman"/>
          <w:b/>
          <w:i/>
          <w:sz w:val="24"/>
          <w:szCs w:val="24"/>
          <w:lang w:val="sr-Latn-CS"/>
        </w:rPr>
        <w:t xml:space="preserve"> </w:t>
      </w:r>
      <w:r w:rsidRPr="00FB0AF0">
        <w:rPr>
          <w:rFonts w:ascii="Times New Roman" w:hAnsi="Times New Roman"/>
          <w:b/>
          <w:i/>
          <w:sz w:val="24"/>
          <w:szCs w:val="24"/>
        </w:rPr>
        <w:t>система</w:t>
      </w:r>
      <w:r w:rsidRPr="00BC5021">
        <w:rPr>
          <w:rFonts w:ascii="Times New Roman" w:hAnsi="Times New Roman"/>
          <w:b/>
          <w:i/>
          <w:sz w:val="24"/>
          <w:szCs w:val="24"/>
          <w:lang w:val="sr-Latn-CS"/>
        </w:rPr>
        <w:t xml:space="preserve"> </w:t>
      </w:r>
      <w:r w:rsidRPr="00FB0AF0">
        <w:rPr>
          <w:rFonts w:ascii="Times New Roman" w:hAnsi="Times New Roman"/>
          <w:b/>
          <w:i/>
          <w:sz w:val="24"/>
          <w:szCs w:val="24"/>
        </w:rPr>
        <w:t>координације</w:t>
      </w:r>
      <w:r w:rsidRPr="00BC5021">
        <w:rPr>
          <w:rFonts w:ascii="Times New Roman" w:hAnsi="Times New Roman"/>
          <w:b/>
          <w:i/>
          <w:sz w:val="24"/>
          <w:szCs w:val="24"/>
          <w:lang w:val="sr-Latn-CS"/>
        </w:rPr>
        <w:t xml:space="preserve"> </w:t>
      </w:r>
      <w:r w:rsidRPr="00FB0AF0">
        <w:rPr>
          <w:rFonts w:ascii="Times New Roman" w:hAnsi="Times New Roman"/>
          <w:b/>
          <w:i/>
          <w:sz w:val="24"/>
          <w:szCs w:val="24"/>
        </w:rPr>
        <w:t>и</w:t>
      </w:r>
      <w:r w:rsidRPr="00BC5021">
        <w:rPr>
          <w:rFonts w:ascii="Times New Roman" w:hAnsi="Times New Roman"/>
          <w:b/>
          <w:i/>
          <w:sz w:val="24"/>
          <w:szCs w:val="24"/>
          <w:lang w:val="sr-Latn-CS"/>
        </w:rPr>
        <w:t xml:space="preserve"> </w:t>
      </w:r>
      <w:r w:rsidRPr="00FB0AF0">
        <w:rPr>
          <w:rFonts w:ascii="Times New Roman" w:hAnsi="Times New Roman"/>
          <w:b/>
          <w:i/>
          <w:sz w:val="24"/>
          <w:szCs w:val="24"/>
        </w:rPr>
        <w:t>подршке</w:t>
      </w:r>
      <w:r w:rsidRPr="00BC5021">
        <w:rPr>
          <w:rFonts w:ascii="Times New Roman" w:hAnsi="Times New Roman"/>
          <w:b/>
          <w:i/>
          <w:sz w:val="24"/>
          <w:szCs w:val="24"/>
          <w:lang w:val="sr-Latn-CS"/>
        </w:rPr>
        <w:t xml:space="preserve"> </w:t>
      </w:r>
      <w:r w:rsidRPr="00FB0AF0">
        <w:rPr>
          <w:rFonts w:ascii="Times New Roman" w:hAnsi="Times New Roman"/>
          <w:b/>
          <w:i/>
          <w:sz w:val="24"/>
          <w:szCs w:val="24"/>
        </w:rPr>
        <w:t>инспекторима</w:t>
      </w:r>
      <w:r w:rsidRPr="00BC5021">
        <w:rPr>
          <w:rFonts w:ascii="Times New Roman" w:hAnsi="Times New Roman"/>
          <w:i/>
          <w:sz w:val="24"/>
          <w:szCs w:val="24"/>
          <w:lang w:val="sr-Latn-CS"/>
        </w:rPr>
        <w:t xml:space="preserve"> -</w:t>
      </w:r>
      <w:r w:rsidRPr="004D048A">
        <w:rPr>
          <w:rFonts w:ascii="Times New Roman" w:hAnsi="Times New Roman"/>
          <w:sz w:val="24"/>
          <w:szCs w:val="24"/>
        </w:rPr>
        <w:t>Сегментираност</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по</w:t>
      </w:r>
      <w:r w:rsidRPr="00BC5021">
        <w:rPr>
          <w:rFonts w:ascii="Times New Roman" w:hAnsi="Times New Roman"/>
          <w:sz w:val="24"/>
          <w:szCs w:val="24"/>
          <w:lang w:val="sr-Latn-CS"/>
        </w:rPr>
        <w:t xml:space="preserve"> </w:t>
      </w:r>
      <w:r w:rsidRPr="004D048A">
        <w:rPr>
          <w:rFonts w:ascii="Times New Roman" w:hAnsi="Times New Roman"/>
          <w:sz w:val="24"/>
          <w:szCs w:val="24"/>
        </w:rPr>
        <w:t>областима</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немање</w:t>
      </w:r>
      <w:r w:rsidRPr="00BC5021">
        <w:rPr>
          <w:rFonts w:ascii="Times New Roman" w:hAnsi="Times New Roman"/>
          <w:sz w:val="24"/>
          <w:szCs w:val="24"/>
          <w:lang w:val="sr-Latn-CS"/>
        </w:rPr>
        <w:t xml:space="preserve"> </w:t>
      </w:r>
      <w:r w:rsidRPr="004D048A">
        <w:rPr>
          <w:rFonts w:ascii="Times New Roman" w:hAnsi="Times New Roman"/>
          <w:sz w:val="24"/>
          <w:szCs w:val="24"/>
        </w:rPr>
        <w:t>системског</w:t>
      </w:r>
      <w:r w:rsidRPr="00BC5021">
        <w:rPr>
          <w:rFonts w:ascii="Times New Roman" w:hAnsi="Times New Roman"/>
          <w:sz w:val="24"/>
          <w:szCs w:val="24"/>
          <w:lang w:val="sr-Latn-CS"/>
        </w:rPr>
        <w:t xml:space="preserve"> </w:t>
      </w:r>
      <w:r w:rsidRPr="004D048A">
        <w:rPr>
          <w:rFonts w:ascii="Times New Roman" w:hAnsi="Times New Roman"/>
          <w:sz w:val="24"/>
          <w:szCs w:val="24"/>
        </w:rPr>
        <w:t>закона</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би</w:t>
      </w:r>
      <w:r w:rsidRPr="00BC5021">
        <w:rPr>
          <w:rFonts w:ascii="Times New Roman" w:hAnsi="Times New Roman"/>
          <w:sz w:val="24"/>
          <w:szCs w:val="24"/>
          <w:lang w:val="sr-Latn-CS"/>
        </w:rPr>
        <w:t xml:space="preserve"> </w:t>
      </w:r>
      <w:r w:rsidRPr="004D048A">
        <w:rPr>
          <w:rFonts w:ascii="Times New Roman" w:hAnsi="Times New Roman"/>
          <w:sz w:val="24"/>
          <w:szCs w:val="24"/>
        </w:rPr>
        <w:t>уредио</w:t>
      </w:r>
      <w:r w:rsidRPr="00BC5021">
        <w:rPr>
          <w:rFonts w:ascii="Times New Roman" w:hAnsi="Times New Roman"/>
          <w:sz w:val="24"/>
          <w:szCs w:val="24"/>
          <w:lang w:val="sr-Latn-CS"/>
        </w:rPr>
        <w:t xml:space="preserve"> </w:t>
      </w:r>
      <w:r w:rsidRPr="004D048A">
        <w:rPr>
          <w:rFonts w:ascii="Times New Roman" w:hAnsi="Times New Roman"/>
          <w:sz w:val="24"/>
          <w:szCs w:val="24"/>
        </w:rPr>
        <w:t>координацију</w:t>
      </w:r>
      <w:r w:rsidRPr="00BC5021">
        <w:rPr>
          <w:rFonts w:ascii="Times New Roman" w:hAnsi="Times New Roman"/>
          <w:sz w:val="24"/>
          <w:szCs w:val="24"/>
          <w:lang w:val="sr-Latn-CS"/>
        </w:rPr>
        <w:t xml:space="preserve"> </w:t>
      </w:r>
      <w:r w:rsidRPr="004D048A">
        <w:rPr>
          <w:rFonts w:ascii="Times New Roman" w:hAnsi="Times New Roman"/>
          <w:sz w:val="24"/>
          <w:szCs w:val="24"/>
        </w:rPr>
        <w:t>рада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алате</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би</w:t>
      </w:r>
      <w:r w:rsidRPr="00BC5021">
        <w:rPr>
          <w:rFonts w:ascii="Times New Roman" w:hAnsi="Times New Roman"/>
          <w:sz w:val="24"/>
          <w:szCs w:val="24"/>
          <w:lang w:val="sr-Latn-CS"/>
        </w:rPr>
        <w:t xml:space="preserve"> </w:t>
      </w:r>
      <w:r w:rsidRPr="004D048A">
        <w:rPr>
          <w:rFonts w:ascii="Times New Roman" w:hAnsi="Times New Roman"/>
          <w:sz w:val="24"/>
          <w:szCs w:val="24"/>
        </w:rPr>
        <w:t>требало</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им</w:t>
      </w:r>
      <w:r w:rsidRPr="00BC5021">
        <w:rPr>
          <w:rFonts w:ascii="Times New Roman" w:hAnsi="Times New Roman"/>
          <w:sz w:val="24"/>
          <w:szCs w:val="24"/>
          <w:lang w:val="sr-Latn-CS"/>
        </w:rPr>
        <w:t xml:space="preserve"> </w:t>
      </w:r>
      <w:r w:rsidRPr="004D048A">
        <w:rPr>
          <w:rFonts w:ascii="Times New Roman" w:hAnsi="Times New Roman"/>
          <w:sz w:val="24"/>
          <w:szCs w:val="24"/>
        </w:rPr>
        <w:t>помогну</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успостављању</w:t>
      </w:r>
      <w:r w:rsidRPr="00BC5021">
        <w:rPr>
          <w:rFonts w:ascii="Times New Roman" w:hAnsi="Times New Roman"/>
          <w:sz w:val="24"/>
          <w:szCs w:val="24"/>
          <w:lang w:val="sr-Latn-CS"/>
        </w:rPr>
        <w:t xml:space="preserve"> </w:t>
      </w:r>
      <w:r w:rsidRPr="004D048A">
        <w:rPr>
          <w:rFonts w:ascii="Times New Roman" w:hAnsi="Times New Roman"/>
          <w:sz w:val="24"/>
          <w:szCs w:val="24"/>
        </w:rPr>
        <w:t>сарадње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пружања</w:t>
      </w:r>
      <w:r w:rsidRPr="00BC5021">
        <w:rPr>
          <w:rFonts w:ascii="Times New Roman" w:hAnsi="Times New Roman"/>
          <w:sz w:val="24"/>
          <w:szCs w:val="24"/>
          <w:lang w:val="sr-Latn-CS"/>
        </w:rPr>
        <w:t xml:space="preserve"> </w:t>
      </w:r>
      <w:r w:rsidRPr="004D048A">
        <w:rPr>
          <w:rFonts w:ascii="Times New Roman" w:hAnsi="Times New Roman"/>
          <w:sz w:val="24"/>
          <w:szCs w:val="24"/>
        </w:rPr>
        <w:t>подршке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раду</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допринели</w:t>
      </w:r>
      <w:r w:rsidRPr="00BC5021">
        <w:rPr>
          <w:rFonts w:ascii="Times New Roman" w:hAnsi="Times New Roman"/>
          <w:sz w:val="24"/>
          <w:szCs w:val="24"/>
          <w:lang w:val="sr-Latn-CS"/>
        </w:rPr>
        <w:t xml:space="preserve"> </w:t>
      </w:r>
      <w:r w:rsidRPr="004D048A">
        <w:rPr>
          <w:rFonts w:ascii="Times New Roman" w:hAnsi="Times New Roman"/>
          <w:sz w:val="24"/>
          <w:szCs w:val="24"/>
        </w:rPr>
        <w:t>неједнаком</w:t>
      </w:r>
      <w:r w:rsidRPr="00BC5021">
        <w:rPr>
          <w:rFonts w:ascii="Times New Roman" w:hAnsi="Times New Roman"/>
          <w:sz w:val="24"/>
          <w:szCs w:val="24"/>
          <w:lang w:val="sr-Latn-CS"/>
        </w:rPr>
        <w:t xml:space="preserve"> </w:t>
      </w:r>
      <w:r w:rsidRPr="004D048A">
        <w:rPr>
          <w:rFonts w:ascii="Times New Roman" w:hAnsi="Times New Roman"/>
          <w:sz w:val="24"/>
          <w:szCs w:val="24"/>
        </w:rPr>
        <w:t>развоју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ери</w:t>
      </w:r>
      <w:r w:rsidRPr="00BC5021">
        <w:rPr>
          <w:rFonts w:ascii="Times New Roman" w:hAnsi="Times New Roman"/>
          <w:sz w:val="24"/>
          <w:szCs w:val="24"/>
          <w:lang w:val="sr-Latn-CS"/>
        </w:rPr>
        <w:t xml:space="preserve"> </w:t>
      </w:r>
      <w:r w:rsidRPr="004D048A">
        <w:rPr>
          <w:rFonts w:ascii="Times New Roman" w:hAnsi="Times New Roman"/>
          <w:sz w:val="24"/>
          <w:szCs w:val="24"/>
        </w:rPr>
        <w:t>технолошког</w:t>
      </w:r>
      <w:r w:rsidRPr="00BC5021">
        <w:rPr>
          <w:rFonts w:ascii="Times New Roman" w:hAnsi="Times New Roman"/>
          <w:sz w:val="24"/>
          <w:szCs w:val="24"/>
          <w:lang w:val="sr-Latn-CS"/>
        </w:rPr>
        <w:t xml:space="preserve"> </w:t>
      </w:r>
      <w:r w:rsidRPr="004D048A">
        <w:rPr>
          <w:rFonts w:ascii="Times New Roman" w:hAnsi="Times New Roman"/>
          <w:sz w:val="24"/>
          <w:szCs w:val="24"/>
        </w:rPr>
        <w:t>развоја</w:t>
      </w:r>
      <w:r w:rsidRPr="00BC5021">
        <w:rPr>
          <w:rFonts w:ascii="Times New Roman" w:hAnsi="Times New Roman"/>
          <w:sz w:val="24"/>
          <w:szCs w:val="24"/>
          <w:lang w:val="sr-Latn-CS"/>
        </w:rPr>
        <w:t xml:space="preserve">, </w:t>
      </w:r>
      <w:r w:rsidRPr="004D048A">
        <w:rPr>
          <w:rFonts w:ascii="Times New Roman" w:hAnsi="Times New Roman"/>
          <w:sz w:val="24"/>
          <w:szCs w:val="24"/>
        </w:rPr>
        <w:t>услед</w:t>
      </w:r>
      <w:r w:rsidRPr="00BC5021">
        <w:rPr>
          <w:rFonts w:ascii="Times New Roman" w:hAnsi="Times New Roman"/>
          <w:sz w:val="24"/>
          <w:szCs w:val="24"/>
          <w:lang w:val="sr-Latn-CS"/>
        </w:rPr>
        <w:t xml:space="preserve"> </w:t>
      </w:r>
      <w:r w:rsidRPr="004D048A">
        <w:rPr>
          <w:rFonts w:ascii="Times New Roman" w:hAnsi="Times New Roman"/>
          <w:sz w:val="24"/>
          <w:szCs w:val="24"/>
        </w:rPr>
        <w:t>непостојања</w:t>
      </w:r>
      <w:r w:rsidRPr="00BC5021">
        <w:rPr>
          <w:rFonts w:ascii="Times New Roman" w:hAnsi="Times New Roman"/>
          <w:sz w:val="24"/>
          <w:szCs w:val="24"/>
          <w:lang w:val="sr-Latn-CS"/>
        </w:rPr>
        <w:t xml:space="preserve"> </w:t>
      </w:r>
      <w:r w:rsidRPr="004D048A">
        <w:rPr>
          <w:rFonts w:ascii="Times New Roman" w:hAnsi="Times New Roman"/>
          <w:sz w:val="24"/>
          <w:szCs w:val="24"/>
        </w:rPr>
        <w:t>јединственог</w:t>
      </w:r>
      <w:r w:rsidRPr="00BC5021">
        <w:rPr>
          <w:rFonts w:ascii="Times New Roman" w:hAnsi="Times New Roman"/>
          <w:sz w:val="24"/>
          <w:szCs w:val="24"/>
          <w:lang w:val="sr-Latn-CS"/>
        </w:rPr>
        <w:t xml:space="preserve"> </w:t>
      </w:r>
      <w:r w:rsidRPr="004D048A">
        <w:rPr>
          <w:rFonts w:ascii="Times New Roman" w:hAnsi="Times New Roman"/>
          <w:sz w:val="24"/>
          <w:szCs w:val="24"/>
        </w:rPr>
        <w:t>информационг</w:t>
      </w:r>
      <w:r w:rsidRPr="00BC5021">
        <w:rPr>
          <w:rFonts w:ascii="Times New Roman" w:hAnsi="Times New Roman"/>
          <w:sz w:val="24"/>
          <w:szCs w:val="24"/>
          <w:lang w:val="sr-Latn-CS"/>
        </w:rPr>
        <w:t xml:space="preserve"> </w:t>
      </w:r>
      <w:r w:rsidRPr="004D048A">
        <w:rPr>
          <w:rFonts w:ascii="Times New Roman" w:hAnsi="Times New Roman"/>
          <w:sz w:val="24"/>
          <w:szCs w:val="24"/>
        </w:rPr>
        <w:t>система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немају</w:t>
      </w:r>
      <w:r w:rsidRPr="00BC5021">
        <w:rPr>
          <w:rFonts w:ascii="Times New Roman" w:hAnsi="Times New Roman"/>
          <w:sz w:val="24"/>
          <w:szCs w:val="24"/>
          <w:lang w:val="sr-Latn-CS"/>
        </w:rPr>
        <w:t xml:space="preserve"> </w:t>
      </w:r>
      <w:r w:rsidRPr="004D048A">
        <w:rPr>
          <w:rFonts w:ascii="Times New Roman" w:hAnsi="Times New Roman"/>
          <w:sz w:val="24"/>
          <w:szCs w:val="24"/>
        </w:rPr>
        <w:t>могућности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међусобно</w:t>
      </w:r>
      <w:r w:rsidRPr="00BC5021">
        <w:rPr>
          <w:rFonts w:ascii="Times New Roman" w:hAnsi="Times New Roman"/>
          <w:sz w:val="24"/>
          <w:szCs w:val="24"/>
          <w:lang w:val="sr-Latn-CS"/>
        </w:rPr>
        <w:t xml:space="preserve"> </w:t>
      </w:r>
      <w:r w:rsidRPr="004D048A">
        <w:rPr>
          <w:rFonts w:ascii="Times New Roman" w:hAnsi="Times New Roman"/>
          <w:sz w:val="24"/>
          <w:szCs w:val="24"/>
        </w:rPr>
        <w:t>размењују</w:t>
      </w:r>
      <w:r w:rsidRPr="00BC5021">
        <w:rPr>
          <w:rFonts w:ascii="Times New Roman" w:hAnsi="Times New Roman"/>
          <w:sz w:val="24"/>
          <w:szCs w:val="24"/>
          <w:lang w:val="sr-Latn-CS"/>
        </w:rPr>
        <w:t xml:space="preserve"> </w:t>
      </w:r>
      <w:r w:rsidRPr="004D048A">
        <w:rPr>
          <w:rFonts w:ascii="Times New Roman" w:hAnsi="Times New Roman"/>
          <w:sz w:val="24"/>
          <w:szCs w:val="24"/>
        </w:rPr>
        <w:t>информације</w:t>
      </w:r>
      <w:r w:rsidRPr="00BC5021">
        <w:rPr>
          <w:rFonts w:ascii="Times New Roman" w:hAnsi="Times New Roman"/>
          <w:sz w:val="24"/>
          <w:szCs w:val="24"/>
          <w:lang w:val="sr-Latn-CS"/>
        </w:rPr>
        <w:t xml:space="preserve">, </w:t>
      </w:r>
      <w:r w:rsidRPr="004D048A">
        <w:rPr>
          <w:rFonts w:ascii="Times New Roman" w:hAnsi="Times New Roman"/>
          <w:sz w:val="24"/>
          <w:szCs w:val="24"/>
        </w:rPr>
        <w:t>како</w:t>
      </w:r>
      <w:r w:rsidRPr="00BC5021">
        <w:rPr>
          <w:rFonts w:ascii="Times New Roman" w:hAnsi="Times New Roman"/>
          <w:sz w:val="24"/>
          <w:szCs w:val="24"/>
          <w:lang w:val="sr-Latn-CS"/>
        </w:rPr>
        <w:t xml:space="preserve"> </w:t>
      </w:r>
      <w:r w:rsidRPr="004D048A">
        <w:rPr>
          <w:rFonts w:ascii="Times New Roman" w:hAnsi="Times New Roman"/>
          <w:sz w:val="24"/>
          <w:szCs w:val="24"/>
        </w:rPr>
        <w:t>ун</w:t>
      </w:r>
      <w:r>
        <w:rPr>
          <w:rFonts w:ascii="Times New Roman" w:hAnsi="Times New Roman"/>
          <w:sz w:val="24"/>
          <w:szCs w:val="24"/>
        </w:rPr>
        <w:t>утар</w:t>
      </w:r>
      <w:r w:rsidRPr="00BC5021">
        <w:rPr>
          <w:rFonts w:ascii="Times New Roman" w:hAnsi="Times New Roman"/>
          <w:sz w:val="24"/>
          <w:szCs w:val="24"/>
          <w:lang w:val="sr-Latn-CS"/>
        </w:rPr>
        <w:t xml:space="preserve"> </w:t>
      </w:r>
      <w:r>
        <w:rPr>
          <w:rFonts w:ascii="Times New Roman" w:hAnsi="Times New Roman"/>
          <w:sz w:val="24"/>
          <w:szCs w:val="24"/>
        </w:rPr>
        <w:t>тако</w:t>
      </w:r>
      <w:r w:rsidRPr="00BC5021">
        <w:rPr>
          <w:rFonts w:ascii="Times New Roman" w:hAnsi="Times New Roman"/>
          <w:sz w:val="24"/>
          <w:szCs w:val="24"/>
          <w:lang w:val="sr-Latn-CS"/>
        </w:rPr>
        <w:t xml:space="preserve"> </w:t>
      </w:r>
      <w:r>
        <w:rPr>
          <w:rFonts w:ascii="Times New Roman" w:hAnsi="Times New Roman"/>
          <w:sz w:val="24"/>
          <w:szCs w:val="24"/>
        </w:rPr>
        <w:t>и</w:t>
      </w:r>
      <w:r w:rsidRPr="00BC5021">
        <w:rPr>
          <w:rFonts w:ascii="Times New Roman" w:hAnsi="Times New Roman"/>
          <w:sz w:val="24"/>
          <w:szCs w:val="24"/>
          <w:lang w:val="sr-Latn-CS"/>
        </w:rPr>
        <w:t xml:space="preserve"> </w:t>
      </w:r>
      <w:r>
        <w:rPr>
          <w:rFonts w:ascii="Times New Roman" w:hAnsi="Times New Roman"/>
          <w:sz w:val="24"/>
          <w:szCs w:val="24"/>
        </w:rPr>
        <w:t>између</w:t>
      </w:r>
      <w:r w:rsidRPr="00BC5021">
        <w:rPr>
          <w:rFonts w:ascii="Times New Roman" w:hAnsi="Times New Roman"/>
          <w:sz w:val="24"/>
          <w:szCs w:val="24"/>
          <w:lang w:val="sr-Latn-CS"/>
        </w:rPr>
        <w:t xml:space="preserve"> </w:t>
      </w:r>
      <w:r>
        <w:rPr>
          <w:rFonts w:ascii="Times New Roman" w:hAnsi="Times New Roman"/>
          <w:sz w:val="24"/>
          <w:szCs w:val="24"/>
        </w:rPr>
        <w:t>инспекција</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што</w:t>
      </w:r>
      <w:r w:rsidRPr="00BC5021">
        <w:rPr>
          <w:rFonts w:ascii="Times New Roman" w:hAnsi="Times New Roman"/>
          <w:sz w:val="24"/>
          <w:szCs w:val="24"/>
          <w:lang w:val="sr-Latn-CS"/>
        </w:rPr>
        <w:t xml:space="preserve"> </w:t>
      </w:r>
      <w:r>
        <w:rPr>
          <w:rFonts w:ascii="Times New Roman" w:hAnsi="Times New Roman"/>
          <w:sz w:val="24"/>
          <w:szCs w:val="24"/>
        </w:rPr>
        <w:t>је</w:t>
      </w:r>
      <w:r w:rsidRPr="00BC5021">
        <w:rPr>
          <w:rFonts w:ascii="Times New Roman" w:hAnsi="Times New Roman"/>
          <w:sz w:val="24"/>
          <w:szCs w:val="24"/>
          <w:lang w:val="sr-Latn-CS"/>
        </w:rPr>
        <w:t xml:space="preserve"> </w:t>
      </w:r>
      <w:r>
        <w:rPr>
          <w:rFonts w:ascii="Times New Roman" w:hAnsi="Times New Roman"/>
          <w:sz w:val="24"/>
          <w:szCs w:val="24"/>
        </w:rPr>
        <w:t>приказано</w:t>
      </w:r>
      <w:r w:rsidRPr="00BC5021">
        <w:rPr>
          <w:rFonts w:ascii="Times New Roman" w:hAnsi="Times New Roman"/>
          <w:sz w:val="24"/>
          <w:szCs w:val="24"/>
          <w:lang w:val="sr-Latn-CS"/>
        </w:rPr>
        <w:t xml:space="preserve"> </w:t>
      </w:r>
      <w:r>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Табел</w:t>
      </w:r>
      <w:r>
        <w:rPr>
          <w:rFonts w:ascii="Times New Roman" w:hAnsi="Times New Roman"/>
          <w:sz w:val="24"/>
          <w:szCs w:val="24"/>
        </w:rPr>
        <w:t>и</w:t>
      </w:r>
      <w:r w:rsidRPr="00BC5021">
        <w:rPr>
          <w:rFonts w:ascii="Times New Roman" w:hAnsi="Times New Roman"/>
          <w:sz w:val="24"/>
          <w:szCs w:val="24"/>
          <w:lang w:val="sr-Latn-CS"/>
        </w:rPr>
        <w:t xml:space="preserve"> 2,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варирају</w:t>
      </w:r>
      <w:r w:rsidRPr="00BC5021">
        <w:rPr>
          <w:rFonts w:ascii="Times New Roman" w:hAnsi="Times New Roman"/>
          <w:sz w:val="24"/>
          <w:szCs w:val="24"/>
          <w:lang w:val="sr-Latn-CS"/>
        </w:rPr>
        <w:t xml:space="preserve"> </w:t>
      </w:r>
      <w:r w:rsidRPr="004D048A">
        <w:rPr>
          <w:rFonts w:ascii="Times New Roman" w:hAnsi="Times New Roman"/>
          <w:sz w:val="24"/>
          <w:szCs w:val="24"/>
        </w:rPr>
        <w:t>по</w:t>
      </w:r>
      <w:r w:rsidRPr="00BC5021">
        <w:rPr>
          <w:rFonts w:ascii="Times New Roman" w:hAnsi="Times New Roman"/>
          <w:sz w:val="24"/>
          <w:szCs w:val="24"/>
          <w:lang w:val="sr-Latn-CS"/>
        </w:rPr>
        <w:t xml:space="preserve"> </w:t>
      </w:r>
      <w:r w:rsidRPr="004D048A">
        <w:rPr>
          <w:rFonts w:ascii="Times New Roman" w:hAnsi="Times New Roman"/>
          <w:sz w:val="24"/>
          <w:szCs w:val="24"/>
        </w:rPr>
        <w:t>питању</w:t>
      </w:r>
      <w:r w:rsidRPr="00BC5021">
        <w:rPr>
          <w:rFonts w:ascii="Times New Roman" w:hAnsi="Times New Roman"/>
          <w:sz w:val="24"/>
          <w:szCs w:val="24"/>
          <w:lang w:val="sr-Latn-CS"/>
        </w:rPr>
        <w:t xml:space="preserve"> </w:t>
      </w:r>
      <w:r w:rsidRPr="004D048A">
        <w:rPr>
          <w:rFonts w:ascii="Times New Roman" w:hAnsi="Times New Roman"/>
          <w:sz w:val="24"/>
          <w:szCs w:val="24"/>
        </w:rPr>
        <w:t>имања</w:t>
      </w:r>
      <w:r w:rsidRPr="00BC5021">
        <w:rPr>
          <w:rFonts w:ascii="Times New Roman" w:hAnsi="Times New Roman"/>
          <w:sz w:val="24"/>
          <w:szCs w:val="24"/>
          <w:lang w:val="sr-Latn-CS"/>
        </w:rPr>
        <w:t xml:space="preserve"> </w:t>
      </w:r>
      <w:r w:rsidRPr="004D048A">
        <w:rPr>
          <w:rFonts w:ascii="Times New Roman" w:hAnsi="Times New Roman"/>
          <w:sz w:val="24"/>
          <w:szCs w:val="24"/>
        </w:rPr>
        <w:t>специјализованог</w:t>
      </w:r>
      <w:r w:rsidRPr="00BC5021">
        <w:rPr>
          <w:rFonts w:ascii="Times New Roman" w:hAnsi="Times New Roman"/>
          <w:sz w:val="24"/>
          <w:szCs w:val="24"/>
          <w:lang w:val="sr-Latn-CS"/>
        </w:rPr>
        <w:t xml:space="preserve"> </w:t>
      </w:r>
      <w:r w:rsidRPr="004D048A">
        <w:rPr>
          <w:rFonts w:ascii="Times New Roman" w:hAnsi="Times New Roman"/>
          <w:sz w:val="24"/>
          <w:szCs w:val="24"/>
        </w:rPr>
        <w:t>софтвера</w:t>
      </w:r>
      <w:r w:rsidRPr="00BC5021">
        <w:rPr>
          <w:rFonts w:ascii="Times New Roman" w:hAnsi="Times New Roman"/>
          <w:sz w:val="24"/>
          <w:szCs w:val="24"/>
          <w:lang w:val="sr-Latn-CS"/>
        </w:rPr>
        <w:t xml:space="preserve">, </w:t>
      </w:r>
      <w:r w:rsidRPr="004D048A">
        <w:rPr>
          <w:rFonts w:ascii="Times New Roman" w:hAnsi="Times New Roman"/>
          <w:sz w:val="24"/>
          <w:szCs w:val="24"/>
        </w:rPr>
        <w:t>при</w:t>
      </w:r>
      <w:r w:rsidRPr="00BC5021">
        <w:rPr>
          <w:rFonts w:ascii="Times New Roman" w:hAnsi="Times New Roman"/>
          <w:sz w:val="24"/>
          <w:szCs w:val="24"/>
          <w:lang w:val="sr-Latn-CS"/>
        </w:rPr>
        <w:t xml:space="preserve"> </w:t>
      </w:r>
      <w:r w:rsidRPr="004D048A">
        <w:rPr>
          <w:rFonts w:ascii="Times New Roman" w:hAnsi="Times New Roman"/>
          <w:sz w:val="24"/>
          <w:szCs w:val="24"/>
        </w:rPr>
        <w:t>чему</w:t>
      </w:r>
      <w:r w:rsidRPr="00BC5021">
        <w:rPr>
          <w:rFonts w:ascii="Times New Roman" w:hAnsi="Times New Roman"/>
          <w:sz w:val="24"/>
          <w:szCs w:val="24"/>
          <w:lang w:val="sr-Latn-CS"/>
        </w:rPr>
        <w:t xml:space="preserve"> </w:t>
      </w:r>
      <w:r w:rsidRPr="004D048A">
        <w:rPr>
          <w:rFonts w:ascii="Times New Roman" w:hAnsi="Times New Roman"/>
          <w:sz w:val="24"/>
          <w:szCs w:val="24"/>
        </w:rPr>
        <w:t>није</w:t>
      </w:r>
      <w:r w:rsidRPr="00BC5021">
        <w:rPr>
          <w:rFonts w:ascii="Times New Roman" w:hAnsi="Times New Roman"/>
          <w:sz w:val="24"/>
          <w:szCs w:val="24"/>
          <w:lang w:val="sr-Latn-CS"/>
        </w:rPr>
        <w:t xml:space="preserve"> </w:t>
      </w:r>
      <w:r w:rsidRPr="004D048A">
        <w:rPr>
          <w:rFonts w:ascii="Times New Roman" w:hAnsi="Times New Roman"/>
          <w:sz w:val="24"/>
          <w:szCs w:val="24"/>
        </w:rPr>
        <w:t>развијен</w:t>
      </w:r>
      <w:r w:rsidRPr="00BC5021">
        <w:rPr>
          <w:rFonts w:ascii="Times New Roman" w:hAnsi="Times New Roman"/>
          <w:sz w:val="24"/>
          <w:szCs w:val="24"/>
          <w:lang w:val="sr-Latn-CS"/>
        </w:rPr>
        <w:t xml:space="preserve"> </w:t>
      </w:r>
      <w:r w:rsidRPr="004D048A">
        <w:rPr>
          <w:rFonts w:ascii="Times New Roman" w:hAnsi="Times New Roman"/>
          <w:sz w:val="24"/>
          <w:szCs w:val="24"/>
        </w:rPr>
        <w:t>систем</w:t>
      </w:r>
      <w:r w:rsidRPr="00BC5021">
        <w:rPr>
          <w:rFonts w:ascii="Times New Roman" w:hAnsi="Times New Roman"/>
          <w:sz w:val="24"/>
          <w:szCs w:val="24"/>
          <w:lang w:val="sr-Latn-CS"/>
        </w:rPr>
        <w:t xml:space="preserve"> </w:t>
      </w:r>
      <w:r w:rsidRPr="004D048A">
        <w:rPr>
          <w:rFonts w:ascii="Times New Roman" w:hAnsi="Times New Roman"/>
          <w:sz w:val="24"/>
          <w:szCs w:val="24"/>
        </w:rPr>
        <w:t>размене</w:t>
      </w:r>
      <w:r w:rsidRPr="00BC5021">
        <w:rPr>
          <w:rFonts w:ascii="Times New Roman" w:hAnsi="Times New Roman"/>
          <w:sz w:val="24"/>
          <w:szCs w:val="24"/>
          <w:lang w:val="sr-Latn-CS"/>
        </w:rPr>
        <w:t xml:space="preserve"> </w:t>
      </w:r>
      <w:r w:rsidRPr="004D048A">
        <w:rPr>
          <w:rFonts w:ascii="Times New Roman" w:hAnsi="Times New Roman"/>
          <w:sz w:val="24"/>
          <w:szCs w:val="24"/>
        </w:rPr>
        <w:t>података</w:t>
      </w:r>
      <w:r w:rsidRPr="00BC5021">
        <w:rPr>
          <w:rFonts w:ascii="Times New Roman" w:hAnsi="Times New Roman"/>
          <w:sz w:val="24"/>
          <w:szCs w:val="24"/>
          <w:lang w:val="sr-Latn-CS"/>
        </w:rPr>
        <w:t xml:space="preserve"> </w:t>
      </w:r>
      <w:r w:rsidRPr="004D048A">
        <w:rPr>
          <w:rFonts w:ascii="Times New Roman" w:hAnsi="Times New Roman"/>
          <w:sz w:val="24"/>
          <w:szCs w:val="24"/>
        </w:rPr>
        <w:t>из</w:t>
      </w:r>
      <w:r w:rsidRPr="00BC5021">
        <w:rPr>
          <w:rFonts w:ascii="Times New Roman" w:hAnsi="Times New Roman"/>
          <w:sz w:val="24"/>
          <w:szCs w:val="24"/>
          <w:lang w:val="sr-Latn-CS"/>
        </w:rPr>
        <w:t xml:space="preserve"> </w:t>
      </w:r>
      <w:r w:rsidRPr="004D048A">
        <w:rPr>
          <w:rFonts w:ascii="Times New Roman" w:hAnsi="Times New Roman"/>
          <w:sz w:val="24"/>
          <w:szCs w:val="24"/>
        </w:rPr>
        <w:t>појединачних</w:t>
      </w:r>
      <w:r w:rsidRPr="00BC5021">
        <w:rPr>
          <w:rFonts w:ascii="Times New Roman" w:hAnsi="Times New Roman"/>
          <w:sz w:val="24"/>
          <w:szCs w:val="24"/>
          <w:lang w:val="sr-Latn-CS"/>
        </w:rPr>
        <w:t xml:space="preserve"> </w:t>
      </w:r>
      <w:r w:rsidRPr="004D048A">
        <w:rPr>
          <w:rFonts w:ascii="Times New Roman" w:hAnsi="Times New Roman"/>
          <w:sz w:val="24"/>
          <w:szCs w:val="24"/>
        </w:rPr>
        <w:t>база</w:t>
      </w:r>
      <w:r w:rsidRPr="00BC5021">
        <w:rPr>
          <w:rFonts w:ascii="Times New Roman" w:hAnsi="Times New Roman"/>
          <w:sz w:val="24"/>
          <w:szCs w:val="24"/>
          <w:lang w:val="sr-Latn-CS"/>
        </w:rPr>
        <w:t xml:space="preserve"> </w:t>
      </w:r>
      <w:r w:rsidRPr="004D048A">
        <w:rPr>
          <w:rFonts w:ascii="Times New Roman" w:hAnsi="Times New Roman"/>
          <w:sz w:val="24"/>
          <w:szCs w:val="24"/>
        </w:rPr>
        <w:t>података</w:t>
      </w:r>
      <w:r w:rsidRPr="00BC5021">
        <w:rPr>
          <w:rFonts w:ascii="Times New Roman" w:hAnsi="Times New Roman"/>
          <w:sz w:val="24"/>
          <w:szCs w:val="24"/>
          <w:lang w:val="sr-Latn-CS"/>
        </w:rPr>
        <w:t xml:space="preserve"> </w:t>
      </w:r>
      <w:r w:rsidRPr="004D048A">
        <w:rPr>
          <w:rFonts w:ascii="Times New Roman" w:hAnsi="Times New Roman"/>
          <w:sz w:val="24"/>
          <w:szCs w:val="24"/>
        </w:rPr>
        <w:t>које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користе</w:t>
      </w:r>
      <w:r w:rsidRPr="00BC5021">
        <w:rPr>
          <w:rFonts w:ascii="Times New Roman" w:hAnsi="Times New Roman"/>
          <w:sz w:val="24"/>
          <w:szCs w:val="24"/>
          <w:lang w:val="sr-Latn-CS"/>
        </w:rPr>
        <w:t>.</w:t>
      </w:r>
      <w:proofErr w:type="gramEnd"/>
    </w:p>
    <w:p w:rsidR="00CB0F75" w:rsidRPr="00BC5021" w:rsidRDefault="00CB0F75" w:rsidP="008D64DC">
      <w:pPr>
        <w:spacing w:line="240" w:lineRule="auto"/>
        <w:jc w:val="both"/>
        <w:rPr>
          <w:rFonts w:ascii="Times New Roman" w:hAnsi="Times New Roman"/>
          <w:sz w:val="24"/>
          <w:szCs w:val="24"/>
          <w:lang w:val="sr-Latn-CS"/>
        </w:rPr>
      </w:pPr>
      <w:r w:rsidRPr="008D64DC">
        <w:rPr>
          <w:rFonts w:ascii="Times New Roman" w:hAnsi="Times New Roman"/>
          <w:b/>
          <w:i/>
          <w:sz w:val="24"/>
          <w:szCs w:val="24"/>
        </w:rPr>
        <w:t>Недефинисана</w:t>
      </w:r>
      <w:r w:rsidRPr="00BC5021">
        <w:rPr>
          <w:rFonts w:ascii="Times New Roman" w:hAnsi="Times New Roman"/>
          <w:b/>
          <w:i/>
          <w:sz w:val="24"/>
          <w:szCs w:val="24"/>
          <w:lang w:val="sr-Latn-CS"/>
        </w:rPr>
        <w:t xml:space="preserve"> </w:t>
      </w:r>
      <w:r w:rsidRPr="008D64DC">
        <w:rPr>
          <w:rFonts w:ascii="Times New Roman" w:hAnsi="Times New Roman"/>
          <w:b/>
          <w:i/>
          <w:sz w:val="24"/>
          <w:szCs w:val="24"/>
        </w:rPr>
        <w:t>надлежност</w:t>
      </w:r>
      <w:r w:rsidRPr="00BC5021">
        <w:rPr>
          <w:rFonts w:ascii="Times New Roman" w:hAnsi="Times New Roman"/>
          <w:b/>
          <w:i/>
          <w:sz w:val="24"/>
          <w:szCs w:val="24"/>
          <w:lang w:val="sr-Latn-CS"/>
        </w:rPr>
        <w:t xml:space="preserve"> </w:t>
      </w:r>
      <w:r w:rsidRPr="008D64DC">
        <w:rPr>
          <w:rFonts w:ascii="Times New Roman" w:hAnsi="Times New Roman"/>
          <w:b/>
          <w:i/>
          <w:sz w:val="24"/>
          <w:szCs w:val="24"/>
        </w:rPr>
        <w:t>инспекција</w:t>
      </w:r>
      <w:r w:rsidRPr="00BC5021">
        <w:rPr>
          <w:rFonts w:ascii="Times New Roman" w:hAnsi="Times New Roman"/>
          <w:b/>
          <w:i/>
          <w:sz w:val="24"/>
          <w:szCs w:val="24"/>
          <w:lang w:val="sr-Latn-CS"/>
        </w:rPr>
        <w:t xml:space="preserve"> </w:t>
      </w:r>
      <w:r w:rsidRPr="008D64DC">
        <w:rPr>
          <w:rFonts w:ascii="Times New Roman" w:hAnsi="Times New Roman"/>
          <w:b/>
          <w:i/>
          <w:sz w:val="24"/>
          <w:szCs w:val="24"/>
        </w:rPr>
        <w:t>у</w:t>
      </w:r>
      <w:r w:rsidRPr="00BC5021">
        <w:rPr>
          <w:rFonts w:ascii="Times New Roman" w:hAnsi="Times New Roman"/>
          <w:b/>
          <w:i/>
          <w:sz w:val="24"/>
          <w:szCs w:val="24"/>
          <w:lang w:val="sr-Latn-CS"/>
        </w:rPr>
        <w:t xml:space="preserve"> </w:t>
      </w:r>
      <w:r w:rsidRPr="008D64DC">
        <w:rPr>
          <w:rFonts w:ascii="Times New Roman" w:hAnsi="Times New Roman"/>
          <w:b/>
          <w:i/>
          <w:sz w:val="24"/>
          <w:szCs w:val="24"/>
        </w:rPr>
        <w:t>области</w:t>
      </w:r>
      <w:r w:rsidRPr="00BC5021">
        <w:rPr>
          <w:rFonts w:ascii="Times New Roman" w:hAnsi="Times New Roman"/>
          <w:b/>
          <w:i/>
          <w:sz w:val="24"/>
          <w:szCs w:val="24"/>
          <w:lang w:val="sr-Latn-CS"/>
        </w:rPr>
        <w:t xml:space="preserve"> </w:t>
      </w:r>
      <w:r w:rsidRPr="008D64DC">
        <w:rPr>
          <w:rFonts w:ascii="Times New Roman" w:hAnsi="Times New Roman"/>
          <w:b/>
          <w:i/>
          <w:sz w:val="24"/>
          <w:szCs w:val="24"/>
        </w:rPr>
        <w:t>сиве</w:t>
      </w:r>
      <w:r w:rsidRPr="00BC5021">
        <w:rPr>
          <w:rFonts w:ascii="Times New Roman" w:hAnsi="Times New Roman"/>
          <w:b/>
          <w:i/>
          <w:sz w:val="24"/>
          <w:szCs w:val="24"/>
          <w:lang w:val="sr-Latn-CS"/>
        </w:rPr>
        <w:t xml:space="preserve"> </w:t>
      </w:r>
      <w:r w:rsidRPr="008D64DC">
        <w:rPr>
          <w:rFonts w:ascii="Times New Roman" w:hAnsi="Times New Roman"/>
          <w:b/>
          <w:i/>
          <w:sz w:val="24"/>
          <w:szCs w:val="24"/>
        </w:rPr>
        <w:t>економије</w:t>
      </w:r>
      <w:r w:rsidRPr="00BC5021">
        <w:rPr>
          <w:rFonts w:ascii="Times New Roman" w:hAnsi="Times New Roman"/>
          <w:i/>
          <w:sz w:val="24"/>
          <w:szCs w:val="24"/>
          <w:lang w:val="sr-Latn-CS"/>
        </w:rPr>
        <w:t xml:space="preserve"> </w:t>
      </w:r>
      <w:r w:rsidR="004F2C96">
        <w:rPr>
          <w:rFonts w:ascii="Times New Roman" w:hAnsi="Times New Roman"/>
          <w:i/>
          <w:sz w:val="24"/>
          <w:szCs w:val="24"/>
          <w:lang w:val="sr-Latn-CS"/>
        </w:rPr>
        <w:t>–</w:t>
      </w:r>
      <w:r w:rsidRPr="00BC5021">
        <w:rPr>
          <w:rFonts w:ascii="Times New Roman" w:hAnsi="Times New Roman"/>
          <w:i/>
          <w:sz w:val="24"/>
          <w:szCs w:val="24"/>
          <w:lang w:val="sr-Latn-CS"/>
        </w:rPr>
        <w:t xml:space="preserve"> </w:t>
      </w:r>
      <w:r w:rsidRPr="004D048A">
        <w:rPr>
          <w:rFonts w:ascii="Times New Roman" w:hAnsi="Times New Roman"/>
          <w:sz w:val="24"/>
          <w:szCs w:val="24"/>
        </w:rPr>
        <w:t>Надлежност</w:t>
      </w:r>
      <w:r w:rsidR="004F2C96">
        <w:rPr>
          <w:rFonts w:ascii="Times New Roman" w:hAnsi="Times New Roman"/>
          <w:sz w:val="24"/>
          <w:szCs w:val="24"/>
        </w:rPr>
        <w:t xml:space="preserve"> </w:t>
      </w:r>
      <w:r w:rsidRPr="004D048A">
        <w:rPr>
          <w:rFonts w:ascii="Times New Roman" w:hAnsi="Times New Roman"/>
          <w:sz w:val="24"/>
          <w:szCs w:val="24"/>
        </w:rPr>
        <w:t>инспекција</w:t>
      </w:r>
      <w:r w:rsidR="004F2C96">
        <w:rPr>
          <w:rFonts w:ascii="Times New Roman" w:hAnsi="Times New Roman"/>
          <w:sz w:val="24"/>
          <w:szCs w:val="24"/>
        </w:rPr>
        <w:t xml:space="preserve"> </w:t>
      </w:r>
      <w:r w:rsidRPr="004D048A">
        <w:rPr>
          <w:rFonts w:ascii="Times New Roman" w:hAnsi="Times New Roman"/>
          <w:sz w:val="24"/>
          <w:szCs w:val="24"/>
        </w:rPr>
        <w:t>у</w:t>
      </w:r>
      <w:r w:rsidR="004F2C96">
        <w:rPr>
          <w:rFonts w:ascii="Times New Roman" w:hAnsi="Times New Roman"/>
          <w:sz w:val="24"/>
          <w:szCs w:val="24"/>
        </w:rPr>
        <w:t xml:space="preserve"> </w:t>
      </w:r>
      <w:r w:rsidRPr="004D048A">
        <w:rPr>
          <w:rFonts w:ascii="Times New Roman" w:hAnsi="Times New Roman"/>
          <w:sz w:val="24"/>
          <w:szCs w:val="24"/>
        </w:rPr>
        <w:t>сегменту</w:t>
      </w:r>
      <w:r w:rsidR="004F2C96">
        <w:rPr>
          <w:rFonts w:ascii="Times New Roman" w:hAnsi="Times New Roman"/>
          <w:sz w:val="24"/>
          <w:szCs w:val="24"/>
        </w:rPr>
        <w:t xml:space="preserve"> </w:t>
      </w:r>
      <w:r w:rsidRPr="004D048A">
        <w:rPr>
          <w:rFonts w:ascii="Times New Roman" w:hAnsi="Times New Roman"/>
          <w:sz w:val="24"/>
          <w:szCs w:val="24"/>
        </w:rPr>
        <w:t>сиве</w:t>
      </w:r>
      <w:r w:rsidR="004F2C96">
        <w:rPr>
          <w:rFonts w:ascii="Times New Roman" w:hAnsi="Times New Roman"/>
          <w:sz w:val="24"/>
          <w:szCs w:val="24"/>
        </w:rPr>
        <w:t xml:space="preserve"> </w:t>
      </w:r>
      <w:r w:rsidRPr="004D048A">
        <w:rPr>
          <w:rFonts w:ascii="Times New Roman" w:hAnsi="Times New Roman"/>
          <w:sz w:val="24"/>
          <w:szCs w:val="24"/>
        </w:rPr>
        <w:t>економијени</w:t>
      </w:r>
      <w:r w:rsidR="004F2C96">
        <w:rPr>
          <w:rFonts w:ascii="Times New Roman" w:hAnsi="Times New Roman"/>
          <w:sz w:val="24"/>
          <w:szCs w:val="24"/>
        </w:rPr>
        <w:t xml:space="preserve"> </w:t>
      </w:r>
      <w:r w:rsidRPr="004D048A">
        <w:rPr>
          <w:rFonts w:ascii="Times New Roman" w:hAnsi="Times New Roman"/>
          <w:sz w:val="24"/>
          <w:szCs w:val="24"/>
        </w:rPr>
        <w:t>је</w:t>
      </w:r>
      <w:r w:rsidR="004F2C96">
        <w:rPr>
          <w:rFonts w:ascii="Times New Roman" w:hAnsi="Times New Roman"/>
          <w:sz w:val="24"/>
          <w:szCs w:val="24"/>
        </w:rPr>
        <w:t xml:space="preserve"> </w:t>
      </w:r>
      <w:r w:rsidRPr="004D048A">
        <w:rPr>
          <w:rFonts w:ascii="Times New Roman" w:hAnsi="Times New Roman"/>
          <w:sz w:val="24"/>
          <w:szCs w:val="24"/>
        </w:rPr>
        <w:t>изричито</w:t>
      </w:r>
      <w:r w:rsidR="004F2C96">
        <w:rPr>
          <w:rFonts w:ascii="Times New Roman" w:hAnsi="Times New Roman"/>
          <w:sz w:val="24"/>
          <w:szCs w:val="24"/>
        </w:rPr>
        <w:t xml:space="preserve"> </w:t>
      </w:r>
      <w:r w:rsidRPr="004D048A">
        <w:rPr>
          <w:rFonts w:ascii="Times New Roman" w:hAnsi="Times New Roman"/>
          <w:sz w:val="24"/>
          <w:szCs w:val="24"/>
        </w:rPr>
        <w:t>дефинисан</w:t>
      </w:r>
      <w:r w:rsidRPr="00BC5021">
        <w:rPr>
          <w:rFonts w:ascii="Times New Roman" w:hAnsi="Times New Roman"/>
          <w:sz w:val="24"/>
          <w:szCs w:val="24"/>
          <w:lang w:val="sr-Latn-CS"/>
        </w:rPr>
        <w:t>a</w:t>
      </w:r>
      <w:r w:rsidR="004F2C96">
        <w:rPr>
          <w:rFonts w:ascii="Times New Roman" w:hAnsi="Times New Roman"/>
          <w:sz w:val="24"/>
          <w:szCs w:val="24"/>
          <w:lang w:val="sr-Latn-CS"/>
        </w:rPr>
        <w:t xml:space="preserve"> </w:t>
      </w:r>
      <w:r w:rsidRPr="004D048A">
        <w:rPr>
          <w:rFonts w:ascii="Times New Roman" w:hAnsi="Times New Roman"/>
          <w:sz w:val="24"/>
          <w:szCs w:val="24"/>
        </w:rPr>
        <w:t>законом</w:t>
      </w:r>
      <w:r w:rsidR="004F2C96">
        <w:rPr>
          <w:rFonts w:ascii="Times New Roman" w:hAnsi="Times New Roman"/>
          <w:sz w:val="24"/>
          <w:szCs w:val="24"/>
        </w:rPr>
        <w:t xml:space="preserve"> </w:t>
      </w:r>
      <w:r w:rsidRPr="004D048A">
        <w:rPr>
          <w:rFonts w:ascii="Times New Roman" w:hAnsi="Times New Roman"/>
          <w:sz w:val="24"/>
          <w:szCs w:val="24"/>
        </w:rPr>
        <w:t>за</w:t>
      </w:r>
      <w:r w:rsidR="004F2C96">
        <w:rPr>
          <w:rFonts w:ascii="Times New Roman" w:hAnsi="Times New Roman"/>
          <w:sz w:val="24"/>
          <w:szCs w:val="24"/>
        </w:rPr>
        <w:t xml:space="preserve"> </w:t>
      </w:r>
      <w:r w:rsidRPr="004D048A">
        <w:rPr>
          <w:rFonts w:ascii="Times New Roman" w:hAnsi="Times New Roman"/>
          <w:sz w:val="24"/>
          <w:szCs w:val="24"/>
        </w:rPr>
        <w:t>све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или</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често</w:t>
      </w:r>
      <w:r w:rsidRPr="00BC5021">
        <w:rPr>
          <w:rFonts w:ascii="Times New Roman" w:hAnsi="Times New Roman"/>
          <w:sz w:val="24"/>
          <w:szCs w:val="24"/>
          <w:lang w:val="sr-Latn-CS"/>
        </w:rPr>
        <w:t xml:space="preserve"> </w:t>
      </w:r>
      <w:r w:rsidRPr="004D048A">
        <w:rPr>
          <w:rFonts w:ascii="Times New Roman" w:hAnsi="Times New Roman"/>
          <w:sz w:val="24"/>
          <w:szCs w:val="24"/>
        </w:rPr>
        <w:t>дефинисан</w:t>
      </w:r>
      <w:r w:rsidRPr="00BC5021">
        <w:rPr>
          <w:rFonts w:ascii="Times New Roman" w:hAnsi="Times New Roman"/>
          <w:sz w:val="24"/>
          <w:szCs w:val="24"/>
          <w:lang w:val="sr-Latn-CS"/>
        </w:rPr>
        <w:t xml:space="preserve">a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непрецизан</w:t>
      </w:r>
      <w:r w:rsidRPr="00BC5021">
        <w:rPr>
          <w:rFonts w:ascii="Times New Roman" w:hAnsi="Times New Roman"/>
          <w:sz w:val="24"/>
          <w:szCs w:val="24"/>
          <w:lang w:val="sr-Latn-CS"/>
        </w:rPr>
        <w:t xml:space="preserve"> </w:t>
      </w:r>
      <w:r w:rsidRPr="004D048A">
        <w:rPr>
          <w:rFonts w:ascii="Times New Roman" w:hAnsi="Times New Roman"/>
          <w:sz w:val="24"/>
          <w:szCs w:val="24"/>
        </w:rPr>
        <w:t>начин</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Поједини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инспекцијски</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органи</w:t>
      </w:r>
      <w:r w:rsidRPr="00BC5021">
        <w:rPr>
          <w:rFonts w:ascii="Times New Roman" w:hAnsi="Times New Roman"/>
          <w:sz w:val="24"/>
          <w:szCs w:val="24"/>
          <w:lang w:val="sr-Latn-CS"/>
        </w:rPr>
        <w:t xml:space="preserve"> </w:t>
      </w:r>
      <w:r w:rsidRPr="004D048A">
        <w:rPr>
          <w:rFonts w:ascii="Times New Roman" w:hAnsi="Times New Roman"/>
          <w:sz w:val="24"/>
          <w:szCs w:val="24"/>
        </w:rPr>
        <w:t>своју</w:t>
      </w:r>
      <w:r w:rsidRPr="00BC5021">
        <w:rPr>
          <w:rFonts w:ascii="Times New Roman" w:hAnsi="Times New Roman"/>
          <w:sz w:val="24"/>
          <w:szCs w:val="24"/>
          <w:lang w:val="sr-Latn-CS"/>
        </w:rPr>
        <w:t xml:space="preserve"> </w:t>
      </w:r>
      <w:r w:rsidRPr="004D048A">
        <w:rPr>
          <w:rFonts w:ascii="Times New Roman" w:hAnsi="Times New Roman"/>
          <w:sz w:val="24"/>
          <w:szCs w:val="24"/>
        </w:rPr>
        <w:t>надлежност</w:t>
      </w:r>
      <w:r w:rsidRPr="00BC5021">
        <w:rPr>
          <w:rFonts w:ascii="Times New Roman" w:hAnsi="Times New Roman"/>
          <w:sz w:val="24"/>
          <w:szCs w:val="24"/>
          <w:lang w:val="sr-Latn-CS"/>
        </w:rPr>
        <w:t xml:space="preserve"> </w:t>
      </w:r>
      <w:r w:rsidRPr="004D048A">
        <w:rPr>
          <w:rFonts w:ascii="Times New Roman" w:hAnsi="Times New Roman"/>
          <w:sz w:val="24"/>
          <w:szCs w:val="24"/>
        </w:rPr>
        <w:t>своде</w:t>
      </w:r>
      <w:r w:rsidRPr="00BC5021">
        <w:rPr>
          <w:rFonts w:ascii="Times New Roman" w:hAnsi="Times New Roman"/>
          <w:sz w:val="24"/>
          <w:szCs w:val="24"/>
          <w:lang w:val="sr-Latn-CS"/>
        </w:rPr>
        <w:t xml:space="preserve"> </w:t>
      </w:r>
      <w:r w:rsidRPr="004D048A">
        <w:rPr>
          <w:rFonts w:ascii="Times New Roman" w:hAnsi="Times New Roman"/>
          <w:sz w:val="24"/>
          <w:szCs w:val="24"/>
        </w:rPr>
        <w:t>само</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оне</w:t>
      </w:r>
      <w:r w:rsidRPr="00BC5021">
        <w:rPr>
          <w:rFonts w:ascii="Times New Roman" w:hAnsi="Times New Roman"/>
          <w:sz w:val="24"/>
          <w:szCs w:val="24"/>
          <w:lang w:val="sr-Latn-CS"/>
        </w:rPr>
        <w:t xml:space="preserve"> </w:t>
      </w:r>
      <w:r w:rsidRPr="004D048A">
        <w:rPr>
          <w:rFonts w:ascii="Times New Roman" w:hAnsi="Times New Roman"/>
          <w:sz w:val="24"/>
          <w:szCs w:val="24"/>
        </w:rPr>
        <w:t>привредне</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субјекте</w:t>
      </w:r>
      <w:r w:rsidRPr="00BC5021">
        <w:rPr>
          <w:rFonts w:ascii="Times New Roman" w:hAnsi="Times New Roman"/>
          <w:sz w:val="24"/>
          <w:szCs w:val="24"/>
          <w:lang w:val="sr-Latn-CS"/>
        </w:rPr>
        <w:t xml:space="preserve"> </w:t>
      </w:r>
      <w:r w:rsidRPr="004D048A">
        <w:rPr>
          <w:rFonts w:ascii="Times New Roman" w:hAnsi="Times New Roman"/>
          <w:sz w:val="24"/>
          <w:szCs w:val="24"/>
        </w:rPr>
        <w:t>којима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004F2C96">
        <w:rPr>
          <w:rFonts w:ascii="Times New Roman" w:hAnsi="Times New Roman"/>
          <w:sz w:val="24"/>
          <w:szCs w:val="24"/>
        </w:rPr>
        <w:t xml:space="preserve"> </w:t>
      </w:r>
      <w:r w:rsidRPr="004D048A">
        <w:rPr>
          <w:rFonts w:ascii="Times New Roman" w:hAnsi="Times New Roman"/>
          <w:sz w:val="24"/>
          <w:szCs w:val="24"/>
        </w:rPr>
        <w:t>надлежни</w:t>
      </w:r>
      <w:r w:rsidRPr="00BC5021">
        <w:rPr>
          <w:rFonts w:ascii="Times New Roman" w:hAnsi="Times New Roman"/>
          <w:sz w:val="24"/>
          <w:szCs w:val="24"/>
          <w:lang w:val="sr-Latn-CS"/>
        </w:rPr>
        <w:t xml:space="preserve"> </w:t>
      </w:r>
      <w:r w:rsidRPr="004D048A">
        <w:rPr>
          <w:rFonts w:ascii="Times New Roman" w:hAnsi="Times New Roman"/>
          <w:sz w:val="24"/>
          <w:szCs w:val="24"/>
        </w:rPr>
        <w:t>орган</w:t>
      </w:r>
      <w:r w:rsidRPr="00BC5021">
        <w:rPr>
          <w:rFonts w:ascii="Times New Roman" w:hAnsi="Times New Roman"/>
          <w:sz w:val="24"/>
          <w:szCs w:val="24"/>
          <w:lang w:val="sr-Latn-CS"/>
        </w:rPr>
        <w:t xml:space="preserve"> </w:t>
      </w:r>
      <w:r w:rsidRPr="004D048A">
        <w:rPr>
          <w:rFonts w:ascii="Times New Roman" w:hAnsi="Times New Roman"/>
          <w:sz w:val="24"/>
          <w:szCs w:val="24"/>
        </w:rPr>
        <w:t>издао</w:t>
      </w:r>
      <w:r w:rsidRPr="00BC5021">
        <w:rPr>
          <w:rFonts w:ascii="Times New Roman" w:hAnsi="Times New Roman"/>
          <w:sz w:val="24"/>
          <w:szCs w:val="24"/>
          <w:lang w:val="sr-Latn-CS"/>
        </w:rPr>
        <w:t xml:space="preserve"> </w:t>
      </w:r>
      <w:r w:rsidRPr="004D048A">
        <w:rPr>
          <w:rFonts w:ascii="Times New Roman" w:hAnsi="Times New Roman"/>
          <w:sz w:val="24"/>
          <w:szCs w:val="24"/>
        </w:rPr>
        <w:t>решење</w:t>
      </w:r>
      <w:r w:rsidRPr="00BC5021">
        <w:rPr>
          <w:rFonts w:ascii="Times New Roman" w:hAnsi="Times New Roman"/>
          <w:sz w:val="24"/>
          <w:szCs w:val="24"/>
          <w:lang w:val="sr-Latn-CS"/>
        </w:rPr>
        <w:t xml:space="preserve">, </w:t>
      </w:r>
      <w:r w:rsidRPr="004D048A">
        <w:rPr>
          <w:rFonts w:ascii="Times New Roman" w:hAnsi="Times New Roman"/>
          <w:sz w:val="24"/>
          <w:szCs w:val="24"/>
        </w:rPr>
        <w:t>дозволу</w:t>
      </w:r>
      <w:r w:rsidRPr="00BC5021">
        <w:rPr>
          <w:rFonts w:ascii="Times New Roman" w:hAnsi="Times New Roman"/>
          <w:sz w:val="24"/>
          <w:szCs w:val="24"/>
          <w:lang w:val="sr-Latn-CS"/>
        </w:rPr>
        <w:t xml:space="preserve">, </w:t>
      </w:r>
      <w:r w:rsidRPr="004D048A">
        <w:rPr>
          <w:rFonts w:ascii="Times New Roman" w:hAnsi="Times New Roman"/>
          <w:sz w:val="24"/>
          <w:szCs w:val="24"/>
        </w:rPr>
        <w:t>сагласност</w:t>
      </w:r>
      <w:r w:rsidRPr="00BC5021">
        <w:rPr>
          <w:rFonts w:ascii="Times New Roman" w:hAnsi="Times New Roman"/>
          <w:sz w:val="24"/>
          <w:szCs w:val="24"/>
          <w:lang w:val="sr-Latn-CS"/>
        </w:rPr>
        <w:t xml:space="preserve">, </w:t>
      </w:r>
      <w:r w:rsidRPr="004D048A">
        <w:rPr>
          <w:rFonts w:ascii="Times New Roman" w:hAnsi="Times New Roman"/>
          <w:sz w:val="24"/>
          <w:szCs w:val="24"/>
        </w:rPr>
        <w:t>лиценцу</w:t>
      </w:r>
      <w:r w:rsidRPr="00BC5021">
        <w:rPr>
          <w:rFonts w:ascii="Times New Roman" w:hAnsi="Times New Roman"/>
          <w:sz w:val="24"/>
          <w:szCs w:val="24"/>
          <w:lang w:val="sr-Latn-CS"/>
        </w:rPr>
        <w:t xml:space="preserve"> </w:t>
      </w:r>
      <w:r w:rsidRPr="004D048A">
        <w:rPr>
          <w:rFonts w:ascii="Times New Roman" w:hAnsi="Times New Roman"/>
          <w:sz w:val="24"/>
          <w:szCs w:val="24"/>
        </w:rPr>
        <w:t>или</w:t>
      </w:r>
      <w:r w:rsidRPr="00BC5021">
        <w:rPr>
          <w:rFonts w:ascii="Times New Roman" w:hAnsi="Times New Roman"/>
          <w:sz w:val="24"/>
          <w:szCs w:val="24"/>
          <w:lang w:val="sr-Latn-CS"/>
        </w:rPr>
        <w:t xml:space="preserve"> </w:t>
      </w:r>
      <w:r w:rsidRPr="004D048A">
        <w:rPr>
          <w:rFonts w:ascii="Times New Roman" w:hAnsi="Times New Roman"/>
          <w:sz w:val="24"/>
          <w:szCs w:val="24"/>
        </w:rPr>
        <w:t>извод</w:t>
      </w:r>
      <w:r w:rsidRPr="00BC5021">
        <w:rPr>
          <w:rFonts w:ascii="Times New Roman" w:hAnsi="Times New Roman"/>
          <w:sz w:val="24"/>
          <w:szCs w:val="24"/>
          <w:lang w:val="sr-Latn-CS"/>
        </w:rPr>
        <w:t xml:space="preserve"> </w:t>
      </w:r>
      <w:r w:rsidRPr="004D048A">
        <w:rPr>
          <w:rFonts w:ascii="Times New Roman" w:hAnsi="Times New Roman"/>
          <w:sz w:val="24"/>
          <w:szCs w:val="24"/>
        </w:rPr>
        <w:t>из</w:t>
      </w:r>
      <w:r w:rsidRPr="00BC5021">
        <w:rPr>
          <w:rFonts w:ascii="Times New Roman" w:hAnsi="Times New Roman"/>
          <w:sz w:val="24"/>
          <w:szCs w:val="24"/>
          <w:lang w:val="sr-Latn-CS"/>
        </w:rPr>
        <w:t xml:space="preserve"> </w:t>
      </w:r>
      <w:r w:rsidRPr="004D048A">
        <w:rPr>
          <w:rFonts w:ascii="Times New Roman" w:hAnsi="Times New Roman"/>
          <w:sz w:val="24"/>
          <w:szCs w:val="24"/>
        </w:rPr>
        <w:t>регистра</w:t>
      </w:r>
      <w:r w:rsidRPr="00BC5021">
        <w:rPr>
          <w:rFonts w:ascii="Times New Roman" w:hAnsi="Times New Roman"/>
          <w:sz w:val="24"/>
          <w:szCs w:val="24"/>
          <w:lang w:val="sr-Latn-CS"/>
        </w:rPr>
        <w:t xml:space="preserve">, </w:t>
      </w:r>
      <w:r w:rsidRPr="004D048A">
        <w:rPr>
          <w:rFonts w:ascii="Times New Roman" w:hAnsi="Times New Roman"/>
          <w:sz w:val="24"/>
          <w:szCs w:val="24"/>
        </w:rPr>
        <w:t>оглашавајући</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ненадлежним</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контролу</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субјекта</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обавља</w:t>
      </w:r>
      <w:r w:rsidRPr="00BC5021">
        <w:rPr>
          <w:rFonts w:ascii="Times New Roman" w:hAnsi="Times New Roman"/>
          <w:sz w:val="24"/>
          <w:szCs w:val="24"/>
          <w:lang w:val="sr-Latn-CS"/>
        </w:rPr>
        <w:t xml:space="preserve"> </w:t>
      </w:r>
      <w:r w:rsidRPr="004D048A">
        <w:rPr>
          <w:rFonts w:ascii="Times New Roman" w:hAnsi="Times New Roman"/>
          <w:sz w:val="24"/>
          <w:szCs w:val="24"/>
        </w:rPr>
        <w:t>делатност</w:t>
      </w:r>
      <w:r w:rsidRPr="00BC5021">
        <w:rPr>
          <w:rFonts w:ascii="Times New Roman" w:hAnsi="Times New Roman"/>
          <w:sz w:val="24"/>
          <w:szCs w:val="24"/>
          <w:lang w:val="sr-Latn-CS"/>
        </w:rPr>
        <w:t xml:space="preserve"> </w:t>
      </w:r>
      <w:r w:rsidRPr="004D048A">
        <w:rPr>
          <w:rFonts w:ascii="Times New Roman" w:hAnsi="Times New Roman"/>
          <w:sz w:val="24"/>
          <w:szCs w:val="24"/>
        </w:rPr>
        <w:t>из</w:t>
      </w:r>
      <w:r w:rsidRPr="00BC5021">
        <w:rPr>
          <w:rFonts w:ascii="Times New Roman" w:hAnsi="Times New Roman"/>
          <w:sz w:val="24"/>
          <w:szCs w:val="24"/>
          <w:lang w:val="sr-Latn-CS"/>
        </w:rPr>
        <w:t xml:space="preserve"> </w:t>
      </w:r>
      <w:r w:rsidRPr="004D048A">
        <w:rPr>
          <w:rFonts w:ascii="Times New Roman" w:hAnsi="Times New Roman"/>
          <w:sz w:val="24"/>
          <w:szCs w:val="24"/>
        </w:rPr>
        <w:t>његове</w:t>
      </w:r>
      <w:r w:rsidRPr="00BC5021">
        <w:rPr>
          <w:rFonts w:ascii="Times New Roman" w:hAnsi="Times New Roman"/>
          <w:sz w:val="24"/>
          <w:szCs w:val="24"/>
          <w:lang w:val="sr-Latn-CS"/>
        </w:rPr>
        <w:t xml:space="preserve"> </w:t>
      </w:r>
      <w:r w:rsidRPr="004D048A">
        <w:rPr>
          <w:rFonts w:ascii="Times New Roman" w:hAnsi="Times New Roman"/>
          <w:sz w:val="24"/>
          <w:szCs w:val="24"/>
        </w:rPr>
        <w:t>надлежности</w:t>
      </w:r>
      <w:r w:rsidRPr="00BC5021">
        <w:rPr>
          <w:rFonts w:ascii="Times New Roman" w:hAnsi="Times New Roman"/>
          <w:sz w:val="24"/>
          <w:szCs w:val="24"/>
          <w:lang w:val="sr-Latn-CS"/>
        </w:rPr>
        <w:t xml:space="preserve"> </w:t>
      </w:r>
      <w:r w:rsidRPr="004D048A">
        <w:rPr>
          <w:rFonts w:ascii="Times New Roman" w:hAnsi="Times New Roman"/>
          <w:sz w:val="24"/>
          <w:szCs w:val="24"/>
        </w:rPr>
        <w:t>али</w:t>
      </w:r>
      <w:r w:rsidRPr="00BC5021">
        <w:rPr>
          <w:rFonts w:ascii="Times New Roman" w:hAnsi="Times New Roman"/>
          <w:sz w:val="24"/>
          <w:szCs w:val="24"/>
          <w:lang w:val="sr-Latn-CS"/>
        </w:rPr>
        <w:t xml:space="preserve"> </w:t>
      </w:r>
      <w:r w:rsidRPr="004D048A">
        <w:rPr>
          <w:rFonts w:ascii="Times New Roman" w:hAnsi="Times New Roman"/>
          <w:sz w:val="24"/>
          <w:szCs w:val="24"/>
        </w:rPr>
        <w:t>без</w:t>
      </w:r>
      <w:r w:rsidRPr="00BC5021">
        <w:rPr>
          <w:rFonts w:ascii="Times New Roman" w:hAnsi="Times New Roman"/>
          <w:sz w:val="24"/>
          <w:szCs w:val="24"/>
          <w:lang w:val="sr-Latn-CS"/>
        </w:rPr>
        <w:t xml:space="preserve"> </w:t>
      </w:r>
      <w:r w:rsidRPr="004D048A">
        <w:rPr>
          <w:rFonts w:ascii="Times New Roman" w:hAnsi="Times New Roman"/>
          <w:sz w:val="24"/>
          <w:szCs w:val="24"/>
        </w:rPr>
        <w:t>његовог</w:t>
      </w:r>
      <w:r w:rsidRPr="00BC5021">
        <w:rPr>
          <w:rFonts w:ascii="Times New Roman" w:hAnsi="Times New Roman"/>
          <w:sz w:val="24"/>
          <w:szCs w:val="24"/>
          <w:lang w:val="sr-Latn-CS"/>
        </w:rPr>
        <w:t xml:space="preserve"> </w:t>
      </w:r>
      <w:r w:rsidRPr="004D048A">
        <w:rPr>
          <w:rFonts w:ascii="Times New Roman" w:hAnsi="Times New Roman"/>
          <w:sz w:val="24"/>
          <w:szCs w:val="24"/>
        </w:rPr>
        <w:t>акта</w:t>
      </w:r>
      <w:r w:rsidRPr="00BC5021">
        <w:rPr>
          <w:rFonts w:ascii="Times New Roman" w:hAnsi="Times New Roman"/>
          <w:sz w:val="24"/>
          <w:szCs w:val="24"/>
          <w:lang w:val="sr-Latn-CS"/>
        </w:rPr>
        <w:t>.</w:t>
      </w:r>
      <w:r w:rsidR="004F2C96">
        <w:rPr>
          <w:rFonts w:ascii="Times New Roman" w:hAnsi="Times New Roman"/>
          <w:sz w:val="24"/>
          <w:szCs w:val="24"/>
          <w:lang w:val="sr-Latn-CS"/>
        </w:rPr>
        <w:t xml:space="preserve"> </w:t>
      </w:r>
      <w:proofErr w:type="gramStart"/>
      <w:r w:rsidRPr="004D048A">
        <w:rPr>
          <w:rFonts w:ascii="Times New Roman" w:hAnsi="Times New Roman"/>
          <w:sz w:val="24"/>
          <w:szCs w:val="24"/>
        </w:rPr>
        <w:t>Непоступање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случају</w:t>
      </w:r>
      <w:r w:rsidRPr="00BC5021">
        <w:rPr>
          <w:rFonts w:ascii="Times New Roman" w:hAnsi="Times New Roman"/>
          <w:sz w:val="24"/>
          <w:szCs w:val="24"/>
          <w:lang w:val="sr-Latn-CS"/>
        </w:rPr>
        <w:t xml:space="preserve"> </w:t>
      </w:r>
      <w:r w:rsidRPr="004D048A">
        <w:rPr>
          <w:rFonts w:ascii="Times New Roman" w:hAnsi="Times New Roman"/>
          <w:sz w:val="24"/>
          <w:szCs w:val="24"/>
        </w:rPr>
        <w:t>затицања</w:t>
      </w:r>
      <w:r w:rsidRPr="00BC5021">
        <w:rPr>
          <w:rFonts w:ascii="Times New Roman" w:hAnsi="Times New Roman"/>
          <w:sz w:val="24"/>
          <w:szCs w:val="24"/>
          <w:lang w:val="sr-Latn-CS"/>
        </w:rPr>
        <w:t xml:space="preserve"> </w:t>
      </w:r>
      <w:r w:rsidRPr="004D048A">
        <w:rPr>
          <w:rFonts w:ascii="Times New Roman" w:hAnsi="Times New Roman"/>
          <w:sz w:val="24"/>
          <w:szCs w:val="24"/>
        </w:rPr>
        <w:t>нерегистрованог</w:t>
      </w:r>
      <w:r w:rsidRPr="00BC5021">
        <w:rPr>
          <w:rFonts w:ascii="Times New Roman" w:hAnsi="Times New Roman"/>
          <w:sz w:val="24"/>
          <w:szCs w:val="24"/>
          <w:lang w:val="sr-Latn-CS"/>
        </w:rPr>
        <w:t xml:space="preserve">, </w:t>
      </w:r>
      <w:r w:rsidRPr="004D048A">
        <w:rPr>
          <w:rFonts w:ascii="Times New Roman" w:hAnsi="Times New Roman"/>
          <w:sz w:val="24"/>
          <w:szCs w:val="24"/>
        </w:rPr>
        <w:t>односно</w:t>
      </w:r>
      <w:r w:rsidRPr="00BC5021">
        <w:rPr>
          <w:rFonts w:ascii="Times New Roman" w:hAnsi="Times New Roman"/>
          <w:sz w:val="24"/>
          <w:szCs w:val="24"/>
          <w:lang w:val="sr-Latn-CS"/>
        </w:rPr>
        <w:t xml:space="preserve"> </w:t>
      </w:r>
      <w:r w:rsidRPr="004D048A">
        <w:rPr>
          <w:rFonts w:ascii="Times New Roman" w:hAnsi="Times New Roman"/>
          <w:sz w:val="24"/>
          <w:szCs w:val="24"/>
        </w:rPr>
        <w:t>непријављеног</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субјекта</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обавља</w:t>
      </w:r>
      <w:r w:rsidRPr="00BC5021">
        <w:rPr>
          <w:rFonts w:ascii="Times New Roman" w:hAnsi="Times New Roman"/>
          <w:sz w:val="24"/>
          <w:szCs w:val="24"/>
          <w:lang w:val="sr-Latn-CS"/>
        </w:rPr>
        <w:t xml:space="preserve"> </w:t>
      </w:r>
      <w:r w:rsidRPr="004D048A">
        <w:rPr>
          <w:rFonts w:ascii="Times New Roman" w:hAnsi="Times New Roman"/>
          <w:sz w:val="24"/>
          <w:szCs w:val="24"/>
        </w:rPr>
        <w:t>делатност</w:t>
      </w:r>
      <w:r w:rsidRPr="00BC5021">
        <w:rPr>
          <w:rFonts w:ascii="Times New Roman" w:hAnsi="Times New Roman"/>
          <w:sz w:val="24"/>
          <w:szCs w:val="24"/>
          <w:lang w:val="sr-Latn-CS"/>
        </w:rPr>
        <w:t xml:space="preserve"> </w:t>
      </w:r>
      <w:r w:rsidRPr="004D048A">
        <w:rPr>
          <w:rFonts w:ascii="Times New Roman" w:hAnsi="Times New Roman"/>
          <w:sz w:val="24"/>
          <w:szCs w:val="24"/>
        </w:rPr>
        <w:t>из</w:t>
      </w:r>
      <w:r w:rsidRPr="00BC5021">
        <w:rPr>
          <w:rFonts w:ascii="Times New Roman" w:hAnsi="Times New Roman"/>
          <w:sz w:val="24"/>
          <w:szCs w:val="24"/>
          <w:lang w:val="sr-Latn-CS"/>
        </w:rPr>
        <w:t xml:space="preserve"> </w:t>
      </w:r>
      <w:r w:rsidRPr="004D048A">
        <w:rPr>
          <w:rFonts w:ascii="Times New Roman" w:hAnsi="Times New Roman"/>
          <w:sz w:val="24"/>
          <w:szCs w:val="24"/>
        </w:rPr>
        <w:t>надлежности</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чест</w:t>
      </w:r>
      <w:r w:rsidRPr="00BC5021">
        <w:rPr>
          <w:rFonts w:ascii="Times New Roman" w:hAnsi="Times New Roman"/>
          <w:sz w:val="24"/>
          <w:szCs w:val="24"/>
          <w:lang w:val="sr-Latn-CS"/>
        </w:rPr>
        <w:t xml:space="preserve"> </w:t>
      </w:r>
      <w:r w:rsidRPr="004D048A">
        <w:rPr>
          <w:rFonts w:ascii="Times New Roman" w:hAnsi="Times New Roman"/>
          <w:sz w:val="24"/>
          <w:szCs w:val="24"/>
        </w:rPr>
        <w:t>проблем</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Велики</w:t>
      </w:r>
      <w:r w:rsidRPr="00BC5021">
        <w:rPr>
          <w:rFonts w:ascii="Times New Roman" w:hAnsi="Times New Roman"/>
          <w:sz w:val="24"/>
          <w:szCs w:val="24"/>
          <w:lang w:val="sr-Latn-CS"/>
        </w:rPr>
        <w:t xml:space="preserve"> </w:t>
      </w:r>
      <w:r w:rsidRPr="004D048A">
        <w:rPr>
          <w:rFonts w:ascii="Times New Roman" w:hAnsi="Times New Roman"/>
          <w:sz w:val="24"/>
          <w:szCs w:val="24"/>
        </w:rPr>
        <w:t>број</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 xml:space="preserve"> </w:t>
      </w:r>
      <w:r w:rsidRPr="004D048A">
        <w:rPr>
          <w:rFonts w:ascii="Times New Roman" w:hAnsi="Times New Roman"/>
          <w:sz w:val="24"/>
          <w:szCs w:val="24"/>
        </w:rPr>
        <w:t>приликом</w:t>
      </w:r>
      <w:r w:rsidRPr="00BC5021">
        <w:rPr>
          <w:rFonts w:ascii="Times New Roman" w:hAnsi="Times New Roman"/>
          <w:sz w:val="24"/>
          <w:szCs w:val="24"/>
          <w:lang w:val="sr-Latn-CS"/>
        </w:rPr>
        <w:t xml:space="preserve"> </w:t>
      </w:r>
      <w:r w:rsidRPr="004D048A">
        <w:rPr>
          <w:rFonts w:ascii="Times New Roman" w:hAnsi="Times New Roman"/>
          <w:sz w:val="24"/>
          <w:szCs w:val="24"/>
        </w:rPr>
        <w:t>затицања</w:t>
      </w:r>
      <w:r w:rsidRPr="00BC5021">
        <w:rPr>
          <w:rFonts w:ascii="Times New Roman" w:hAnsi="Times New Roman"/>
          <w:sz w:val="24"/>
          <w:szCs w:val="24"/>
          <w:lang w:val="sr-Latn-CS"/>
        </w:rPr>
        <w:t xml:space="preserve"> </w:t>
      </w:r>
      <w:r w:rsidRPr="004D048A">
        <w:rPr>
          <w:rFonts w:ascii="Times New Roman" w:hAnsi="Times New Roman"/>
          <w:sz w:val="24"/>
          <w:szCs w:val="24"/>
        </w:rPr>
        <w:t>нерегистрованог</w:t>
      </w:r>
      <w:r w:rsidRPr="00BC5021">
        <w:rPr>
          <w:rFonts w:ascii="Times New Roman" w:hAnsi="Times New Roman"/>
          <w:sz w:val="24"/>
          <w:szCs w:val="24"/>
          <w:lang w:val="sr-Latn-CS"/>
        </w:rPr>
        <w:t xml:space="preserve">, </w:t>
      </w:r>
      <w:r w:rsidRPr="004D048A">
        <w:rPr>
          <w:rFonts w:ascii="Times New Roman" w:hAnsi="Times New Roman"/>
          <w:sz w:val="24"/>
          <w:szCs w:val="24"/>
        </w:rPr>
        <w:t>односно</w:t>
      </w:r>
      <w:r w:rsidRPr="00BC5021">
        <w:rPr>
          <w:rFonts w:ascii="Times New Roman" w:hAnsi="Times New Roman"/>
          <w:sz w:val="24"/>
          <w:szCs w:val="24"/>
          <w:lang w:val="sr-Latn-CS"/>
        </w:rPr>
        <w:t xml:space="preserve"> </w:t>
      </w:r>
      <w:r w:rsidRPr="004D048A">
        <w:rPr>
          <w:rFonts w:ascii="Times New Roman" w:hAnsi="Times New Roman"/>
          <w:sz w:val="24"/>
          <w:szCs w:val="24"/>
        </w:rPr>
        <w:t>непријављеног</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субјекта</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обавља</w:t>
      </w:r>
      <w:r w:rsidRPr="00BC5021">
        <w:rPr>
          <w:rFonts w:ascii="Times New Roman" w:hAnsi="Times New Roman"/>
          <w:sz w:val="24"/>
          <w:szCs w:val="24"/>
          <w:lang w:val="sr-Latn-CS"/>
        </w:rPr>
        <w:t xml:space="preserve"> </w:t>
      </w:r>
      <w:r w:rsidRPr="004D048A">
        <w:rPr>
          <w:rFonts w:ascii="Times New Roman" w:hAnsi="Times New Roman"/>
          <w:sz w:val="24"/>
          <w:szCs w:val="24"/>
        </w:rPr>
        <w:t>делатност</w:t>
      </w:r>
      <w:r w:rsidRPr="00BC5021">
        <w:rPr>
          <w:rFonts w:ascii="Times New Roman" w:hAnsi="Times New Roman"/>
          <w:sz w:val="24"/>
          <w:szCs w:val="24"/>
          <w:lang w:val="sr-Latn-CS"/>
        </w:rPr>
        <w:t xml:space="preserve"> </w:t>
      </w:r>
      <w:r w:rsidRPr="004D048A">
        <w:rPr>
          <w:rFonts w:ascii="Times New Roman" w:hAnsi="Times New Roman"/>
          <w:sz w:val="24"/>
          <w:szCs w:val="24"/>
        </w:rPr>
        <w:t>која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надлежности</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не</w:t>
      </w:r>
      <w:r w:rsidRPr="00BC5021">
        <w:rPr>
          <w:rFonts w:ascii="Times New Roman" w:hAnsi="Times New Roman"/>
          <w:sz w:val="24"/>
          <w:szCs w:val="24"/>
          <w:lang w:val="sr-Latn-CS"/>
        </w:rPr>
        <w:t xml:space="preserve"> </w:t>
      </w:r>
      <w:r w:rsidRPr="004D048A">
        <w:rPr>
          <w:rFonts w:ascii="Times New Roman" w:hAnsi="Times New Roman"/>
          <w:sz w:val="24"/>
          <w:szCs w:val="24"/>
        </w:rPr>
        <w:t>предузима</w:t>
      </w:r>
      <w:r w:rsidRPr="00BC5021">
        <w:rPr>
          <w:rFonts w:ascii="Times New Roman" w:hAnsi="Times New Roman"/>
          <w:sz w:val="24"/>
          <w:szCs w:val="24"/>
          <w:lang w:val="sr-Latn-CS"/>
        </w:rPr>
        <w:t xml:space="preserve"> </w:t>
      </w:r>
      <w:r w:rsidRPr="004D048A">
        <w:rPr>
          <w:rFonts w:ascii="Times New Roman" w:hAnsi="Times New Roman"/>
          <w:sz w:val="24"/>
          <w:szCs w:val="24"/>
        </w:rPr>
        <w:t>никакве</w:t>
      </w:r>
      <w:r w:rsidRPr="00BC5021">
        <w:rPr>
          <w:rFonts w:ascii="Times New Roman" w:hAnsi="Times New Roman"/>
          <w:sz w:val="24"/>
          <w:szCs w:val="24"/>
          <w:lang w:val="sr-Latn-CS"/>
        </w:rPr>
        <w:t xml:space="preserve"> </w:t>
      </w:r>
      <w:r w:rsidRPr="004D048A">
        <w:rPr>
          <w:rFonts w:ascii="Times New Roman" w:hAnsi="Times New Roman"/>
          <w:sz w:val="24"/>
          <w:szCs w:val="24"/>
        </w:rPr>
        <w:t>мере</w:t>
      </w:r>
      <w:r w:rsidRPr="00BC5021">
        <w:rPr>
          <w:rFonts w:ascii="Times New Roman" w:hAnsi="Times New Roman"/>
          <w:sz w:val="24"/>
          <w:szCs w:val="24"/>
          <w:lang w:val="sr-Latn-CS"/>
        </w:rPr>
        <w:t xml:space="preserve">, </w:t>
      </w:r>
      <w:r w:rsidRPr="004D048A">
        <w:rPr>
          <w:rFonts w:ascii="Times New Roman" w:hAnsi="Times New Roman"/>
          <w:sz w:val="24"/>
          <w:szCs w:val="24"/>
        </w:rPr>
        <w:t>врло</w:t>
      </w:r>
      <w:r w:rsidRPr="00BC5021">
        <w:rPr>
          <w:rFonts w:ascii="Times New Roman" w:hAnsi="Times New Roman"/>
          <w:sz w:val="24"/>
          <w:szCs w:val="24"/>
          <w:lang w:val="sr-Latn-CS"/>
        </w:rPr>
        <w:t xml:space="preserve"> </w:t>
      </w:r>
      <w:r w:rsidRPr="004D048A">
        <w:rPr>
          <w:rFonts w:ascii="Times New Roman" w:hAnsi="Times New Roman"/>
          <w:sz w:val="24"/>
          <w:szCs w:val="24"/>
        </w:rPr>
        <w:t>често</w:t>
      </w:r>
      <w:r w:rsidRPr="00BC5021">
        <w:rPr>
          <w:rFonts w:ascii="Times New Roman" w:hAnsi="Times New Roman"/>
          <w:sz w:val="24"/>
          <w:szCs w:val="24"/>
          <w:lang w:val="sr-Latn-CS"/>
        </w:rPr>
        <w:t xml:space="preserve"> </w:t>
      </w:r>
      <w:r w:rsidRPr="004D048A">
        <w:rPr>
          <w:rFonts w:ascii="Times New Roman" w:hAnsi="Times New Roman"/>
          <w:sz w:val="24"/>
          <w:szCs w:val="24"/>
        </w:rPr>
        <w:t>ни</w:t>
      </w:r>
      <w:r w:rsidRPr="00BC5021">
        <w:rPr>
          <w:rFonts w:ascii="Times New Roman" w:hAnsi="Times New Roman"/>
          <w:sz w:val="24"/>
          <w:szCs w:val="24"/>
          <w:lang w:val="sr-Latn-CS"/>
        </w:rPr>
        <w:t xml:space="preserve"> </w:t>
      </w:r>
      <w:r w:rsidRPr="004D048A">
        <w:rPr>
          <w:rFonts w:ascii="Times New Roman" w:hAnsi="Times New Roman"/>
          <w:sz w:val="24"/>
          <w:szCs w:val="24"/>
        </w:rPr>
        <w:t>не</w:t>
      </w:r>
      <w:r w:rsidRPr="00BC5021">
        <w:rPr>
          <w:rFonts w:ascii="Times New Roman" w:hAnsi="Times New Roman"/>
          <w:sz w:val="24"/>
          <w:szCs w:val="24"/>
          <w:lang w:val="sr-Latn-CS"/>
        </w:rPr>
        <w:t xml:space="preserve"> </w:t>
      </w:r>
      <w:r w:rsidRPr="004D048A">
        <w:rPr>
          <w:rFonts w:ascii="Times New Roman" w:hAnsi="Times New Roman"/>
          <w:sz w:val="24"/>
          <w:szCs w:val="24"/>
        </w:rPr>
        <w:t>обавештава</w:t>
      </w:r>
      <w:r w:rsidRPr="00BC5021">
        <w:rPr>
          <w:rFonts w:ascii="Times New Roman" w:hAnsi="Times New Roman"/>
          <w:sz w:val="24"/>
          <w:szCs w:val="24"/>
          <w:lang w:val="sr-Latn-CS"/>
        </w:rPr>
        <w:t xml:space="preserve"> </w:t>
      </w:r>
      <w:r w:rsidRPr="004D048A">
        <w:rPr>
          <w:rFonts w:ascii="Times New Roman" w:hAnsi="Times New Roman"/>
          <w:sz w:val="24"/>
          <w:szCs w:val="24"/>
        </w:rPr>
        <w:t>надлежну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инспекцију</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ови</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субјекти</w:t>
      </w:r>
      <w:r w:rsidRPr="00BC5021">
        <w:rPr>
          <w:rFonts w:ascii="Times New Roman" w:hAnsi="Times New Roman"/>
          <w:sz w:val="24"/>
          <w:szCs w:val="24"/>
          <w:lang w:val="sr-Latn-CS"/>
        </w:rPr>
        <w:t xml:space="preserve"> </w:t>
      </w:r>
      <w:r w:rsidRPr="004D048A">
        <w:rPr>
          <w:rFonts w:ascii="Times New Roman" w:hAnsi="Times New Roman"/>
          <w:sz w:val="24"/>
          <w:szCs w:val="24"/>
        </w:rPr>
        <w:t>не</w:t>
      </w:r>
      <w:r w:rsidRPr="00BC5021">
        <w:rPr>
          <w:rFonts w:ascii="Times New Roman" w:hAnsi="Times New Roman"/>
          <w:sz w:val="24"/>
          <w:szCs w:val="24"/>
          <w:lang w:val="sr-Latn-CS"/>
        </w:rPr>
        <w:t xml:space="preserve"> </w:t>
      </w:r>
      <w:r w:rsidRPr="004D048A">
        <w:rPr>
          <w:rFonts w:ascii="Times New Roman" w:hAnsi="Times New Roman"/>
          <w:sz w:val="24"/>
          <w:szCs w:val="24"/>
        </w:rPr>
        <w:t>само</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остају</w:t>
      </w:r>
      <w:r w:rsidRPr="00BC5021">
        <w:rPr>
          <w:rFonts w:ascii="Times New Roman" w:hAnsi="Times New Roman"/>
          <w:sz w:val="24"/>
          <w:szCs w:val="24"/>
          <w:lang w:val="sr-Latn-CS"/>
        </w:rPr>
        <w:t xml:space="preserve"> </w:t>
      </w:r>
      <w:r w:rsidRPr="004D048A">
        <w:rPr>
          <w:rFonts w:ascii="Times New Roman" w:hAnsi="Times New Roman"/>
          <w:sz w:val="24"/>
          <w:szCs w:val="24"/>
        </w:rPr>
        <w:t>некажњени</w:t>
      </w:r>
      <w:r w:rsidRPr="00BC5021">
        <w:rPr>
          <w:rFonts w:ascii="Times New Roman" w:hAnsi="Times New Roman"/>
          <w:sz w:val="24"/>
          <w:szCs w:val="24"/>
          <w:lang w:val="sr-Latn-CS"/>
        </w:rPr>
        <w:t xml:space="preserve"> </w:t>
      </w:r>
      <w:r w:rsidRPr="004D048A">
        <w:rPr>
          <w:rFonts w:ascii="Times New Roman" w:hAnsi="Times New Roman"/>
          <w:sz w:val="24"/>
          <w:szCs w:val="24"/>
        </w:rPr>
        <w:t>већ</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настављају</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обављају</w:t>
      </w:r>
      <w:r w:rsidRPr="00BC5021">
        <w:rPr>
          <w:rFonts w:ascii="Times New Roman" w:hAnsi="Times New Roman"/>
          <w:sz w:val="24"/>
          <w:szCs w:val="24"/>
          <w:lang w:val="sr-Latn-CS"/>
        </w:rPr>
        <w:t xml:space="preserve"> </w:t>
      </w:r>
      <w:r w:rsidRPr="004D048A">
        <w:rPr>
          <w:rFonts w:ascii="Times New Roman" w:hAnsi="Times New Roman"/>
          <w:sz w:val="24"/>
          <w:szCs w:val="24"/>
        </w:rPr>
        <w:t>делатности</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
    <w:p w:rsidR="00CB0F75" w:rsidRPr="00BC5021" w:rsidRDefault="00CB0F75" w:rsidP="008D64DC">
      <w:pPr>
        <w:spacing w:line="240" w:lineRule="auto"/>
        <w:jc w:val="both"/>
        <w:rPr>
          <w:rFonts w:ascii="Times New Roman" w:hAnsi="Times New Roman"/>
          <w:sz w:val="24"/>
          <w:szCs w:val="24"/>
          <w:lang w:val="sr-Latn-CS"/>
        </w:rPr>
      </w:pPr>
      <w:r w:rsidRPr="008D64DC">
        <w:rPr>
          <w:rFonts w:ascii="Times New Roman" w:hAnsi="Times New Roman"/>
          <w:b/>
          <w:i/>
          <w:sz w:val="24"/>
          <w:szCs w:val="24"/>
        </w:rPr>
        <w:t>Немогућност</w:t>
      </w:r>
      <w:r w:rsidRPr="00BC5021">
        <w:rPr>
          <w:rFonts w:ascii="Times New Roman" w:hAnsi="Times New Roman"/>
          <w:b/>
          <w:i/>
          <w:sz w:val="24"/>
          <w:szCs w:val="24"/>
          <w:lang w:val="sr-Latn-CS"/>
        </w:rPr>
        <w:t xml:space="preserve"> </w:t>
      </w:r>
      <w:r w:rsidRPr="008D64DC">
        <w:rPr>
          <w:rFonts w:ascii="Times New Roman" w:hAnsi="Times New Roman"/>
          <w:b/>
          <w:i/>
          <w:sz w:val="24"/>
          <w:szCs w:val="24"/>
        </w:rPr>
        <w:t>одузимања</w:t>
      </w:r>
      <w:r w:rsidRPr="00BC5021">
        <w:rPr>
          <w:rFonts w:ascii="Times New Roman" w:hAnsi="Times New Roman"/>
          <w:b/>
          <w:i/>
          <w:sz w:val="24"/>
          <w:szCs w:val="24"/>
          <w:lang w:val="sr-Latn-CS"/>
        </w:rPr>
        <w:t xml:space="preserve"> </w:t>
      </w:r>
      <w:r w:rsidRPr="008D64DC">
        <w:rPr>
          <w:rFonts w:ascii="Times New Roman" w:hAnsi="Times New Roman"/>
          <w:b/>
          <w:i/>
          <w:sz w:val="24"/>
          <w:szCs w:val="24"/>
        </w:rPr>
        <w:t>робе</w:t>
      </w:r>
      <w:r w:rsidRPr="00BC5021">
        <w:rPr>
          <w:rFonts w:ascii="Times New Roman" w:hAnsi="Times New Roman"/>
          <w:b/>
          <w:i/>
          <w:sz w:val="24"/>
          <w:szCs w:val="24"/>
          <w:lang w:val="sr-Latn-CS"/>
        </w:rPr>
        <w:t xml:space="preserve"> </w:t>
      </w:r>
      <w:r w:rsidRPr="008D64DC">
        <w:rPr>
          <w:rFonts w:ascii="Times New Roman" w:hAnsi="Times New Roman"/>
          <w:b/>
          <w:i/>
          <w:sz w:val="24"/>
          <w:szCs w:val="24"/>
        </w:rPr>
        <w:t>стављене</w:t>
      </w:r>
      <w:r w:rsidRPr="00BC5021">
        <w:rPr>
          <w:rFonts w:ascii="Times New Roman" w:hAnsi="Times New Roman"/>
          <w:b/>
          <w:i/>
          <w:sz w:val="24"/>
          <w:szCs w:val="24"/>
          <w:lang w:val="sr-Latn-CS"/>
        </w:rPr>
        <w:t xml:space="preserve"> </w:t>
      </w:r>
      <w:r w:rsidRPr="008D64DC">
        <w:rPr>
          <w:rFonts w:ascii="Times New Roman" w:hAnsi="Times New Roman"/>
          <w:b/>
          <w:i/>
          <w:sz w:val="24"/>
          <w:szCs w:val="24"/>
        </w:rPr>
        <w:t>у</w:t>
      </w:r>
      <w:r w:rsidRPr="00BC5021">
        <w:rPr>
          <w:rFonts w:ascii="Times New Roman" w:hAnsi="Times New Roman"/>
          <w:b/>
          <w:i/>
          <w:sz w:val="24"/>
          <w:szCs w:val="24"/>
          <w:lang w:val="sr-Latn-CS"/>
        </w:rPr>
        <w:t xml:space="preserve"> </w:t>
      </w:r>
      <w:r w:rsidRPr="008D64DC">
        <w:rPr>
          <w:rFonts w:ascii="Times New Roman" w:hAnsi="Times New Roman"/>
          <w:b/>
          <w:i/>
          <w:sz w:val="24"/>
          <w:szCs w:val="24"/>
        </w:rPr>
        <w:t>промет</w:t>
      </w:r>
      <w:r w:rsidRPr="00BC5021">
        <w:rPr>
          <w:rFonts w:ascii="Times New Roman" w:hAnsi="Times New Roman"/>
          <w:b/>
          <w:i/>
          <w:sz w:val="24"/>
          <w:szCs w:val="24"/>
          <w:lang w:val="sr-Latn-CS"/>
        </w:rPr>
        <w:t xml:space="preserve"> </w:t>
      </w:r>
      <w:r w:rsidRPr="008D64DC">
        <w:rPr>
          <w:rFonts w:ascii="Times New Roman" w:hAnsi="Times New Roman"/>
          <w:b/>
          <w:i/>
          <w:sz w:val="24"/>
          <w:szCs w:val="24"/>
        </w:rPr>
        <w:t>од</w:t>
      </w:r>
      <w:r w:rsidRPr="00BC5021">
        <w:rPr>
          <w:rFonts w:ascii="Times New Roman" w:hAnsi="Times New Roman"/>
          <w:b/>
          <w:i/>
          <w:sz w:val="24"/>
          <w:szCs w:val="24"/>
          <w:lang w:val="sr-Latn-CS"/>
        </w:rPr>
        <w:t xml:space="preserve"> </w:t>
      </w:r>
      <w:r w:rsidRPr="008D64DC">
        <w:rPr>
          <w:rFonts w:ascii="Times New Roman" w:hAnsi="Times New Roman"/>
          <w:b/>
          <w:i/>
          <w:sz w:val="24"/>
          <w:szCs w:val="24"/>
        </w:rPr>
        <w:t>стране</w:t>
      </w:r>
      <w:r w:rsidRPr="00BC5021">
        <w:rPr>
          <w:rFonts w:ascii="Times New Roman" w:hAnsi="Times New Roman"/>
          <w:b/>
          <w:i/>
          <w:sz w:val="24"/>
          <w:szCs w:val="24"/>
          <w:lang w:val="sr-Latn-CS"/>
        </w:rPr>
        <w:t xml:space="preserve"> </w:t>
      </w:r>
      <w:r w:rsidRPr="008D64DC">
        <w:rPr>
          <w:rFonts w:ascii="Times New Roman" w:hAnsi="Times New Roman"/>
          <w:b/>
          <w:i/>
          <w:sz w:val="24"/>
          <w:szCs w:val="24"/>
        </w:rPr>
        <w:t>нерегистрованог</w:t>
      </w:r>
      <w:r w:rsidRPr="00BC5021">
        <w:rPr>
          <w:rFonts w:ascii="Times New Roman" w:hAnsi="Times New Roman"/>
          <w:b/>
          <w:i/>
          <w:sz w:val="24"/>
          <w:szCs w:val="24"/>
          <w:lang w:val="sr-Latn-CS"/>
        </w:rPr>
        <w:t xml:space="preserve">, </w:t>
      </w:r>
      <w:r w:rsidRPr="008D64DC">
        <w:rPr>
          <w:rFonts w:ascii="Times New Roman" w:hAnsi="Times New Roman"/>
          <w:b/>
          <w:i/>
          <w:sz w:val="24"/>
          <w:szCs w:val="24"/>
        </w:rPr>
        <w:t>односно</w:t>
      </w:r>
      <w:r w:rsidRPr="00BC5021">
        <w:rPr>
          <w:rFonts w:ascii="Times New Roman" w:hAnsi="Times New Roman"/>
          <w:b/>
          <w:i/>
          <w:sz w:val="24"/>
          <w:szCs w:val="24"/>
          <w:lang w:val="sr-Latn-CS"/>
        </w:rPr>
        <w:t xml:space="preserve"> </w:t>
      </w:r>
      <w:r w:rsidRPr="008D64DC">
        <w:rPr>
          <w:rFonts w:ascii="Times New Roman" w:hAnsi="Times New Roman"/>
          <w:b/>
          <w:i/>
          <w:sz w:val="24"/>
          <w:szCs w:val="24"/>
        </w:rPr>
        <w:t>непријављеног</w:t>
      </w:r>
      <w:r w:rsidRPr="00BC5021">
        <w:rPr>
          <w:rFonts w:ascii="Times New Roman" w:hAnsi="Times New Roman"/>
          <w:b/>
          <w:i/>
          <w:sz w:val="24"/>
          <w:szCs w:val="24"/>
          <w:lang w:val="sr-Latn-CS"/>
        </w:rPr>
        <w:t xml:space="preserve"> </w:t>
      </w:r>
      <w:r w:rsidRPr="008D64DC">
        <w:rPr>
          <w:rFonts w:ascii="Times New Roman" w:hAnsi="Times New Roman"/>
          <w:b/>
          <w:i/>
          <w:sz w:val="24"/>
          <w:szCs w:val="24"/>
        </w:rPr>
        <w:t>субјекта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проблем</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којим</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сусређу</w:t>
      </w:r>
      <w:r w:rsidRPr="00BC5021">
        <w:rPr>
          <w:rFonts w:ascii="Times New Roman" w:hAnsi="Times New Roman"/>
          <w:sz w:val="24"/>
          <w:szCs w:val="24"/>
          <w:lang w:val="sr-Latn-CS"/>
        </w:rPr>
        <w:t xml:space="preserve"> </w:t>
      </w:r>
      <w:r w:rsidRPr="004D048A">
        <w:rPr>
          <w:rFonts w:ascii="Times New Roman" w:hAnsi="Times New Roman"/>
          <w:sz w:val="24"/>
          <w:szCs w:val="24"/>
        </w:rPr>
        <w:t>пре</w:t>
      </w:r>
      <w:r w:rsidRPr="00BC5021">
        <w:rPr>
          <w:rFonts w:ascii="Times New Roman" w:hAnsi="Times New Roman"/>
          <w:sz w:val="24"/>
          <w:szCs w:val="24"/>
          <w:lang w:val="sr-Latn-CS"/>
        </w:rPr>
        <w:t xml:space="preserve"> </w:t>
      </w:r>
      <w:r w:rsidRPr="004D048A">
        <w:rPr>
          <w:rFonts w:ascii="Times New Roman" w:hAnsi="Times New Roman"/>
          <w:sz w:val="24"/>
          <w:szCs w:val="24"/>
        </w:rPr>
        <w:t>свега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из</w:t>
      </w:r>
      <w:r w:rsidRPr="00BC5021">
        <w:rPr>
          <w:rFonts w:ascii="Times New Roman" w:hAnsi="Times New Roman"/>
          <w:sz w:val="24"/>
          <w:szCs w:val="24"/>
          <w:lang w:val="sr-Latn-CS"/>
        </w:rPr>
        <w:t xml:space="preserve"> </w:t>
      </w:r>
      <w:r w:rsidRPr="004D048A">
        <w:rPr>
          <w:rFonts w:ascii="Times New Roman" w:hAnsi="Times New Roman"/>
          <w:sz w:val="24"/>
          <w:szCs w:val="24"/>
        </w:rPr>
        <w:t>области</w:t>
      </w:r>
      <w:r w:rsidRPr="00BC5021">
        <w:rPr>
          <w:rFonts w:ascii="Times New Roman" w:hAnsi="Times New Roman"/>
          <w:sz w:val="24"/>
          <w:szCs w:val="24"/>
          <w:lang w:val="sr-Latn-CS"/>
        </w:rPr>
        <w:t xml:space="preserve"> </w:t>
      </w:r>
      <w:r w:rsidRPr="004D048A">
        <w:rPr>
          <w:rFonts w:ascii="Times New Roman" w:hAnsi="Times New Roman"/>
          <w:sz w:val="24"/>
          <w:szCs w:val="24"/>
        </w:rPr>
        <w:t>тржишних</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при</w:t>
      </w:r>
      <w:r w:rsidRPr="00BC5021">
        <w:rPr>
          <w:rFonts w:ascii="Times New Roman" w:hAnsi="Times New Roman"/>
          <w:sz w:val="24"/>
          <w:szCs w:val="24"/>
          <w:lang w:val="sr-Latn-CS"/>
        </w:rPr>
        <w:t xml:space="preserve"> </w:t>
      </w:r>
      <w:r w:rsidRPr="004D048A">
        <w:rPr>
          <w:rFonts w:ascii="Times New Roman" w:hAnsi="Times New Roman"/>
          <w:sz w:val="24"/>
          <w:szCs w:val="24"/>
        </w:rPr>
        <w:t>чему</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им</w:t>
      </w:r>
      <w:r w:rsidRPr="00BC5021">
        <w:rPr>
          <w:rFonts w:ascii="Times New Roman" w:hAnsi="Times New Roman"/>
          <w:sz w:val="24"/>
          <w:szCs w:val="24"/>
          <w:lang w:val="sr-Latn-CS"/>
        </w:rPr>
        <w:t xml:space="preserve"> </w:t>
      </w:r>
      <w:r w:rsidRPr="004D048A">
        <w:rPr>
          <w:rFonts w:ascii="Times New Roman" w:hAnsi="Times New Roman"/>
          <w:sz w:val="24"/>
          <w:szCs w:val="24"/>
        </w:rPr>
        <w:t>надлежности</w:t>
      </w:r>
      <w:r w:rsidRPr="00BC5021">
        <w:rPr>
          <w:rFonts w:ascii="Times New Roman" w:hAnsi="Times New Roman"/>
          <w:sz w:val="24"/>
          <w:szCs w:val="24"/>
          <w:lang w:val="sr-Latn-CS"/>
        </w:rPr>
        <w:t xml:space="preserve"> </w:t>
      </w:r>
      <w:r w:rsidRPr="004D048A">
        <w:rPr>
          <w:rFonts w:ascii="Times New Roman" w:hAnsi="Times New Roman"/>
          <w:sz w:val="24"/>
          <w:szCs w:val="24"/>
        </w:rPr>
        <w:t>такве</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им</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онемогућено</w:t>
      </w:r>
      <w:r w:rsidRPr="00BC5021">
        <w:rPr>
          <w:rFonts w:ascii="Times New Roman" w:hAnsi="Times New Roman"/>
          <w:sz w:val="24"/>
          <w:szCs w:val="24"/>
          <w:lang w:val="sr-Latn-CS"/>
        </w:rPr>
        <w:t xml:space="preserve"> </w:t>
      </w:r>
      <w:r w:rsidRPr="004D048A">
        <w:rPr>
          <w:rFonts w:ascii="Times New Roman" w:hAnsi="Times New Roman"/>
          <w:sz w:val="24"/>
          <w:szCs w:val="24"/>
        </w:rPr>
        <w:t>одузимање</w:t>
      </w:r>
      <w:r w:rsidRPr="00BC5021">
        <w:rPr>
          <w:rFonts w:ascii="Times New Roman" w:hAnsi="Times New Roman"/>
          <w:sz w:val="24"/>
          <w:szCs w:val="24"/>
          <w:lang w:val="sr-Latn-CS"/>
        </w:rPr>
        <w:t xml:space="preserve"> </w:t>
      </w:r>
      <w:r w:rsidRPr="004D048A">
        <w:rPr>
          <w:rFonts w:ascii="Times New Roman" w:hAnsi="Times New Roman"/>
          <w:sz w:val="24"/>
          <w:szCs w:val="24"/>
        </w:rPr>
        <w:t>ове</w:t>
      </w:r>
      <w:r w:rsidRPr="00BC5021">
        <w:rPr>
          <w:rFonts w:ascii="Times New Roman" w:hAnsi="Times New Roman"/>
          <w:sz w:val="24"/>
          <w:szCs w:val="24"/>
          <w:lang w:val="sr-Latn-CS"/>
        </w:rPr>
        <w:t xml:space="preserve"> </w:t>
      </w:r>
      <w:r w:rsidRPr="004D048A">
        <w:rPr>
          <w:rFonts w:ascii="Times New Roman" w:hAnsi="Times New Roman"/>
          <w:sz w:val="24"/>
          <w:szCs w:val="24"/>
        </w:rPr>
        <w:t>врсте</w:t>
      </w:r>
      <w:r w:rsidRPr="00BC5021">
        <w:rPr>
          <w:rFonts w:ascii="Times New Roman" w:hAnsi="Times New Roman"/>
          <w:sz w:val="24"/>
          <w:szCs w:val="24"/>
          <w:lang w:val="sr-Latn-CS"/>
        </w:rPr>
        <w:t xml:space="preserve"> </w:t>
      </w:r>
      <w:r w:rsidRPr="004D048A">
        <w:rPr>
          <w:rFonts w:ascii="Times New Roman" w:hAnsi="Times New Roman"/>
          <w:sz w:val="24"/>
          <w:szCs w:val="24"/>
        </w:rPr>
        <w:t>роба</w:t>
      </w:r>
      <w:r w:rsidRPr="00BC5021">
        <w:rPr>
          <w:rFonts w:ascii="Times New Roman" w:hAnsi="Times New Roman"/>
          <w:sz w:val="24"/>
          <w:szCs w:val="24"/>
          <w:lang w:val="sr-Latn-CS"/>
        </w:rPr>
        <w:t>.</w:t>
      </w:r>
      <w:r w:rsidRPr="004D048A">
        <w:rPr>
          <w:rFonts w:ascii="Times New Roman" w:hAnsi="Times New Roman"/>
          <w:sz w:val="24"/>
          <w:szCs w:val="24"/>
        </w:rPr>
        <w:t>Велики</w:t>
      </w:r>
      <w:r w:rsidRPr="00BC5021">
        <w:rPr>
          <w:rFonts w:ascii="Times New Roman" w:hAnsi="Times New Roman"/>
          <w:sz w:val="24"/>
          <w:szCs w:val="24"/>
          <w:lang w:val="sr-Latn-CS"/>
        </w:rPr>
        <w:t xml:space="preserve"> </w:t>
      </w:r>
      <w:r w:rsidRPr="004D048A">
        <w:rPr>
          <w:rFonts w:ascii="Times New Roman" w:hAnsi="Times New Roman"/>
          <w:sz w:val="24"/>
          <w:szCs w:val="24"/>
        </w:rPr>
        <w:t>број</w:t>
      </w:r>
      <w:r w:rsidRPr="00BC5021">
        <w:rPr>
          <w:rFonts w:ascii="Times New Roman" w:hAnsi="Times New Roman"/>
          <w:sz w:val="24"/>
          <w:szCs w:val="24"/>
          <w:lang w:val="sr-Latn-CS"/>
        </w:rPr>
        <w:t xml:space="preserve"> </w:t>
      </w:r>
      <w:r w:rsidRPr="004D048A">
        <w:rPr>
          <w:rFonts w:ascii="Times New Roman" w:hAnsi="Times New Roman"/>
          <w:sz w:val="24"/>
          <w:szCs w:val="24"/>
        </w:rPr>
        <w:t>делатности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области</w:t>
      </w:r>
      <w:r w:rsidRPr="00BC5021">
        <w:rPr>
          <w:rFonts w:ascii="Times New Roman" w:hAnsi="Times New Roman"/>
          <w:sz w:val="24"/>
          <w:szCs w:val="24"/>
          <w:lang w:val="sr-Latn-CS"/>
        </w:rPr>
        <w:t xml:space="preserve"> </w:t>
      </w:r>
      <w:r w:rsidRPr="004D048A">
        <w:rPr>
          <w:rFonts w:ascii="Times New Roman" w:hAnsi="Times New Roman"/>
          <w:sz w:val="24"/>
          <w:szCs w:val="24"/>
        </w:rPr>
        <w:t>сиве</w:t>
      </w:r>
      <w:r w:rsidRPr="00BC5021">
        <w:rPr>
          <w:rFonts w:ascii="Times New Roman" w:hAnsi="Times New Roman"/>
          <w:sz w:val="24"/>
          <w:szCs w:val="24"/>
          <w:lang w:val="sr-Latn-CS"/>
        </w:rPr>
        <w:t xml:space="preserve"> </w:t>
      </w:r>
      <w:r w:rsidRPr="004D048A">
        <w:rPr>
          <w:rFonts w:ascii="Times New Roman" w:hAnsi="Times New Roman"/>
          <w:sz w:val="24"/>
          <w:szCs w:val="24"/>
        </w:rPr>
        <w:t>економије</w:t>
      </w:r>
      <w:r w:rsidRPr="00BC5021">
        <w:rPr>
          <w:rFonts w:ascii="Times New Roman" w:hAnsi="Times New Roman"/>
          <w:sz w:val="24"/>
          <w:szCs w:val="24"/>
          <w:lang w:val="sr-Latn-CS"/>
        </w:rPr>
        <w:t xml:space="preserve"> </w:t>
      </w:r>
      <w:r w:rsidRPr="004D048A">
        <w:rPr>
          <w:rFonts w:ascii="Times New Roman" w:hAnsi="Times New Roman"/>
          <w:sz w:val="24"/>
          <w:szCs w:val="24"/>
        </w:rPr>
        <w:t>обавља</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становима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којима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инспектори</w:t>
      </w:r>
      <w:r w:rsidRPr="00BC5021">
        <w:rPr>
          <w:rFonts w:ascii="Times New Roman" w:hAnsi="Times New Roman"/>
          <w:sz w:val="24"/>
          <w:szCs w:val="24"/>
          <w:lang w:val="sr-Latn-CS"/>
        </w:rPr>
        <w:t xml:space="preserve"> </w:t>
      </w:r>
      <w:r w:rsidRPr="004D048A">
        <w:rPr>
          <w:rFonts w:ascii="Times New Roman" w:hAnsi="Times New Roman"/>
          <w:sz w:val="24"/>
          <w:szCs w:val="24"/>
        </w:rPr>
        <w:t>немају</w:t>
      </w:r>
      <w:r w:rsidRPr="00BC5021">
        <w:rPr>
          <w:rFonts w:ascii="Times New Roman" w:hAnsi="Times New Roman"/>
          <w:sz w:val="24"/>
          <w:szCs w:val="24"/>
          <w:lang w:val="sr-Latn-CS"/>
        </w:rPr>
        <w:t xml:space="preserve"> </w:t>
      </w:r>
      <w:r w:rsidRPr="004D048A">
        <w:rPr>
          <w:rFonts w:ascii="Times New Roman" w:hAnsi="Times New Roman"/>
          <w:sz w:val="24"/>
          <w:szCs w:val="24"/>
        </w:rPr>
        <w:t>приступ</w:t>
      </w:r>
      <w:r w:rsidRPr="00BC5021">
        <w:rPr>
          <w:rFonts w:ascii="Times New Roman" w:hAnsi="Times New Roman"/>
          <w:sz w:val="24"/>
          <w:szCs w:val="24"/>
          <w:lang w:val="sr-Latn-CS"/>
        </w:rPr>
        <w:t xml:space="preserve"> </w:t>
      </w:r>
      <w:proofErr w:type="gramStart"/>
      <w:r w:rsidRPr="00BC5021">
        <w:rPr>
          <w:rFonts w:ascii="Times New Roman" w:hAnsi="Times New Roman"/>
          <w:sz w:val="24"/>
          <w:szCs w:val="24"/>
          <w:lang w:val="sr-Latn-CS"/>
        </w:rPr>
        <w:t xml:space="preserve">( </w:t>
      </w:r>
      <w:r w:rsidRPr="004D048A">
        <w:rPr>
          <w:rFonts w:ascii="Times New Roman" w:hAnsi="Times New Roman"/>
          <w:sz w:val="24"/>
          <w:szCs w:val="24"/>
        </w:rPr>
        <w:t>продаја</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издавање</w:t>
      </w:r>
      <w:r w:rsidRPr="00BC5021">
        <w:rPr>
          <w:rFonts w:ascii="Times New Roman" w:hAnsi="Times New Roman"/>
          <w:sz w:val="24"/>
          <w:szCs w:val="24"/>
          <w:lang w:val="sr-Latn-CS"/>
        </w:rPr>
        <w:t xml:space="preserve"> </w:t>
      </w:r>
      <w:r w:rsidRPr="004D048A">
        <w:rPr>
          <w:rFonts w:ascii="Times New Roman" w:hAnsi="Times New Roman"/>
          <w:sz w:val="24"/>
          <w:szCs w:val="24"/>
        </w:rPr>
        <w:t>станова</w:t>
      </w:r>
      <w:r w:rsidRPr="00BC5021">
        <w:rPr>
          <w:rFonts w:ascii="Times New Roman" w:hAnsi="Times New Roman"/>
          <w:sz w:val="24"/>
          <w:szCs w:val="24"/>
          <w:lang w:val="sr-Latn-CS"/>
        </w:rPr>
        <w:t xml:space="preserve">, </w:t>
      </w:r>
      <w:r w:rsidRPr="004D048A">
        <w:rPr>
          <w:rFonts w:ascii="Times New Roman" w:hAnsi="Times New Roman"/>
          <w:sz w:val="24"/>
          <w:szCs w:val="24"/>
        </w:rPr>
        <w:t>пружање</w:t>
      </w:r>
      <w:r w:rsidRPr="00BC5021">
        <w:rPr>
          <w:rFonts w:ascii="Times New Roman" w:hAnsi="Times New Roman"/>
          <w:sz w:val="24"/>
          <w:szCs w:val="24"/>
          <w:lang w:val="sr-Latn-CS"/>
        </w:rPr>
        <w:t xml:space="preserve"> </w:t>
      </w:r>
      <w:r w:rsidRPr="004D048A">
        <w:rPr>
          <w:rFonts w:ascii="Times New Roman" w:hAnsi="Times New Roman"/>
          <w:sz w:val="24"/>
          <w:szCs w:val="24"/>
        </w:rPr>
        <w:t>разних</w:t>
      </w:r>
      <w:r w:rsidRPr="00BC5021">
        <w:rPr>
          <w:rFonts w:ascii="Times New Roman" w:hAnsi="Times New Roman"/>
          <w:sz w:val="24"/>
          <w:szCs w:val="24"/>
          <w:lang w:val="sr-Latn-CS"/>
        </w:rPr>
        <w:t xml:space="preserve"> </w:t>
      </w:r>
      <w:r w:rsidRPr="004D048A">
        <w:rPr>
          <w:rFonts w:ascii="Times New Roman" w:hAnsi="Times New Roman"/>
          <w:sz w:val="24"/>
          <w:szCs w:val="24"/>
        </w:rPr>
        <w:t>врста</w:t>
      </w:r>
      <w:r w:rsidRPr="00BC5021">
        <w:rPr>
          <w:rFonts w:ascii="Times New Roman" w:hAnsi="Times New Roman"/>
          <w:sz w:val="24"/>
          <w:szCs w:val="24"/>
          <w:lang w:val="sr-Latn-CS"/>
        </w:rPr>
        <w:t xml:space="preserve"> </w:t>
      </w:r>
      <w:r w:rsidRPr="004D048A">
        <w:rPr>
          <w:rFonts w:ascii="Times New Roman" w:hAnsi="Times New Roman"/>
          <w:sz w:val="24"/>
          <w:szCs w:val="24"/>
        </w:rPr>
        <w:t>услуга</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Неповредивост</w:t>
      </w:r>
      <w:r w:rsidRPr="00BC5021">
        <w:rPr>
          <w:rFonts w:ascii="Times New Roman" w:hAnsi="Times New Roman"/>
          <w:sz w:val="24"/>
          <w:szCs w:val="24"/>
          <w:lang w:val="sr-Latn-CS"/>
        </w:rPr>
        <w:t xml:space="preserve"> </w:t>
      </w:r>
      <w:r w:rsidRPr="004D048A">
        <w:rPr>
          <w:rFonts w:ascii="Times New Roman" w:hAnsi="Times New Roman"/>
          <w:sz w:val="24"/>
          <w:szCs w:val="24"/>
        </w:rPr>
        <w:t>стана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уставна</w:t>
      </w:r>
      <w:r w:rsidRPr="00BC5021">
        <w:rPr>
          <w:rFonts w:ascii="Times New Roman" w:hAnsi="Times New Roman"/>
          <w:sz w:val="24"/>
          <w:szCs w:val="24"/>
          <w:lang w:val="sr-Latn-CS"/>
        </w:rPr>
        <w:t xml:space="preserve"> </w:t>
      </w:r>
      <w:r w:rsidRPr="004D048A">
        <w:rPr>
          <w:rFonts w:ascii="Times New Roman" w:hAnsi="Times New Roman"/>
          <w:sz w:val="24"/>
          <w:szCs w:val="24"/>
        </w:rPr>
        <w:t>категорија</w:t>
      </w:r>
      <w:r w:rsidRPr="00BC5021">
        <w:rPr>
          <w:rFonts w:ascii="Times New Roman" w:hAnsi="Times New Roman"/>
          <w:sz w:val="24"/>
          <w:szCs w:val="24"/>
          <w:lang w:val="sr-Latn-CS"/>
        </w:rPr>
        <w:t xml:space="preserve">, </w:t>
      </w:r>
      <w:r w:rsidRPr="004D048A">
        <w:rPr>
          <w:rFonts w:ascii="Times New Roman" w:hAnsi="Times New Roman"/>
          <w:sz w:val="24"/>
          <w:szCs w:val="24"/>
        </w:rPr>
        <w:t>али</w:t>
      </w:r>
      <w:r w:rsidRPr="00BC5021">
        <w:rPr>
          <w:rFonts w:ascii="Times New Roman" w:hAnsi="Times New Roman"/>
          <w:sz w:val="24"/>
          <w:szCs w:val="24"/>
          <w:lang w:val="sr-Latn-CS"/>
        </w:rPr>
        <w:t xml:space="preserve"> </w:t>
      </w:r>
      <w:r w:rsidRPr="004D048A">
        <w:rPr>
          <w:rFonts w:ascii="Times New Roman" w:hAnsi="Times New Roman"/>
          <w:sz w:val="24"/>
          <w:szCs w:val="24"/>
        </w:rPr>
        <w:t>не</w:t>
      </w:r>
      <w:r w:rsidRPr="00BC5021">
        <w:rPr>
          <w:rFonts w:ascii="Times New Roman" w:hAnsi="Times New Roman"/>
          <w:sz w:val="24"/>
          <w:szCs w:val="24"/>
          <w:lang w:val="sr-Latn-CS"/>
        </w:rPr>
        <w:t xml:space="preserve"> </w:t>
      </w:r>
      <w:r w:rsidRPr="004D048A">
        <w:rPr>
          <w:rFonts w:ascii="Times New Roman" w:hAnsi="Times New Roman"/>
          <w:sz w:val="24"/>
          <w:szCs w:val="24"/>
        </w:rPr>
        <w:t>постоји</w:t>
      </w:r>
      <w:r w:rsidRPr="00BC5021">
        <w:rPr>
          <w:rFonts w:ascii="Times New Roman" w:hAnsi="Times New Roman"/>
          <w:sz w:val="24"/>
          <w:szCs w:val="24"/>
          <w:lang w:val="sr-Latn-CS"/>
        </w:rPr>
        <w:t xml:space="preserve"> </w:t>
      </w:r>
      <w:r w:rsidRPr="004D048A">
        <w:rPr>
          <w:rFonts w:ascii="Times New Roman" w:hAnsi="Times New Roman"/>
          <w:sz w:val="24"/>
          <w:szCs w:val="24"/>
        </w:rPr>
        <w:t>могућност</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услед</w:t>
      </w:r>
      <w:r w:rsidRPr="00BC5021">
        <w:rPr>
          <w:rFonts w:ascii="Times New Roman" w:hAnsi="Times New Roman"/>
          <w:sz w:val="24"/>
          <w:szCs w:val="24"/>
          <w:lang w:val="sr-Latn-CS"/>
        </w:rPr>
        <w:t xml:space="preserve"> </w:t>
      </w:r>
      <w:r w:rsidRPr="004D048A">
        <w:rPr>
          <w:rFonts w:ascii="Times New Roman" w:hAnsi="Times New Roman"/>
          <w:sz w:val="24"/>
          <w:szCs w:val="24"/>
        </w:rPr>
        <w:t>одлуке</w:t>
      </w:r>
      <w:r w:rsidRPr="00BC5021">
        <w:rPr>
          <w:rFonts w:ascii="Times New Roman" w:hAnsi="Times New Roman"/>
          <w:sz w:val="24"/>
          <w:szCs w:val="24"/>
          <w:lang w:val="sr-Latn-CS"/>
        </w:rPr>
        <w:t xml:space="preserve"> </w:t>
      </w:r>
      <w:r w:rsidRPr="004D048A">
        <w:rPr>
          <w:rFonts w:ascii="Times New Roman" w:hAnsi="Times New Roman"/>
          <w:sz w:val="24"/>
          <w:szCs w:val="24"/>
        </w:rPr>
        <w:t>суда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присуства</w:t>
      </w:r>
      <w:r w:rsidRPr="00BC5021">
        <w:rPr>
          <w:rFonts w:ascii="Times New Roman" w:hAnsi="Times New Roman"/>
          <w:sz w:val="24"/>
          <w:szCs w:val="24"/>
          <w:lang w:val="sr-Latn-CS"/>
        </w:rPr>
        <w:t xml:space="preserve"> </w:t>
      </w:r>
      <w:r w:rsidRPr="004D048A">
        <w:rPr>
          <w:rFonts w:ascii="Times New Roman" w:hAnsi="Times New Roman"/>
          <w:sz w:val="24"/>
          <w:szCs w:val="24"/>
        </w:rPr>
        <w:t>других</w:t>
      </w:r>
      <w:r w:rsidRPr="00BC5021">
        <w:rPr>
          <w:rFonts w:ascii="Times New Roman" w:hAnsi="Times New Roman"/>
          <w:sz w:val="24"/>
          <w:szCs w:val="24"/>
          <w:lang w:val="sr-Latn-CS"/>
        </w:rPr>
        <w:t xml:space="preserve"> </w:t>
      </w:r>
      <w:r w:rsidRPr="004D048A">
        <w:rPr>
          <w:rFonts w:ascii="Times New Roman" w:hAnsi="Times New Roman"/>
          <w:sz w:val="24"/>
          <w:szCs w:val="24"/>
        </w:rPr>
        <w:t>органа</w:t>
      </w:r>
      <w:r w:rsidRPr="00BC5021">
        <w:rPr>
          <w:rFonts w:ascii="Times New Roman" w:hAnsi="Times New Roman"/>
          <w:sz w:val="24"/>
          <w:szCs w:val="24"/>
          <w:lang w:val="sr-Latn-CS"/>
        </w:rPr>
        <w:t xml:space="preserve"> </w:t>
      </w:r>
      <w:r w:rsidRPr="004D048A">
        <w:rPr>
          <w:rFonts w:ascii="Times New Roman" w:hAnsi="Times New Roman"/>
          <w:sz w:val="24"/>
          <w:szCs w:val="24"/>
        </w:rPr>
        <w:t>изврши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ли</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стану</w:t>
      </w:r>
      <w:r w:rsidRPr="00BC5021">
        <w:rPr>
          <w:rFonts w:ascii="Times New Roman" w:hAnsi="Times New Roman"/>
          <w:sz w:val="24"/>
          <w:szCs w:val="24"/>
          <w:lang w:val="sr-Latn-CS"/>
        </w:rPr>
        <w:t xml:space="preserve"> </w:t>
      </w:r>
      <w:r w:rsidRPr="004D048A">
        <w:rPr>
          <w:rFonts w:ascii="Times New Roman" w:hAnsi="Times New Roman"/>
          <w:sz w:val="24"/>
          <w:szCs w:val="24"/>
        </w:rPr>
        <w:t>врши</w:t>
      </w:r>
      <w:r w:rsidRPr="00BC5021">
        <w:rPr>
          <w:rFonts w:ascii="Times New Roman" w:hAnsi="Times New Roman"/>
          <w:sz w:val="24"/>
          <w:szCs w:val="24"/>
          <w:lang w:val="sr-Latn-CS"/>
        </w:rPr>
        <w:t xml:space="preserve"> </w:t>
      </w:r>
      <w:r w:rsidRPr="004D048A">
        <w:rPr>
          <w:rFonts w:ascii="Times New Roman" w:hAnsi="Times New Roman"/>
          <w:sz w:val="24"/>
          <w:szCs w:val="24"/>
        </w:rPr>
        <w:t>нерегистрована</w:t>
      </w:r>
      <w:r w:rsidRPr="00BC5021">
        <w:rPr>
          <w:rFonts w:ascii="Times New Roman" w:hAnsi="Times New Roman"/>
          <w:sz w:val="24"/>
          <w:szCs w:val="24"/>
          <w:lang w:val="sr-Latn-CS"/>
        </w:rPr>
        <w:t xml:space="preserve"> </w:t>
      </w:r>
      <w:r w:rsidRPr="004D048A">
        <w:rPr>
          <w:rFonts w:ascii="Times New Roman" w:hAnsi="Times New Roman"/>
          <w:sz w:val="24"/>
          <w:szCs w:val="24"/>
        </w:rPr>
        <w:t>делатност</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Немогућност</w:t>
      </w:r>
      <w:r w:rsidRPr="00BC5021">
        <w:rPr>
          <w:rFonts w:ascii="Times New Roman" w:hAnsi="Times New Roman"/>
          <w:sz w:val="24"/>
          <w:szCs w:val="24"/>
          <w:lang w:val="sr-Latn-CS"/>
        </w:rPr>
        <w:t xml:space="preserve"> </w:t>
      </w:r>
      <w:r w:rsidRPr="004D048A">
        <w:rPr>
          <w:rFonts w:ascii="Times New Roman" w:hAnsi="Times New Roman"/>
          <w:sz w:val="24"/>
          <w:szCs w:val="24"/>
        </w:rPr>
        <w:t>легитимисања</w:t>
      </w:r>
      <w:r w:rsidRPr="00BC5021">
        <w:rPr>
          <w:rFonts w:ascii="Times New Roman" w:hAnsi="Times New Roman"/>
          <w:sz w:val="24"/>
          <w:szCs w:val="24"/>
          <w:lang w:val="sr-Latn-CS"/>
        </w:rPr>
        <w:t xml:space="preserve"> </w:t>
      </w:r>
      <w:r w:rsidRPr="004D048A">
        <w:rPr>
          <w:rFonts w:ascii="Times New Roman" w:hAnsi="Times New Roman"/>
          <w:sz w:val="24"/>
          <w:szCs w:val="24"/>
        </w:rPr>
        <w:t>лица</w:t>
      </w:r>
      <w:r w:rsidRPr="00BC5021">
        <w:rPr>
          <w:rFonts w:ascii="Times New Roman" w:hAnsi="Times New Roman"/>
          <w:sz w:val="24"/>
          <w:szCs w:val="24"/>
          <w:lang w:val="sr-Latn-CS"/>
        </w:rPr>
        <w:t xml:space="preserve"> </w:t>
      </w:r>
      <w:r w:rsidRPr="004D048A">
        <w:rPr>
          <w:rFonts w:ascii="Times New Roman" w:hAnsi="Times New Roman"/>
          <w:sz w:val="24"/>
          <w:szCs w:val="24"/>
        </w:rPr>
        <w:t>приликом</w:t>
      </w:r>
      <w:r w:rsidRPr="00BC5021">
        <w:rPr>
          <w:rFonts w:ascii="Times New Roman" w:hAnsi="Times New Roman"/>
          <w:sz w:val="24"/>
          <w:szCs w:val="24"/>
          <w:lang w:val="sr-Latn-CS"/>
        </w:rPr>
        <w:t xml:space="preserve"> </w:t>
      </w:r>
      <w:r w:rsidRPr="004D048A">
        <w:rPr>
          <w:rFonts w:ascii="Times New Roman" w:hAnsi="Times New Roman"/>
          <w:sz w:val="24"/>
          <w:szCs w:val="24"/>
        </w:rPr>
        <w:t>вршења</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такође</w:t>
      </w:r>
      <w:r w:rsidRPr="00BC5021">
        <w:rPr>
          <w:rFonts w:ascii="Times New Roman" w:hAnsi="Times New Roman"/>
          <w:sz w:val="24"/>
          <w:szCs w:val="24"/>
          <w:lang w:val="sr-Latn-CS"/>
        </w:rPr>
        <w:t xml:space="preserve"> </w:t>
      </w:r>
      <w:r w:rsidRPr="004D048A">
        <w:rPr>
          <w:rFonts w:ascii="Times New Roman" w:hAnsi="Times New Roman"/>
          <w:sz w:val="24"/>
          <w:szCs w:val="24"/>
        </w:rPr>
        <w:t>чест</w:t>
      </w:r>
      <w:r w:rsidRPr="00BC5021">
        <w:rPr>
          <w:rFonts w:ascii="Times New Roman" w:hAnsi="Times New Roman"/>
          <w:sz w:val="24"/>
          <w:szCs w:val="24"/>
          <w:lang w:val="sr-Latn-CS"/>
        </w:rPr>
        <w:t xml:space="preserve"> </w:t>
      </w:r>
      <w:r w:rsidRPr="004D048A">
        <w:rPr>
          <w:rFonts w:ascii="Times New Roman" w:hAnsi="Times New Roman"/>
          <w:sz w:val="24"/>
          <w:szCs w:val="24"/>
        </w:rPr>
        <w:t>проблем</w:t>
      </w:r>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немогућност</w:t>
      </w:r>
      <w:r w:rsidRPr="00BC5021">
        <w:rPr>
          <w:rFonts w:ascii="Times New Roman" w:hAnsi="Times New Roman"/>
          <w:sz w:val="24"/>
          <w:szCs w:val="24"/>
          <w:lang w:val="sr-Latn-CS"/>
        </w:rPr>
        <w:t xml:space="preserve"> </w:t>
      </w:r>
      <w:r w:rsidRPr="004D048A">
        <w:rPr>
          <w:rFonts w:ascii="Times New Roman" w:hAnsi="Times New Roman"/>
          <w:sz w:val="24"/>
          <w:szCs w:val="24"/>
        </w:rPr>
        <w:t>одузимања</w:t>
      </w:r>
      <w:r w:rsidRPr="00BC5021">
        <w:rPr>
          <w:rFonts w:ascii="Times New Roman" w:hAnsi="Times New Roman"/>
          <w:sz w:val="24"/>
          <w:szCs w:val="24"/>
          <w:lang w:val="sr-Latn-CS"/>
        </w:rPr>
        <w:t xml:space="preserve"> </w:t>
      </w:r>
      <w:r w:rsidRPr="004D048A">
        <w:rPr>
          <w:rFonts w:ascii="Times New Roman" w:hAnsi="Times New Roman"/>
          <w:sz w:val="24"/>
          <w:szCs w:val="24"/>
        </w:rPr>
        <w:t>нелегално</w:t>
      </w:r>
      <w:r w:rsidRPr="00BC5021">
        <w:rPr>
          <w:rFonts w:ascii="Times New Roman" w:hAnsi="Times New Roman"/>
          <w:sz w:val="24"/>
          <w:szCs w:val="24"/>
          <w:lang w:val="sr-Latn-CS"/>
        </w:rPr>
        <w:t xml:space="preserve"> </w:t>
      </w:r>
      <w:r w:rsidRPr="004D048A">
        <w:rPr>
          <w:rFonts w:ascii="Times New Roman" w:hAnsi="Times New Roman"/>
          <w:sz w:val="24"/>
          <w:szCs w:val="24"/>
        </w:rPr>
        <w:t>продаване</w:t>
      </w:r>
      <w:r w:rsidRPr="00BC5021">
        <w:rPr>
          <w:rFonts w:ascii="Times New Roman" w:hAnsi="Times New Roman"/>
          <w:sz w:val="24"/>
          <w:szCs w:val="24"/>
          <w:lang w:val="sr-Latn-CS"/>
        </w:rPr>
        <w:t xml:space="preserve"> </w:t>
      </w:r>
      <w:r w:rsidRPr="004D048A">
        <w:rPr>
          <w:rFonts w:ascii="Times New Roman" w:hAnsi="Times New Roman"/>
          <w:sz w:val="24"/>
          <w:szCs w:val="24"/>
        </w:rPr>
        <w:t>робе</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субјектима</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имају</w:t>
      </w:r>
      <w:r w:rsidRPr="00BC5021">
        <w:rPr>
          <w:rFonts w:ascii="Times New Roman" w:hAnsi="Times New Roman"/>
          <w:sz w:val="24"/>
          <w:szCs w:val="24"/>
          <w:lang w:val="sr-Latn-CS"/>
        </w:rPr>
        <w:t xml:space="preserve"> </w:t>
      </w:r>
      <w:r w:rsidRPr="004D048A">
        <w:rPr>
          <w:rFonts w:ascii="Times New Roman" w:hAnsi="Times New Roman"/>
          <w:sz w:val="24"/>
          <w:szCs w:val="24"/>
        </w:rPr>
        <w:t>статус</w:t>
      </w:r>
      <w:r w:rsidRPr="00BC5021">
        <w:rPr>
          <w:rFonts w:ascii="Times New Roman" w:hAnsi="Times New Roman"/>
          <w:sz w:val="24"/>
          <w:szCs w:val="24"/>
          <w:lang w:val="sr-Latn-CS"/>
        </w:rPr>
        <w:t xml:space="preserve"> </w:t>
      </w:r>
      <w:r w:rsidRPr="004D048A">
        <w:rPr>
          <w:rFonts w:ascii="Times New Roman" w:hAnsi="Times New Roman"/>
          <w:sz w:val="24"/>
          <w:szCs w:val="24"/>
        </w:rPr>
        <w:t>трговца</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
    <w:p w:rsidR="00CB0F75" w:rsidRPr="00BC5021" w:rsidRDefault="00CB0F75" w:rsidP="008D64DC">
      <w:pPr>
        <w:spacing w:line="240" w:lineRule="auto"/>
        <w:jc w:val="both"/>
        <w:rPr>
          <w:rFonts w:ascii="Times New Roman" w:hAnsi="Times New Roman"/>
          <w:sz w:val="24"/>
          <w:szCs w:val="24"/>
          <w:lang w:val="sr-Latn-CS"/>
        </w:rPr>
      </w:pPr>
      <w:r w:rsidRPr="004D048A">
        <w:rPr>
          <w:rFonts w:ascii="Times New Roman" w:hAnsi="Times New Roman"/>
          <w:sz w:val="24"/>
          <w:szCs w:val="24"/>
        </w:rPr>
        <w:t>Након</w:t>
      </w:r>
      <w:r w:rsidRPr="00BC5021">
        <w:rPr>
          <w:rFonts w:ascii="Times New Roman" w:hAnsi="Times New Roman"/>
          <w:sz w:val="24"/>
          <w:szCs w:val="24"/>
          <w:lang w:val="sr-Latn-CS"/>
        </w:rPr>
        <w:t xml:space="preserve"> </w:t>
      </w:r>
      <w:r w:rsidRPr="004D048A">
        <w:rPr>
          <w:rFonts w:ascii="Times New Roman" w:hAnsi="Times New Roman"/>
          <w:sz w:val="24"/>
          <w:szCs w:val="24"/>
        </w:rPr>
        <w:t>извршених</w:t>
      </w:r>
      <w:r w:rsidRPr="00BC5021">
        <w:rPr>
          <w:rFonts w:ascii="Times New Roman" w:hAnsi="Times New Roman"/>
          <w:sz w:val="24"/>
          <w:szCs w:val="24"/>
          <w:lang w:val="sr-Latn-CS"/>
        </w:rPr>
        <w:t xml:space="preserve"> </w:t>
      </w:r>
      <w:r w:rsidRPr="004D048A">
        <w:rPr>
          <w:rFonts w:ascii="Times New Roman" w:hAnsi="Times New Roman"/>
          <w:sz w:val="24"/>
          <w:szCs w:val="24"/>
        </w:rPr>
        <w:t>провера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уколико</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утврди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контролисани</w:t>
      </w:r>
      <w:r w:rsidRPr="00BC5021">
        <w:rPr>
          <w:rFonts w:ascii="Times New Roman" w:hAnsi="Times New Roman"/>
          <w:sz w:val="24"/>
          <w:szCs w:val="24"/>
          <w:lang w:val="sr-Latn-CS"/>
        </w:rPr>
        <w:t xml:space="preserve"> </w:t>
      </w:r>
      <w:r w:rsidRPr="004D048A">
        <w:rPr>
          <w:rFonts w:ascii="Times New Roman" w:hAnsi="Times New Roman"/>
          <w:sz w:val="24"/>
          <w:szCs w:val="24"/>
        </w:rPr>
        <w:t>субјект</w:t>
      </w:r>
      <w:r w:rsidRPr="00BC5021">
        <w:rPr>
          <w:rFonts w:ascii="Times New Roman" w:hAnsi="Times New Roman"/>
          <w:sz w:val="24"/>
          <w:szCs w:val="24"/>
          <w:lang w:val="sr-Latn-CS"/>
        </w:rPr>
        <w:t xml:space="preserve"> </w:t>
      </w:r>
      <w:r w:rsidRPr="004D048A">
        <w:rPr>
          <w:rFonts w:ascii="Times New Roman" w:hAnsi="Times New Roman"/>
          <w:sz w:val="24"/>
          <w:szCs w:val="24"/>
        </w:rPr>
        <w:t>нема</w:t>
      </w:r>
      <w:r w:rsidRPr="00BC5021">
        <w:rPr>
          <w:rFonts w:ascii="Times New Roman" w:hAnsi="Times New Roman"/>
          <w:sz w:val="24"/>
          <w:szCs w:val="24"/>
          <w:lang w:val="sr-Latn-CS"/>
        </w:rPr>
        <w:t xml:space="preserve"> </w:t>
      </w:r>
      <w:r w:rsidRPr="004D048A">
        <w:rPr>
          <w:rFonts w:ascii="Times New Roman" w:hAnsi="Times New Roman"/>
          <w:sz w:val="24"/>
          <w:szCs w:val="24"/>
        </w:rPr>
        <w:t>статус</w:t>
      </w:r>
      <w:r w:rsidRPr="00BC5021">
        <w:rPr>
          <w:rFonts w:ascii="Times New Roman" w:hAnsi="Times New Roman"/>
          <w:sz w:val="24"/>
          <w:szCs w:val="24"/>
          <w:lang w:val="sr-Latn-CS"/>
        </w:rPr>
        <w:t xml:space="preserve"> </w:t>
      </w:r>
      <w:r w:rsidRPr="004D048A">
        <w:rPr>
          <w:rFonts w:ascii="Times New Roman" w:hAnsi="Times New Roman"/>
          <w:sz w:val="24"/>
          <w:szCs w:val="24"/>
        </w:rPr>
        <w:t>трговца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смислу</w:t>
      </w:r>
      <w:r w:rsidRPr="00BC5021">
        <w:rPr>
          <w:rFonts w:ascii="Times New Roman" w:hAnsi="Times New Roman"/>
          <w:sz w:val="24"/>
          <w:szCs w:val="24"/>
          <w:lang w:val="sr-Latn-CS"/>
        </w:rPr>
        <w:t xml:space="preserve"> </w:t>
      </w:r>
      <w:r w:rsidRPr="004D048A">
        <w:rPr>
          <w:rFonts w:ascii="Times New Roman" w:hAnsi="Times New Roman"/>
          <w:sz w:val="24"/>
          <w:szCs w:val="24"/>
        </w:rPr>
        <w:t>Закона</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трговини</w:t>
      </w:r>
      <w:r w:rsidRPr="00BC5021">
        <w:rPr>
          <w:rFonts w:ascii="Times New Roman" w:hAnsi="Times New Roman"/>
          <w:sz w:val="24"/>
          <w:szCs w:val="24"/>
          <w:lang w:val="sr-Latn-CS"/>
        </w:rPr>
        <w:t xml:space="preserve">, </w:t>
      </w:r>
      <w:r w:rsidRPr="004D048A">
        <w:rPr>
          <w:rFonts w:ascii="Times New Roman" w:hAnsi="Times New Roman"/>
          <w:sz w:val="24"/>
          <w:szCs w:val="24"/>
        </w:rPr>
        <w:t>а</w:t>
      </w:r>
      <w:r w:rsidRPr="00BC5021">
        <w:rPr>
          <w:rFonts w:ascii="Times New Roman" w:hAnsi="Times New Roman"/>
          <w:sz w:val="24"/>
          <w:szCs w:val="24"/>
          <w:lang w:val="sr-Latn-CS"/>
        </w:rPr>
        <w:t xml:space="preserve"> </w:t>
      </w:r>
      <w:r w:rsidRPr="004D048A">
        <w:rPr>
          <w:rFonts w:ascii="Times New Roman" w:hAnsi="Times New Roman"/>
          <w:sz w:val="24"/>
          <w:szCs w:val="24"/>
        </w:rPr>
        <w:t>обавља</w:t>
      </w:r>
      <w:r w:rsidRPr="00BC5021">
        <w:rPr>
          <w:rFonts w:ascii="Times New Roman" w:hAnsi="Times New Roman"/>
          <w:sz w:val="24"/>
          <w:szCs w:val="24"/>
          <w:lang w:val="sr-Latn-CS"/>
        </w:rPr>
        <w:t xml:space="preserve"> </w:t>
      </w:r>
      <w:r w:rsidRPr="004D048A">
        <w:rPr>
          <w:rFonts w:ascii="Times New Roman" w:hAnsi="Times New Roman"/>
          <w:sz w:val="24"/>
          <w:szCs w:val="24"/>
        </w:rPr>
        <w:t>трговину</w:t>
      </w:r>
      <w:r w:rsidRPr="00BC5021">
        <w:rPr>
          <w:rFonts w:ascii="Times New Roman" w:hAnsi="Times New Roman"/>
          <w:sz w:val="24"/>
          <w:szCs w:val="24"/>
          <w:lang w:val="sr-Latn-CS"/>
        </w:rPr>
        <w:t xml:space="preserve"> </w:t>
      </w:r>
      <w:r w:rsidRPr="004D048A">
        <w:rPr>
          <w:rFonts w:ascii="Times New Roman" w:hAnsi="Times New Roman"/>
          <w:sz w:val="24"/>
          <w:szCs w:val="24"/>
        </w:rPr>
        <w:t>робом</w:t>
      </w:r>
      <w:r w:rsidRPr="00BC5021">
        <w:rPr>
          <w:rFonts w:ascii="Times New Roman" w:hAnsi="Times New Roman"/>
          <w:sz w:val="24"/>
          <w:szCs w:val="24"/>
          <w:lang w:val="sr-Latn-CS"/>
        </w:rPr>
        <w:t xml:space="preserve"> </w:t>
      </w:r>
      <w:proofErr w:type="gramStart"/>
      <w:r w:rsidRPr="00BC5021">
        <w:rPr>
          <w:rFonts w:ascii="Times New Roman" w:hAnsi="Times New Roman"/>
          <w:sz w:val="24"/>
          <w:szCs w:val="24"/>
          <w:lang w:val="sr-Latn-CS"/>
        </w:rPr>
        <w:t xml:space="preserve">( </w:t>
      </w:r>
      <w:r w:rsidRPr="004D048A">
        <w:rPr>
          <w:rFonts w:ascii="Times New Roman" w:hAnsi="Times New Roman"/>
          <w:sz w:val="24"/>
          <w:szCs w:val="24"/>
        </w:rPr>
        <w:t>за</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коју</w:t>
      </w:r>
      <w:r w:rsidRPr="00BC5021">
        <w:rPr>
          <w:rFonts w:ascii="Times New Roman" w:hAnsi="Times New Roman"/>
          <w:sz w:val="24"/>
          <w:szCs w:val="24"/>
          <w:lang w:val="sr-Latn-CS"/>
        </w:rPr>
        <w:t xml:space="preserve"> </w:t>
      </w:r>
      <w:r w:rsidRPr="004D048A">
        <w:rPr>
          <w:rFonts w:ascii="Times New Roman" w:hAnsi="Times New Roman"/>
          <w:sz w:val="24"/>
          <w:szCs w:val="24"/>
        </w:rPr>
        <w:t>нема</w:t>
      </w:r>
      <w:r w:rsidRPr="00BC5021">
        <w:rPr>
          <w:rFonts w:ascii="Times New Roman" w:hAnsi="Times New Roman"/>
          <w:sz w:val="24"/>
          <w:szCs w:val="24"/>
          <w:lang w:val="sr-Latn-CS"/>
        </w:rPr>
        <w:t xml:space="preserve"> </w:t>
      </w:r>
      <w:r w:rsidRPr="004D048A">
        <w:rPr>
          <w:rFonts w:ascii="Times New Roman" w:hAnsi="Times New Roman"/>
          <w:sz w:val="24"/>
          <w:szCs w:val="24"/>
        </w:rPr>
        <w:t>посебну</w:t>
      </w:r>
      <w:r w:rsidRPr="00BC5021">
        <w:rPr>
          <w:rFonts w:ascii="Times New Roman" w:hAnsi="Times New Roman"/>
          <w:sz w:val="24"/>
          <w:szCs w:val="24"/>
          <w:lang w:val="sr-Latn-CS"/>
        </w:rPr>
        <w:t xml:space="preserve"> </w:t>
      </w:r>
      <w:r w:rsidRPr="004D048A">
        <w:rPr>
          <w:rFonts w:ascii="Times New Roman" w:hAnsi="Times New Roman"/>
          <w:sz w:val="24"/>
          <w:szCs w:val="24"/>
        </w:rPr>
        <w:t>дозволу</w:t>
      </w:r>
      <w:r w:rsidRPr="00BC5021">
        <w:rPr>
          <w:rFonts w:ascii="Times New Roman" w:hAnsi="Times New Roman"/>
          <w:sz w:val="24"/>
          <w:szCs w:val="24"/>
          <w:lang w:val="sr-Latn-CS"/>
        </w:rPr>
        <w:t xml:space="preserve">), </w:t>
      </w:r>
      <w:r w:rsidRPr="004D048A">
        <w:rPr>
          <w:rFonts w:ascii="Times New Roman" w:hAnsi="Times New Roman"/>
          <w:sz w:val="24"/>
          <w:szCs w:val="24"/>
        </w:rPr>
        <w:t>исту</w:t>
      </w:r>
      <w:r w:rsidRPr="00BC5021">
        <w:rPr>
          <w:rFonts w:ascii="Times New Roman" w:hAnsi="Times New Roman"/>
          <w:sz w:val="24"/>
          <w:szCs w:val="24"/>
          <w:lang w:val="sr-Latn-CS"/>
        </w:rPr>
        <w:t xml:space="preserve"> </w:t>
      </w:r>
      <w:r w:rsidRPr="004D048A">
        <w:rPr>
          <w:rFonts w:ascii="Times New Roman" w:hAnsi="Times New Roman"/>
          <w:sz w:val="24"/>
          <w:szCs w:val="24"/>
        </w:rPr>
        <w:t>одузима</w:t>
      </w:r>
      <w:r w:rsidRPr="00BC5021">
        <w:rPr>
          <w:rFonts w:ascii="Times New Roman" w:hAnsi="Times New Roman"/>
          <w:sz w:val="24"/>
          <w:szCs w:val="24"/>
          <w:lang w:val="sr-Latn-CS"/>
        </w:rPr>
        <w:t xml:space="preserve"> </w:t>
      </w:r>
      <w:r w:rsidRPr="004D048A">
        <w:rPr>
          <w:rFonts w:ascii="Times New Roman" w:hAnsi="Times New Roman"/>
          <w:sz w:val="24"/>
          <w:szCs w:val="24"/>
        </w:rPr>
        <w:t>решењем</w:t>
      </w:r>
      <w:r w:rsidRPr="00BC5021">
        <w:rPr>
          <w:rFonts w:ascii="Times New Roman" w:hAnsi="Times New Roman"/>
          <w:sz w:val="24"/>
          <w:szCs w:val="24"/>
          <w:lang w:val="sr-Latn-CS"/>
        </w:rPr>
        <w:t xml:space="preserve"> </w:t>
      </w:r>
      <w:r w:rsidRPr="004D048A">
        <w:rPr>
          <w:rFonts w:ascii="Times New Roman" w:hAnsi="Times New Roman"/>
          <w:sz w:val="24"/>
          <w:szCs w:val="24"/>
        </w:rPr>
        <w:t>уз</w:t>
      </w:r>
      <w:r w:rsidRPr="00BC5021">
        <w:rPr>
          <w:rFonts w:ascii="Times New Roman" w:hAnsi="Times New Roman"/>
          <w:sz w:val="24"/>
          <w:szCs w:val="24"/>
          <w:lang w:val="sr-Latn-CS"/>
        </w:rPr>
        <w:t xml:space="preserve"> </w:t>
      </w:r>
      <w:r w:rsidRPr="004D048A">
        <w:rPr>
          <w:rFonts w:ascii="Times New Roman" w:hAnsi="Times New Roman"/>
          <w:sz w:val="24"/>
          <w:szCs w:val="24"/>
        </w:rPr>
        <w:t>издавање</w:t>
      </w:r>
      <w:r w:rsidRPr="00BC5021">
        <w:rPr>
          <w:rFonts w:ascii="Times New Roman" w:hAnsi="Times New Roman"/>
          <w:sz w:val="24"/>
          <w:szCs w:val="24"/>
          <w:lang w:val="sr-Latn-CS"/>
        </w:rPr>
        <w:t xml:space="preserve"> </w:t>
      </w:r>
      <w:r w:rsidRPr="004D048A">
        <w:rPr>
          <w:rFonts w:ascii="Times New Roman" w:hAnsi="Times New Roman"/>
          <w:sz w:val="24"/>
          <w:szCs w:val="24"/>
        </w:rPr>
        <w:t>потврде</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одузетој</w:t>
      </w:r>
      <w:r w:rsidRPr="00BC5021">
        <w:rPr>
          <w:rFonts w:ascii="Times New Roman" w:hAnsi="Times New Roman"/>
          <w:sz w:val="24"/>
          <w:szCs w:val="24"/>
          <w:lang w:val="sr-Latn-CS"/>
        </w:rPr>
        <w:t xml:space="preserve"> </w:t>
      </w:r>
      <w:r w:rsidRPr="004D048A">
        <w:rPr>
          <w:rFonts w:ascii="Times New Roman" w:hAnsi="Times New Roman"/>
          <w:sz w:val="24"/>
          <w:szCs w:val="24"/>
        </w:rPr>
        <w:t>роби</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подноси</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захтев</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покретање</w:t>
      </w:r>
      <w:r w:rsidRPr="00BC5021">
        <w:rPr>
          <w:rFonts w:ascii="Times New Roman" w:hAnsi="Times New Roman"/>
          <w:sz w:val="24"/>
          <w:szCs w:val="24"/>
          <w:lang w:val="sr-Latn-CS"/>
        </w:rPr>
        <w:t xml:space="preserve"> </w:t>
      </w:r>
      <w:r w:rsidRPr="004D048A">
        <w:rPr>
          <w:rFonts w:ascii="Times New Roman" w:hAnsi="Times New Roman"/>
          <w:sz w:val="24"/>
          <w:szCs w:val="24"/>
        </w:rPr>
        <w:t>прекршајног</w:t>
      </w:r>
      <w:r w:rsidRPr="00BC5021">
        <w:rPr>
          <w:rFonts w:ascii="Times New Roman" w:hAnsi="Times New Roman"/>
          <w:sz w:val="24"/>
          <w:szCs w:val="24"/>
          <w:lang w:val="sr-Latn-CS"/>
        </w:rPr>
        <w:t xml:space="preserve"> </w:t>
      </w:r>
      <w:r w:rsidRPr="004D048A">
        <w:rPr>
          <w:rFonts w:ascii="Times New Roman" w:hAnsi="Times New Roman"/>
          <w:sz w:val="24"/>
          <w:szCs w:val="24"/>
        </w:rPr>
        <w:t>поступка</w:t>
      </w:r>
      <w:r w:rsidRPr="00BC5021">
        <w:rPr>
          <w:rFonts w:ascii="Times New Roman" w:hAnsi="Times New Roman"/>
          <w:sz w:val="24"/>
          <w:szCs w:val="24"/>
          <w:lang w:val="sr-Latn-CS"/>
        </w:rPr>
        <w:t xml:space="preserve"> </w:t>
      </w:r>
      <w:r w:rsidRPr="004D048A">
        <w:rPr>
          <w:rFonts w:ascii="Times New Roman" w:hAnsi="Times New Roman"/>
          <w:sz w:val="24"/>
          <w:szCs w:val="24"/>
        </w:rPr>
        <w:t>против</w:t>
      </w:r>
      <w:r w:rsidRPr="00BC5021">
        <w:rPr>
          <w:rFonts w:ascii="Times New Roman" w:hAnsi="Times New Roman"/>
          <w:sz w:val="24"/>
          <w:szCs w:val="24"/>
          <w:lang w:val="sr-Latn-CS"/>
        </w:rPr>
        <w:t xml:space="preserve"> </w:t>
      </w:r>
      <w:r w:rsidRPr="004D048A">
        <w:rPr>
          <w:rFonts w:ascii="Times New Roman" w:hAnsi="Times New Roman"/>
          <w:sz w:val="24"/>
          <w:szCs w:val="24"/>
        </w:rPr>
        <w:t>физичког</w:t>
      </w:r>
      <w:r w:rsidRPr="00BC5021">
        <w:rPr>
          <w:rFonts w:ascii="Times New Roman" w:hAnsi="Times New Roman"/>
          <w:sz w:val="24"/>
          <w:szCs w:val="24"/>
          <w:lang w:val="sr-Latn-CS"/>
        </w:rPr>
        <w:t xml:space="preserve"> </w:t>
      </w:r>
      <w:r w:rsidRPr="004D048A">
        <w:rPr>
          <w:rFonts w:ascii="Times New Roman" w:hAnsi="Times New Roman"/>
          <w:sz w:val="24"/>
          <w:szCs w:val="24"/>
        </w:rPr>
        <w:t>лица</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Међутим</w:t>
      </w:r>
      <w:r w:rsidRPr="00BC5021">
        <w:rPr>
          <w:rFonts w:ascii="Times New Roman" w:hAnsi="Times New Roman"/>
          <w:sz w:val="24"/>
          <w:szCs w:val="24"/>
          <w:lang w:val="sr-Latn-CS"/>
        </w:rPr>
        <w:t xml:space="preserve"> </w:t>
      </w:r>
      <w:r w:rsidRPr="004D048A">
        <w:rPr>
          <w:rFonts w:ascii="Times New Roman" w:hAnsi="Times New Roman"/>
          <w:sz w:val="24"/>
          <w:szCs w:val="24"/>
        </w:rPr>
        <w:t>проблем</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јавља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случају</w:t>
      </w:r>
      <w:r w:rsidRPr="00BC5021">
        <w:rPr>
          <w:rFonts w:ascii="Times New Roman" w:hAnsi="Times New Roman"/>
          <w:sz w:val="24"/>
          <w:szCs w:val="24"/>
          <w:lang w:val="sr-Latn-CS"/>
        </w:rPr>
        <w:t xml:space="preserve"> </w:t>
      </w:r>
      <w:r w:rsidRPr="004D048A">
        <w:rPr>
          <w:rFonts w:ascii="Times New Roman" w:hAnsi="Times New Roman"/>
          <w:sz w:val="24"/>
          <w:szCs w:val="24"/>
        </w:rPr>
        <w:t>када</w:t>
      </w:r>
      <w:r w:rsidRPr="00BC5021">
        <w:rPr>
          <w:rFonts w:ascii="Times New Roman" w:hAnsi="Times New Roman"/>
          <w:sz w:val="24"/>
          <w:szCs w:val="24"/>
          <w:lang w:val="sr-Latn-CS"/>
        </w:rPr>
        <w:t xml:space="preserve"> </w:t>
      </w:r>
      <w:r w:rsidRPr="004D048A">
        <w:rPr>
          <w:rFonts w:ascii="Times New Roman" w:hAnsi="Times New Roman"/>
          <w:sz w:val="24"/>
          <w:szCs w:val="24"/>
        </w:rPr>
        <w:t>одређено</w:t>
      </w:r>
      <w:r w:rsidRPr="00BC5021">
        <w:rPr>
          <w:rFonts w:ascii="Times New Roman" w:hAnsi="Times New Roman"/>
          <w:sz w:val="24"/>
          <w:szCs w:val="24"/>
          <w:lang w:val="sr-Latn-CS"/>
        </w:rPr>
        <w:t xml:space="preserve"> </w:t>
      </w:r>
      <w:r w:rsidRPr="004D048A">
        <w:rPr>
          <w:rFonts w:ascii="Times New Roman" w:hAnsi="Times New Roman"/>
          <w:sz w:val="24"/>
          <w:szCs w:val="24"/>
        </w:rPr>
        <w:t>лице</w:t>
      </w:r>
      <w:r w:rsidRPr="00BC5021">
        <w:rPr>
          <w:rFonts w:ascii="Times New Roman" w:hAnsi="Times New Roman"/>
          <w:sz w:val="24"/>
          <w:szCs w:val="24"/>
          <w:lang w:val="sr-Latn-CS"/>
        </w:rPr>
        <w:t xml:space="preserve"> </w:t>
      </w:r>
      <w:r w:rsidRPr="004D048A">
        <w:rPr>
          <w:rFonts w:ascii="Times New Roman" w:hAnsi="Times New Roman"/>
          <w:sz w:val="24"/>
          <w:szCs w:val="24"/>
        </w:rPr>
        <w:t>има</w:t>
      </w:r>
      <w:r w:rsidRPr="00BC5021">
        <w:rPr>
          <w:rFonts w:ascii="Times New Roman" w:hAnsi="Times New Roman"/>
          <w:sz w:val="24"/>
          <w:szCs w:val="24"/>
          <w:lang w:val="sr-Latn-CS"/>
        </w:rPr>
        <w:t xml:space="preserve"> </w:t>
      </w:r>
      <w:r w:rsidRPr="004D048A">
        <w:rPr>
          <w:rFonts w:ascii="Times New Roman" w:hAnsi="Times New Roman"/>
          <w:sz w:val="24"/>
          <w:szCs w:val="24"/>
        </w:rPr>
        <w:t>статус</w:t>
      </w:r>
      <w:r w:rsidRPr="00BC5021">
        <w:rPr>
          <w:rFonts w:ascii="Times New Roman" w:hAnsi="Times New Roman"/>
          <w:sz w:val="24"/>
          <w:szCs w:val="24"/>
          <w:lang w:val="sr-Latn-CS"/>
        </w:rPr>
        <w:t xml:space="preserve"> </w:t>
      </w:r>
      <w:r w:rsidRPr="004D048A">
        <w:rPr>
          <w:rFonts w:ascii="Times New Roman" w:hAnsi="Times New Roman"/>
          <w:sz w:val="24"/>
          <w:szCs w:val="24"/>
        </w:rPr>
        <w:t>трговца</w:t>
      </w:r>
      <w:r w:rsidRPr="00BC5021">
        <w:rPr>
          <w:rFonts w:ascii="Times New Roman" w:hAnsi="Times New Roman"/>
          <w:sz w:val="24"/>
          <w:szCs w:val="24"/>
          <w:lang w:val="sr-Latn-CS"/>
        </w:rPr>
        <w:t xml:space="preserve"> </w:t>
      </w:r>
      <w:r w:rsidRPr="004D048A">
        <w:rPr>
          <w:rFonts w:ascii="Times New Roman" w:hAnsi="Times New Roman"/>
          <w:sz w:val="24"/>
          <w:szCs w:val="24"/>
        </w:rPr>
        <w:t>али</w:t>
      </w:r>
      <w:r w:rsidRPr="00BC5021">
        <w:rPr>
          <w:rFonts w:ascii="Times New Roman" w:hAnsi="Times New Roman"/>
          <w:sz w:val="24"/>
          <w:szCs w:val="24"/>
          <w:lang w:val="sr-Latn-CS"/>
        </w:rPr>
        <w:t xml:space="preserve"> </w:t>
      </w:r>
      <w:r w:rsidRPr="004D048A">
        <w:rPr>
          <w:rFonts w:ascii="Times New Roman" w:hAnsi="Times New Roman"/>
          <w:sz w:val="24"/>
          <w:szCs w:val="24"/>
        </w:rPr>
        <w:t>нема</w:t>
      </w:r>
      <w:r w:rsidRPr="00BC5021">
        <w:rPr>
          <w:rFonts w:ascii="Times New Roman" w:hAnsi="Times New Roman"/>
          <w:sz w:val="24"/>
          <w:szCs w:val="24"/>
          <w:lang w:val="sr-Latn-CS"/>
        </w:rPr>
        <w:t xml:space="preserve"> </w:t>
      </w:r>
      <w:r w:rsidRPr="004D048A">
        <w:rPr>
          <w:rFonts w:ascii="Times New Roman" w:hAnsi="Times New Roman"/>
          <w:sz w:val="24"/>
          <w:szCs w:val="24"/>
        </w:rPr>
        <w:t>дозволу</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промет</w:t>
      </w:r>
      <w:r w:rsidRPr="00BC5021">
        <w:rPr>
          <w:rFonts w:ascii="Times New Roman" w:hAnsi="Times New Roman"/>
          <w:sz w:val="24"/>
          <w:szCs w:val="24"/>
          <w:lang w:val="sr-Latn-CS"/>
        </w:rPr>
        <w:t xml:space="preserve"> </w:t>
      </w:r>
      <w:r w:rsidRPr="004D048A">
        <w:rPr>
          <w:rFonts w:ascii="Times New Roman" w:hAnsi="Times New Roman"/>
          <w:sz w:val="24"/>
          <w:szCs w:val="24"/>
        </w:rPr>
        <w:t>одређене</w:t>
      </w:r>
      <w:r w:rsidRPr="00BC5021">
        <w:rPr>
          <w:rFonts w:ascii="Times New Roman" w:hAnsi="Times New Roman"/>
          <w:sz w:val="24"/>
          <w:szCs w:val="24"/>
          <w:lang w:val="sr-Latn-CS"/>
        </w:rPr>
        <w:t xml:space="preserve"> </w:t>
      </w:r>
      <w:r w:rsidRPr="004D048A">
        <w:rPr>
          <w:rFonts w:ascii="Times New Roman" w:hAnsi="Times New Roman"/>
          <w:sz w:val="24"/>
          <w:szCs w:val="24"/>
        </w:rPr>
        <w:t>робе</w:t>
      </w:r>
      <w:r w:rsidRPr="00BC5021">
        <w:rPr>
          <w:rFonts w:ascii="Times New Roman" w:hAnsi="Times New Roman"/>
          <w:sz w:val="24"/>
          <w:szCs w:val="24"/>
          <w:lang w:val="sr-Latn-CS"/>
        </w:rPr>
        <w:t xml:space="preserve"> (</w:t>
      </w:r>
      <w:r w:rsidRPr="004D048A">
        <w:rPr>
          <w:rFonts w:ascii="Times New Roman" w:hAnsi="Times New Roman"/>
          <w:sz w:val="24"/>
          <w:szCs w:val="24"/>
        </w:rPr>
        <w:t>нпр</w:t>
      </w:r>
      <w:r w:rsidRPr="00BC5021">
        <w:rPr>
          <w:rFonts w:ascii="Times New Roman" w:hAnsi="Times New Roman"/>
          <w:sz w:val="24"/>
          <w:szCs w:val="24"/>
          <w:lang w:val="sr-Latn-CS"/>
        </w:rPr>
        <w:t xml:space="preserve">. </w:t>
      </w:r>
      <w:r w:rsidRPr="004D048A">
        <w:rPr>
          <w:rFonts w:ascii="Times New Roman" w:hAnsi="Times New Roman"/>
          <w:sz w:val="24"/>
          <w:szCs w:val="24"/>
        </w:rPr>
        <w:t>промет</w:t>
      </w:r>
      <w:r w:rsidRPr="00BC5021">
        <w:rPr>
          <w:rFonts w:ascii="Times New Roman" w:hAnsi="Times New Roman"/>
          <w:sz w:val="24"/>
          <w:szCs w:val="24"/>
          <w:lang w:val="sr-Latn-CS"/>
        </w:rPr>
        <w:t xml:space="preserve"> </w:t>
      </w:r>
      <w:r w:rsidRPr="004D048A">
        <w:rPr>
          <w:rFonts w:ascii="Times New Roman" w:hAnsi="Times New Roman"/>
          <w:sz w:val="24"/>
          <w:szCs w:val="24"/>
        </w:rPr>
        <w:t>дуван</w:t>
      </w:r>
      <w:r>
        <w:rPr>
          <w:rFonts w:ascii="Times New Roman" w:hAnsi="Times New Roman"/>
          <w:sz w:val="24"/>
          <w:szCs w:val="24"/>
        </w:rPr>
        <w:t>а</w:t>
      </w:r>
      <w:r w:rsidRPr="00BC5021">
        <w:rPr>
          <w:rFonts w:ascii="Times New Roman" w:hAnsi="Times New Roman"/>
          <w:sz w:val="24"/>
          <w:szCs w:val="24"/>
          <w:lang w:val="sr-Latn-CS"/>
        </w:rPr>
        <w:t xml:space="preserve"> </w:t>
      </w:r>
      <w:r>
        <w:rPr>
          <w:rFonts w:ascii="Times New Roman" w:hAnsi="Times New Roman"/>
          <w:sz w:val="24"/>
          <w:szCs w:val="24"/>
        </w:rPr>
        <w:t>који</w:t>
      </w:r>
      <w:r w:rsidRPr="00BC5021">
        <w:rPr>
          <w:rFonts w:ascii="Times New Roman" w:hAnsi="Times New Roman"/>
          <w:sz w:val="24"/>
          <w:szCs w:val="24"/>
          <w:lang w:val="sr-Latn-CS"/>
        </w:rPr>
        <w:t xml:space="preserve"> </w:t>
      </w:r>
      <w:r>
        <w:rPr>
          <w:rFonts w:ascii="Times New Roman" w:hAnsi="Times New Roman"/>
          <w:sz w:val="24"/>
          <w:szCs w:val="24"/>
        </w:rPr>
        <w:t>захтева</w:t>
      </w:r>
      <w:r w:rsidRPr="00BC5021">
        <w:rPr>
          <w:rFonts w:ascii="Times New Roman" w:hAnsi="Times New Roman"/>
          <w:sz w:val="24"/>
          <w:szCs w:val="24"/>
          <w:lang w:val="sr-Latn-CS"/>
        </w:rPr>
        <w:t xml:space="preserve"> </w:t>
      </w:r>
      <w:r>
        <w:rPr>
          <w:rFonts w:ascii="Times New Roman" w:hAnsi="Times New Roman"/>
          <w:sz w:val="24"/>
          <w:szCs w:val="24"/>
        </w:rPr>
        <w:t>посебну</w:t>
      </w:r>
      <w:r w:rsidRPr="00BC5021">
        <w:rPr>
          <w:rFonts w:ascii="Times New Roman" w:hAnsi="Times New Roman"/>
          <w:sz w:val="24"/>
          <w:szCs w:val="24"/>
          <w:lang w:val="sr-Latn-CS"/>
        </w:rPr>
        <w:t xml:space="preserve"> </w:t>
      </w:r>
      <w:r>
        <w:rPr>
          <w:rFonts w:ascii="Times New Roman" w:hAnsi="Times New Roman"/>
          <w:sz w:val="24"/>
          <w:szCs w:val="24"/>
        </w:rPr>
        <w:t>дозволу</w:t>
      </w:r>
      <w:r w:rsidRPr="00BC5021">
        <w:rPr>
          <w:rFonts w:ascii="Times New Roman" w:hAnsi="Times New Roman"/>
          <w:sz w:val="24"/>
          <w:szCs w:val="24"/>
          <w:lang w:val="sr-Latn-CS"/>
        </w:rPr>
        <w:t>).</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том</w:t>
      </w:r>
      <w:r w:rsidRPr="00BC5021">
        <w:rPr>
          <w:rFonts w:ascii="Times New Roman" w:hAnsi="Times New Roman"/>
          <w:sz w:val="24"/>
          <w:szCs w:val="24"/>
          <w:lang w:val="sr-Latn-CS"/>
        </w:rPr>
        <w:t xml:space="preserve"> </w:t>
      </w:r>
      <w:r w:rsidRPr="004D048A">
        <w:rPr>
          <w:rFonts w:ascii="Times New Roman" w:hAnsi="Times New Roman"/>
          <w:sz w:val="24"/>
          <w:szCs w:val="24"/>
        </w:rPr>
        <w:t>случају</w:t>
      </w:r>
      <w:r w:rsidRPr="00BC5021">
        <w:rPr>
          <w:rFonts w:ascii="Times New Roman" w:hAnsi="Times New Roman"/>
          <w:sz w:val="24"/>
          <w:szCs w:val="24"/>
          <w:lang w:val="sr-Latn-CS"/>
        </w:rPr>
        <w:t xml:space="preserve"> </w:t>
      </w:r>
      <w:r w:rsidRPr="004D048A">
        <w:rPr>
          <w:rFonts w:ascii="Times New Roman" w:hAnsi="Times New Roman"/>
          <w:sz w:val="24"/>
          <w:szCs w:val="24"/>
        </w:rPr>
        <w:t>тржишни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w:t>
      </w:r>
      <w:r w:rsidRPr="00BC5021">
        <w:rPr>
          <w:rFonts w:ascii="Times New Roman" w:hAnsi="Times New Roman"/>
          <w:sz w:val="24"/>
          <w:szCs w:val="24"/>
          <w:lang w:val="sr-Latn-CS"/>
        </w:rPr>
        <w:t xml:space="preserve"> </w:t>
      </w:r>
      <w:r w:rsidRPr="004D048A">
        <w:rPr>
          <w:rFonts w:ascii="Times New Roman" w:hAnsi="Times New Roman"/>
          <w:sz w:val="24"/>
          <w:szCs w:val="24"/>
        </w:rPr>
        <w:t>нема</w:t>
      </w:r>
      <w:r w:rsidRPr="00BC5021">
        <w:rPr>
          <w:rFonts w:ascii="Times New Roman" w:hAnsi="Times New Roman"/>
          <w:sz w:val="24"/>
          <w:szCs w:val="24"/>
          <w:lang w:val="sr-Latn-CS"/>
        </w:rPr>
        <w:t xml:space="preserve"> </w:t>
      </w:r>
      <w:r w:rsidRPr="004D048A">
        <w:rPr>
          <w:rFonts w:ascii="Times New Roman" w:hAnsi="Times New Roman"/>
          <w:sz w:val="24"/>
          <w:szCs w:val="24"/>
        </w:rPr>
        <w:t>овлашћење</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наведену</w:t>
      </w:r>
      <w:r w:rsidRPr="00BC5021">
        <w:rPr>
          <w:rFonts w:ascii="Times New Roman" w:hAnsi="Times New Roman"/>
          <w:sz w:val="24"/>
          <w:szCs w:val="24"/>
          <w:lang w:val="sr-Latn-CS"/>
        </w:rPr>
        <w:t xml:space="preserve"> </w:t>
      </w:r>
      <w:r w:rsidRPr="004D048A">
        <w:rPr>
          <w:rFonts w:ascii="Times New Roman" w:hAnsi="Times New Roman"/>
          <w:sz w:val="24"/>
          <w:szCs w:val="24"/>
        </w:rPr>
        <w:t>робу</w:t>
      </w:r>
      <w:r w:rsidRPr="00BC5021">
        <w:rPr>
          <w:rFonts w:ascii="Times New Roman" w:hAnsi="Times New Roman"/>
          <w:sz w:val="24"/>
          <w:szCs w:val="24"/>
          <w:lang w:val="sr-Latn-CS"/>
        </w:rPr>
        <w:t xml:space="preserve"> </w:t>
      </w:r>
      <w:r w:rsidRPr="004D048A">
        <w:rPr>
          <w:rFonts w:ascii="Times New Roman" w:hAnsi="Times New Roman"/>
          <w:sz w:val="24"/>
          <w:szCs w:val="24"/>
        </w:rPr>
        <w:t>одузме</w:t>
      </w:r>
      <w:r w:rsidRPr="00BC5021">
        <w:rPr>
          <w:rFonts w:ascii="Times New Roman" w:hAnsi="Times New Roman"/>
          <w:sz w:val="24"/>
          <w:szCs w:val="24"/>
          <w:lang w:val="sr-Latn-CS"/>
        </w:rPr>
        <w:t xml:space="preserve">, </w:t>
      </w:r>
      <w:r w:rsidRPr="004D048A">
        <w:rPr>
          <w:rFonts w:ascii="Times New Roman" w:hAnsi="Times New Roman"/>
          <w:sz w:val="24"/>
          <w:szCs w:val="24"/>
        </w:rPr>
        <w:t>већ</w:t>
      </w:r>
      <w:r w:rsidRPr="00BC5021">
        <w:rPr>
          <w:rFonts w:ascii="Times New Roman" w:hAnsi="Times New Roman"/>
          <w:sz w:val="24"/>
          <w:szCs w:val="24"/>
          <w:lang w:val="sr-Latn-CS"/>
        </w:rPr>
        <w:t xml:space="preserve"> </w:t>
      </w:r>
      <w:r w:rsidRPr="004D048A">
        <w:rPr>
          <w:rFonts w:ascii="Times New Roman" w:hAnsi="Times New Roman"/>
          <w:sz w:val="24"/>
          <w:szCs w:val="24"/>
        </w:rPr>
        <w:t>решењем</w:t>
      </w:r>
      <w:r w:rsidRPr="00BC5021">
        <w:rPr>
          <w:rFonts w:ascii="Times New Roman" w:hAnsi="Times New Roman"/>
          <w:sz w:val="24"/>
          <w:szCs w:val="24"/>
          <w:lang w:val="sr-Latn-CS"/>
        </w:rPr>
        <w:t xml:space="preserve"> </w:t>
      </w:r>
      <w:r w:rsidRPr="004D048A">
        <w:rPr>
          <w:rFonts w:ascii="Times New Roman" w:hAnsi="Times New Roman"/>
          <w:sz w:val="24"/>
          <w:szCs w:val="24"/>
        </w:rPr>
        <w:t>забрањује</w:t>
      </w:r>
      <w:r w:rsidRPr="00BC5021">
        <w:rPr>
          <w:rFonts w:ascii="Times New Roman" w:hAnsi="Times New Roman"/>
          <w:sz w:val="24"/>
          <w:szCs w:val="24"/>
          <w:lang w:val="sr-Latn-CS"/>
        </w:rPr>
        <w:t xml:space="preserve"> </w:t>
      </w:r>
      <w:r w:rsidRPr="004D048A">
        <w:rPr>
          <w:rFonts w:ascii="Times New Roman" w:hAnsi="Times New Roman"/>
          <w:sz w:val="24"/>
          <w:szCs w:val="24"/>
        </w:rPr>
        <w:t>пружање</w:t>
      </w:r>
      <w:r w:rsidRPr="00BC5021">
        <w:rPr>
          <w:rFonts w:ascii="Times New Roman" w:hAnsi="Times New Roman"/>
          <w:sz w:val="24"/>
          <w:szCs w:val="24"/>
          <w:lang w:val="sr-Latn-CS"/>
        </w:rPr>
        <w:t xml:space="preserve"> </w:t>
      </w:r>
      <w:r w:rsidRPr="004D048A">
        <w:rPr>
          <w:rFonts w:ascii="Times New Roman" w:hAnsi="Times New Roman"/>
          <w:sz w:val="24"/>
          <w:szCs w:val="24"/>
        </w:rPr>
        <w:t>услуга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подноси</w:t>
      </w:r>
      <w:r w:rsidR="004F2C96">
        <w:rPr>
          <w:rFonts w:ascii="Times New Roman" w:hAnsi="Times New Roman"/>
          <w:sz w:val="24"/>
          <w:szCs w:val="24"/>
        </w:rPr>
        <w:t xml:space="preserve"> </w:t>
      </w:r>
      <w:r w:rsidRPr="004D048A">
        <w:rPr>
          <w:rFonts w:ascii="Times New Roman" w:hAnsi="Times New Roman"/>
          <w:sz w:val="24"/>
          <w:szCs w:val="24"/>
        </w:rPr>
        <w:t>захтев</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покретање</w:t>
      </w:r>
      <w:r w:rsidRPr="00BC5021">
        <w:rPr>
          <w:rFonts w:ascii="Times New Roman" w:hAnsi="Times New Roman"/>
          <w:sz w:val="24"/>
          <w:szCs w:val="24"/>
          <w:lang w:val="sr-Latn-CS"/>
        </w:rPr>
        <w:t xml:space="preserve"> </w:t>
      </w:r>
      <w:r w:rsidRPr="004D048A">
        <w:rPr>
          <w:rFonts w:ascii="Times New Roman" w:hAnsi="Times New Roman"/>
          <w:sz w:val="24"/>
          <w:szCs w:val="24"/>
        </w:rPr>
        <w:t>прекршајног</w:t>
      </w:r>
      <w:r w:rsidRPr="00BC5021">
        <w:rPr>
          <w:rFonts w:ascii="Times New Roman" w:hAnsi="Times New Roman"/>
          <w:sz w:val="24"/>
          <w:szCs w:val="24"/>
          <w:lang w:val="sr-Latn-CS"/>
        </w:rPr>
        <w:t xml:space="preserve"> </w:t>
      </w:r>
      <w:r w:rsidRPr="004D048A">
        <w:rPr>
          <w:rFonts w:ascii="Times New Roman" w:hAnsi="Times New Roman"/>
          <w:sz w:val="24"/>
          <w:szCs w:val="24"/>
        </w:rPr>
        <w:t>поступка</w:t>
      </w:r>
      <w:r w:rsidRPr="00BC5021">
        <w:rPr>
          <w:rFonts w:ascii="Times New Roman" w:hAnsi="Times New Roman"/>
          <w:sz w:val="24"/>
          <w:szCs w:val="24"/>
          <w:lang w:val="sr-Latn-CS"/>
        </w:rPr>
        <w:t xml:space="preserve"> </w:t>
      </w:r>
      <w:r w:rsidRPr="004D048A">
        <w:rPr>
          <w:rFonts w:ascii="Times New Roman" w:hAnsi="Times New Roman"/>
          <w:sz w:val="24"/>
          <w:szCs w:val="24"/>
        </w:rPr>
        <w:t>против</w:t>
      </w:r>
      <w:r w:rsidRPr="00BC5021">
        <w:rPr>
          <w:rFonts w:ascii="Times New Roman" w:hAnsi="Times New Roman"/>
          <w:sz w:val="24"/>
          <w:szCs w:val="24"/>
          <w:lang w:val="sr-Latn-CS"/>
        </w:rPr>
        <w:t xml:space="preserve"> </w:t>
      </w:r>
      <w:r w:rsidRPr="004D048A">
        <w:rPr>
          <w:rFonts w:ascii="Times New Roman" w:hAnsi="Times New Roman"/>
          <w:sz w:val="24"/>
          <w:szCs w:val="24"/>
        </w:rPr>
        <w:t>физичког</w:t>
      </w:r>
      <w:r w:rsidRPr="00BC5021">
        <w:rPr>
          <w:rFonts w:ascii="Times New Roman" w:hAnsi="Times New Roman"/>
          <w:sz w:val="24"/>
          <w:szCs w:val="24"/>
          <w:lang w:val="sr-Latn-CS"/>
        </w:rPr>
        <w:t xml:space="preserve"> </w:t>
      </w:r>
      <w:r w:rsidRPr="004D048A">
        <w:rPr>
          <w:rFonts w:ascii="Times New Roman" w:hAnsi="Times New Roman"/>
          <w:sz w:val="24"/>
          <w:szCs w:val="24"/>
        </w:rPr>
        <w:t>лица</w:t>
      </w:r>
      <w:r w:rsidRPr="00BC5021">
        <w:rPr>
          <w:rFonts w:ascii="Times New Roman" w:hAnsi="Times New Roman"/>
          <w:sz w:val="24"/>
          <w:szCs w:val="24"/>
          <w:lang w:val="sr-Latn-CS"/>
        </w:rPr>
        <w:t xml:space="preserve"> </w:t>
      </w:r>
      <w:r w:rsidRPr="004D048A">
        <w:rPr>
          <w:rFonts w:ascii="Times New Roman" w:hAnsi="Times New Roman"/>
          <w:sz w:val="24"/>
          <w:szCs w:val="24"/>
        </w:rPr>
        <w:t>док</w:t>
      </w:r>
      <w:r w:rsidRPr="00BC5021">
        <w:rPr>
          <w:rFonts w:ascii="Times New Roman" w:hAnsi="Times New Roman"/>
          <w:sz w:val="24"/>
          <w:szCs w:val="24"/>
          <w:lang w:val="sr-Latn-CS"/>
        </w:rPr>
        <w:t xml:space="preserve"> </w:t>
      </w:r>
      <w:r w:rsidRPr="004D048A">
        <w:rPr>
          <w:rFonts w:ascii="Times New Roman" w:hAnsi="Times New Roman"/>
          <w:sz w:val="24"/>
          <w:szCs w:val="24"/>
        </w:rPr>
        <w:t>роба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даље</w:t>
      </w:r>
      <w:r w:rsidRPr="00BC5021">
        <w:rPr>
          <w:rFonts w:ascii="Times New Roman" w:hAnsi="Times New Roman"/>
          <w:sz w:val="24"/>
          <w:szCs w:val="24"/>
          <w:lang w:val="sr-Latn-CS"/>
        </w:rPr>
        <w:t xml:space="preserve"> </w:t>
      </w:r>
      <w:r w:rsidRPr="004D048A">
        <w:rPr>
          <w:rFonts w:ascii="Times New Roman" w:hAnsi="Times New Roman"/>
          <w:sz w:val="24"/>
          <w:szCs w:val="24"/>
        </w:rPr>
        <w:t>остаје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власништву</w:t>
      </w:r>
      <w:r w:rsidRPr="00BC5021">
        <w:rPr>
          <w:rFonts w:ascii="Times New Roman" w:hAnsi="Times New Roman"/>
          <w:sz w:val="24"/>
          <w:szCs w:val="24"/>
          <w:lang w:val="sr-Latn-CS"/>
        </w:rPr>
        <w:t xml:space="preserve"> </w:t>
      </w:r>
      <w:r w:rsidRPr="004D048A">
        <w:rPr>
          <w:rFonts w:ascii="Times New Roman" w:hAnsi="Times New Roman"/>
          <w:sz w:val="24"/>
          <w:szCs w:val="24"/>
        </w:rPr>
        <w:t>трговца</w:t>
      </w:r>
      <w:r w:rsidRPr="00BC5021">
        <w:rPr>
          <w:rFonts w:ascii="Times New Roman" w:hAnsi="Times New Roman"/>
          <w:sz w:val="24"/>
          <w:szCs w:val="24"/>
          <w:lang w:val="sr-Latn-CS"/>
        </w:rPr>
        <w:t>.</w:t>
      </w:r>
      <w:proofErr w:type="gramEnd"/>
    </w:p>
    <w:p w:rsidR="00CB0F75" w:rsidRPr="00BC5021" w:rsidRDefault="00CB0F75" w:rsidP="009C3DA2">
      <w:pPr>
        <w:tabs>
          <w:tab w:val="left" w:pos="0"/>
        </w:tabs>
        <w:spacing w:line="240" w:lineRule="auto"/>
        <w:jc w:val="both"/>
        <w:rPr>
          <w:rFonts w:ascii="Times New Roman" w:hAnsi="Times New Roman"/>
          <w:sz w:val="24"/>
          <w:szCs w:val="24"/>
          <w:lang w:val="sr-Latn-CS"/>
        </w:rPr>
      </w:pPr>
      <w:proofErr w:type="gramStart"/>
      <w:r w:rsidRPr="004D048A">
        <w:rPr>
          <w:rFonts w:ascii="Times New Roman" w:hAnsi="Times New Roman"/>
          <w:sz w:val="24"/>
          <w:szCs w:val="24"/>
        </w:rPr>
        <w:t>Рад</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црно</w:t>
      </w:r>
      <w:r w:rsidRPr="00BC5021">
        <w:rPr>
          <w:rFonts w:ascii="Times New Roman" w:hAnsi="Times New Roman"/>
          <w:sz w:val="24"/>
          <w:szCs w:val="24"/>
          <w:lang w:val="sr-Latn-CS"/>
        </w:rPr>
        <w:t xml:space="preserve">”, </w:t>
      </w:r>
      <w:r w:rsidRPr="004D048A">
        <w:rPr>
          <w:rFonts w:ascii="Times New Roman" w:hAnsi="Times New Roman"/>
          <w:sz w:val="24"/>
          <w:szCs w:val="24"/>
        </w:rPr>
        <w:t>односно</w:t>
      </w:r>
      <w:r w:rsidRPr="00BC5021">
        <w:rPr>
          <w:rFonts w:ascii="Times New Roman" w:hAnsi="Times New Roman"/>
          <w:sz w:val="24"/>
          <w:szCs w:val="24"/>
          <w:lang w:val="sr-Latn-CS"/>
        </w:rPr>
        <w:t xml:space="preserve"> </w:t>
      </w:r>
      <w:r w:rsidRPr="004D048A">
        <w:rPr>
          <w:rFonts w:ascii="Times New Roman" w:hAnsi="Times New Roman"/>
          <w:sz w:val="24"/>
          <w:szCs w:val="24"/>
        </w:rPr>
        <w:t>рад</w:t>
      </w:r>
      <w:r w:rsidRPr="00BC5021">
        <w:rPr>
          <w:rFonts w:ascii="Times New Roman" w:hAnsi="Times New Roman"/>
          <w:sz w:val="24"/>
          <w:szCs w:val="24"/>
          <w:lang w:val="sr-Latn-CS"/>
        </w:rPr>
        <w:t xml:space="preserve"> </w:t>
      </w:r>
      <w:r w:rsidRPr="004D048A">
        <w:rPr>
          <w:rFonts w:ascii="Times New Roman" w:hAnsi="Times New Roman"/>
          <w:sz w:val="24"/>
          <w:szCs w:val="24"/>
        </w:rPr>
        <w:t>без</w:t>
      </w:r>
      <w:r w:rsidRPr="00BC5021">
        <w:rPr>
          <w:rFonts w:ascii="Times New Roman" w:hAnsi="Times New Roman"/>
          <w:sz w:val="24"/>
          <w:szCs w:val="24"/>
          <w:lang w:val="sr-Latn-CS"/>
        </w:rPr>
        <w:t xml:space="preserve"> </w:t>
      </w:r>
      <w:r w:rsidRPr="004D048A">
        <w:rPr>
          <w:rFonts w:ascii="Times New Roman" w:hAnsi="Times New Roman"/>
          <w:sz w:val="24"/>
          <w:szCs w:val="24"/>
        </w:rPr>
        <w:t>уговора</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раду</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заснивања</w:t>
      </w:r>
      <w:r w:rsidRPr="00BC5021">
        <w:rPr>
          <w:rFonts w:ascii="Times New Roman" w:hAnsi="Times New Roman"/>
          <w:sz w:val="24"/>
          <w:szCs w:val="24"/>
          <w:lang w:val="sr-Latn-CS"/>
        </w:rPr>
        <w:t xml:space="preserve"> </w:t>
      </w:r>
      <w:r w:rsidRPr="004D048A">
        <w:rPr>
          <w:rFonts w:ascii="Times New Roman" w:hAnsi="Times New Roman"/>
          <w:sz w:val="24"/>
          <w:szCs w:val="24"/>
        </w:rPr>
        <w:t>радног</w:t>
      </w:r>
      <w:r w:rsidRPr="00BC5021">
        <w:rPr>
          <w:rFonts w:ascii="Times New Roman" w:hAnsi="Times New Roman"/>
          <w:sz w:val="24"/>
          <w:szCs w:val="24"/>
          <w:lang w:val="sr-Latn-CS"/>
        </w:rPr>
        <w:t xml:space="preserve"> </w:t>
      </w:r>
      <w:r w:rsidRPr="004D048A">
        <w:rPr>
          <w:rFonts w:ascii="Times New Roman" w:hAnsi="Times New Roman"/>
          <w:sz w:val="24"/>
          <w:szCs w:val="24"/>
        </w:rPr>
        <w:t>односа</w:t>
      </w:r>
      <w:r w:rsidRPr="00BC5021">
        <w:rPr>
          <w:rFonts w:ascii="Times New Roman" w:hAnsi="Times New Roman"/>
          <w:sz w:val="24"/>
          <w:szCs w:val="24"/>
          <w:lang w:val="sr-Latn-CS"/>
        </w:rPr>
        <w:t xml:space="preserve"> </w:t>
      </w:r>
      <w:r w:rsidRPr="004D048A">
        <w:rPr>
          <w:rFonts w:ascii="Times New Roman" w:hAnsi="Times New Roman"/>
          <w:sz w:val="24"/>
          <w:szCs w:val="24"/>
        </w:rPr>
        <w:t>један</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од</w:t>
      </w:r>
      <w:r w:rsidRPr="00BC5021">
        <w:rPr>
          <w:rFonts w:ascii="Times New Roman" w:hAnsi="Times New Roman"/>
          <w:sz w:val="24"/>
          <w:szCs w:val="24"/>
          <w:lang w:val="sr-Latn-CS"/>
        </w:rPr>
        <w:t xml:space="preserve"> </w:t>
      </w:r>
      <w:r w:rsidRPr="004D048A">
        <w:rPr>
          <w:rFonts w:ascii="Times New Roman" w:hAnsi="Times New Roman"/>
          <w:sz w:val="24"/>
          <w:szCs w:val="24"/>
        </w:rPr>
        <w:t>најзаступљенијих</w:t>
      </w:r>
      <w:r w:rsidRPr="00BC5021">
        <w:rPr>
          <w:rFonts w:ascii="Times New Roman" w:hAnsi="Times New Roman"/>
          <w:sz w:val="24"/>
          <w:szCs w:val="24"/>
          <w:lang w:val="sr-Latn-CS"/>
        </w:rPr>
        <w:t xml:space="preserve"> </w:t>
      </w:r>
      <w:r w:rsidRPr="004D048A">
        <w:rPr>
          <w:rFonts w:ascii="Times New Roman" w:hAnsi="Times New Roman"/>
          <w:sz w:val="24"/>
          <w:szCs w:val="24"/>
        </w:rPr>
        <w:t>облика</w:t>
      </w:r>
      <w:r w:rsidRPr="00BC5021">
        <w:rPr>
          <w:rFonts w:ascii="Times New Roman" w:hAnsi="Times New Roman"/>
          <w:sz w:val="24"/>
          <w:szCs w:val="24"/>
          <w:lang w:val="sr-Latn-CS"/>
        </w:rPr>
        <w:t xml:space="preserve"> </w:t>
      </w:r>
      <w:r w:rsidRPr="004D048A">
        <w:rPr>
          <w:rFonts w:ascii="Times New Roman" w:hAnsi="Times New Roman"/>
          <w:sz w:val="24"/>
          <w:szCs w:val="24"/>
        </w:rPr>
        <w:t>сиве</w:t>
      </w:r>
      <w:r w:rsidRPr="00BC5021">
        <w:rPr>
          <w:rFonts w:ascii="Times New Roman" w:hAnsi="Times New Roman"/>
          <w:sz w:val="24"/>
          <w:szCs w:val="24"/>
          <w:lang w:val="sr-Latn-CS"/>
        </w:rPr>
        <w:t xml:space="preserve"> </w:t>
      </w:r>
      <w:r w:rsidRPr="004D048A">
        <w:rPr>
          <w:rFonts w:ascii="Times New Roman" w:hAnsi="Times New Roman"/>
          <w:sz w:val="24"/>
          <w:szCs w:val="24"/>
        </w:rPr>
        <w:t>економије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Републици</w:t>
      </w:r>
      <w:r w:rsidRPr="00BC5021">
        <w:rPr>
          <w:rFonts w:ascii="Times New Roman" w:hAnsi="Times New Roman"/>
          <w:sz w:val="24"/>
          <w:szCs w:val="24"/>
          <w:lang w:val="sr-Latn-CS"/>
        </w:rPr>
        <w:t xml:space="preserve"> </w:t>
      </w:r>
      <w:r w:rsidRPr="004D048A">
        <w:rPr>
          <w:rFonts w:ascii="Times New Roman" w:hAnsi="Times New Roman"/>
          <w:sz w:val="24"/>
          <w:szCs w:val="24"/>
        </w:rPr>
        <w:t>Србији</w:t>
      </w:r>
      <w:r w:rsidRPr="00BC5021">
        <w:rPr>
          <w:rFonts w:ascii="Times New Roman" w:hAnsi="Times New Roman"/>
          <w:sz w:val="24"/>
          <w:szCs w:val="24"/>
          <w:lang w:val="sr-Latn-CS"/>
        </w:rPr>
        <w:t xml:space="preserve">. </w:t>
      </w:r>
      <w:r w:rsidRPr="004D048A">
        <w:rPr>
          <w:rFonts w:ascii="Times New Roman" w:hAnsi="Times New Roman"/>
          <w:sz w:val="24"/>
          <w:szCs w:val="24"/>
          <w:lang w:val="sr-Cyrl-CS"/>
        </w:rPr>
        <w:t xml:space="preserve">Приликом </w:t>
      </w:r>
      <w:r w:rsidRPr="004D048A">
        <w:rPr>
          <w:rFonts w:ascii="Times New Roman" w:hAnsi="Times New Roman"/>
          <w:sz w:val="24"/>
          <w:szCs w:val="24"/>
          <w:lang w:val="sr-Cyrl-CS"/>
        </w:rPr>
        <w:lastRenderedPageBreak/>
        <w:t xml:space="preserve">инспекцијских надзора, највише лица на фактичком раду, затечено је </w:t>
      </w:r>
      <w:r w:rsidRPr="004D048A">
        <w:rPr>
          <w:rFonts w:ascii="Times New Roman" w:hAnsi="Times New Roman"/>
          <w:bCs/>
          <w:sz w:val="24"/>
          <w:szCs w:val="24"/>
          <w:lang w:val="sr-Cyrl-CS"/>
        </w:rPr>
        <w:t>у делатности трговине, угоститељства, грађевинарства и пољопривреде</w:t>
      </w:r>
      <w:r w:rsidRPr="004D048A">
        <w:rPr>
          <w:rFonts w:ascii="Times New Roman" w:hAnsi="Times New Roman"/>
          <w:sz w:val="24"/>
          <w:szCs w:val="24"/>
          <w:lang w:val="sr-Cyrl-CS"/>
        </w:rPr>
        <w:t>.</w:t>
      </w:r>
      <w:proofErr w:type="gramEnd"/>
      <w:r>
        <w:rPr>
          <w:rStyle w:val="FootnoteReference"/>
          <w:rFonts w:ascii="Times New Roman" w:hAnsi="Times New Roman"/>
          <w:sz w:val="24"/>
          <w:szCs w:val="24"/>
          <w:lang w:val="sr-Cyrl-CS"/>
        </w:rPr>
        <w:footnoteReference w:id="6"/>
      </w:r>
    </w:p>
    <w:p w:rsidR="00CB0F75" w:rsidRDefault="00CB0F75" w:rsidP="009C3DA2">
      <w:pPr>
        <w:spacing w:after="0" w:line="240" w:lineRule="auto"/>
        <w:jc w:val="center"/>
        <w:rPr>
          <w:rFonts w:ascii="Times New Roman" w:hAnsi="Times New Roman"/>
          <w:b/>
          <w:szCs w:val="24"/>
        </w:rPr>
      </w:pPr>
      <w:r w:rsidRPr="00FB0AF0">
        <w:rPr>
          <w:rFonts w:ascii="Times New Roman" w:hAnsi="Times New Roman"/>
          <w:b/>
          <w:color w:val="000000"/>
        </w:rPr>
        <w:t>Табела</w:t>
      </w:r>
      <w:r w:rsidRPr="00BC5021">
        <w:rPr>
          <w:rFonts w:ascii="Times New Roman" w:hAnsi="Times New Roman"/>
          <w:b/>
          <w:color w:val="000000"/>
          <w:lang w:val="sr-Latn-CS"/>
        </w:rPr>
        <w:t xml:space="preserve"> </w:t>
      </w:r>
      <w:r w:rsidR="00925EDB" w:rsidRPr="00BC5021">
        <w:rPr>
          <w:rFonts w:ascii="Times New Roman" w:hAnsi="Times New Roman"/>
          <w:b/>
          <w:color w:val="000000"/>
          <w:lang w:val="sr-Latn-CS"/>
        </w:rPr>
        <w:fldChar w:fldCharType="begin"/>
      </w:r>
      <w:r w:rsidRPr="00BC5021">
        <w:rPr>
          <w:rFonts w:ascii="Times New Roman" w:hAnsi="Times New Roman"/>
          <w:b/>
          <w:color w:val="000000"/>
          <w:lang w:val="sr-Latn-CS"/>
        </w:rPr>
        <w:instrText xml:space="preserve"> SEQ </w:instrText>
      </w:r>
      <w:r w:rsidRPr="00FB0AF0">
        <w:rPr>
          <w:rFonts w:ascii="Times New Roman" w:hAnsi="Times New Roman"/>
          <w:b/>
          <w:color w:val="000000"/>
        </w:rPr>
        <w:instrText>Табела</w:instrText>
      </w:r>
      <w:r w:rsidRPr="00BC5021">
        <w:rPr>
          <w:rFonts w:ascii="Times New Roman" w:hAnsi="Times New Roman"/>
          <w:b/>
          <w:color w:val="000000"/>
          <w:lang w:val="sr-Latn-CS"/>
        </w:rPr>
        <w:instrText xml:space="preserve"> \* ARABIC </w:instrText>
      </w:r>
      <w:r w:rsidR="00925EDB" w:rsidRPr="00BC5021">
        <w:rPr>
          <w:rFonts w:ascii="Times New Roman" w:hAnsi="Times New Roman"/>
          <w:b/>
          <w:color w:val="000000"/>
          <w:lang w:val="sr-Latn-CS"/>
        </w:rPr>
        <w:fldChar w:fldCharType="separate"/>
      </w:r>
      <w:r w:rsidRPr="00BC5021">
        <w:rPr>
          <w:rFonts w:ascii="Times New Roman" w:hAnsi="Times New Roman"/>
          <w:b/>
          <w:noProof/>
          <w:color w:val="000000"/>
          <w:lang w:val="sr-Latn-CS"/>
        </w:rPr>
        <w:t>6</w:t>
      </w:r>
      <w:r w:rsidR="00925EDB" w:rsidRPr="00BC5021">
        <w:rPr>
          <w:rFonts w:ascii="Times New Roman" w:hAnsi="Times New Roman"/>
          <w:b/>
          <w:color w:val="000000"/>
          <w:lang w:val="sr-Latn-CS"/>
        </w:rPr>
        <w:fldChar w:fldCharType="end"/>
      </w:r>
      <w:r w:rsidRPr="00BC5021">
        <w:rPr>
          <w:rFonts w:ascii="Times New Roman" w:hAnsi="Times New Roman"/>
          <w:b/>
          <w:color w:val="000000"/>
          <w:lang w:val="sr-Latn-CS"/>
        </w:rPr>
        <w:t xml:space="preserve"> </w:t>
      </w:r>
      <w:r w:rsidRPr="008D64DC">
        <w:rPr>
          <w:rFonts w:ascii="Times New Roman" w:hAnsi="Times New Roman"/>
          <w:b/>
          <w:szCs w:val="24"/>
        </w:rPr>
        <w:t>Преглед</w:t>
      </w:r>
      <w:r w:rsidRPr="00BC5021">
        <w:rPr>
          <w:rFonts w:ascii="Times New Roman" w:hAnsi="Times New Roman"/>
          <w:b/>
          <w:szCs w:val="24"/>
          <w:lang w:val="sr-Latn-CS"/>
        </w:rPr>
        <w:t xml:space="preserve"> </w:t>
      </w:r>
      <w:r w:rsidRPr="008D64DC">
        <w:rPr>
          <w:rFonts w:ascii="Times New Roman" w:hAnsi="Times New Roman"/>
          <w:b/>
          <w:szCs w:val="24"/>
        </w:rPr>
        <w:t>укупних</w:t>
      </w:r>
      <w:r w:rsidRPr="00BC5021">
        <w:rPr>
          <w:rFonts w:ascii="Times New Roman" w:hAnsi="Times New Roman"/>
          <w:b/>
          <w:szCs w:val="24"/>
          <w:lang w:val="sr-Latn-CS"/>
        </w:rPr>
        <w:t xml:space="preserve"> </w:t>
      </w:r>
      <w:r w:rsidRPr="008D64DC">
        <w:rPr>
          <w:rFonts w:ascii="Times New Roman" w:hAnsi="Times New Roman"/>
          <w:b/>
          <w:szCs w:val="24"/>
        </w:rPr>
        <w:t>резултата</w:t>
      </w:r>
      <w:r w:rsidRPr="00BC5021">
        <w:rPr>
          <w:rFonts w:ascii="Times New Roman" w:hAnsi="Times New Roman"/>
          <w:b/>
          <w:szCs w:val="24"/>
          <w:lang w:val="sr-Latn-CS"/>
        </w:rPr>
        <w:t xml:space="preserve"> </w:t>
      </w:r>
      <w:r w:rsidRPr="008D64DC">
        <w:rPr>
          <w:rFonts w:ascii="Times New Roman" w:hAnsi="Times New Roman"/>
          <w:b/>
          <w:szCs w:val="24"/>
        </w:rPr>
        <w:t>рада</w:t>
      </w:r>
      <w:r w:rsidRPr="00BC5021">
        <w:rPr>
          <w:rFonts w:ascii="Times New Roman" w:hAnsi="Times New Roman"/>
          <w:b/>
          <w:szCs w:val="24"/>
          <w:lang w:val="sr-Latn-CS"/>
        </w:rPr>
        <w:t xml:space="preserve"> „</w:t>
      </w:r>
      <w:r w:rsidRPr="008D64DC">
        <w:rPr>
          <w:rFonts w:ascii="Times New Roman" w:hAnsi="Times New Roman"/>
          <w:b/>
          <w:szCs w:val="24"/>
        </w:rPr>
        <w:t>на</w:t>
      </w:r>
      <w:r w:rsidRPr="00BC5021">
        <w:rPr>
          <w:rFonts w:ascii="Times New Roman" w:hAnsi="Times New Roman"/>
          <w:b/>
          <w:szCs w:val="24"/>
          <w:lang w:val="sr-Latn-CS"/>
        </w:rPr>
        <w:t xml:space="preserve"> </w:t>
      </w:r>
      <w:r w:rsidRPr="008D64DC">
        <w:rPr>
          <w:rFonts w:ascii="Times New Roman" w:hAnsi="Times New Roman"/>
          <w:b/>
          <w:szCs w:val="24"/>
        </w:rPr>
        <w:t>црно</w:t>
      </w:r>
      <w:proofErr w:type="gramStart"/>
      <w:r w:rsidRPr="00BC5021">
        <w:rPr>
          <w:rFonts w:ascii="Times New Roman" w:hAnsi="Times New Roman"/>
          <w:b/>
          <w:szCs w:val="24"/>
          <w:lang w:val="sr-Latn-CS"/>
        </w:rPr>
        <w:t xml:space="preserve">“ </w:t>
      </w:r>
      <w:r w:rsidRPr="008D64DC">
        <w:rPr>
          <w:rFonts w:ascii="Times New Roman" w:hAnsi="Times New Roman"/>
          <w:b/>
          <w:szCs w:val="24"/>
        </w:rPr>
        <w:t>на</w:t>
      </w:r>
      <w:proofErr w:type="gramEnd"/>
      <w:r w:rsidRPr="00BC5021">
        <w:rPr>
          <w:rFonts w:ascii="Times New Roman" w:hAnsi="Times New Roman"/>
          <w:b/>
          <w:szCs w:val="24"/>
          <w:lang w:val="sr-Latn-CS"/>
        </w:rPr>
        <w:t xml:space="preserve"> </w:t>
      </w:r>
      <w:r w:rsidRPr="008D64DC">
        <w:rPr>
          <w:rFonts w:ascii="Times New Roman" w:hAnsi="Times New Roman"/>
          <w:b/>
          <w:szCs w:val="24"/>
        </w:rPr>
        <w:t>територији</w:t>
      </w:r>
      <w:r w:rsidRPr="00BC5021">
        <w:rPr>
          <w:rFonts w:ascii="Times New Roman" w:hAnsi="Times New Roman"/>
          <w:b/>
          <w:szCs w:val="24"/>
          <w:lang w:val="sr-Latn-CS"/>
        </w:rPr>
        <w:t xml:space="preserve"> </w:t>
      </w:r>
      <w:r w:rsidRPr="008D64DC">
        <w:rPr>
          <w:rFonts w:ascii="Times New Roman" w:hAnsi="Times New Roman"/>
          <w:b/>
          <w:szCs w:val="24"/>
        </w:rPr>
        <w:t>Републике</w:t>
      </w:r>
      <w:r w:rsidRPr="00BC5021">
        <w:rPr>
          <w:rFonts w:ascii="Times New Roman" w:hAnsi="Times New Roman"/>
          <w:b/>
          <w:szCs w:val="24"/>
          <w:lang w:val="sr-Latn-CS"/>
        </w:rPr>
        <w:t xml:space="preserve"> </w:t>
      </w:r>
      <w:r w:rsidRPr="008D64DC">
        <w:rPr>
          <w:rFonts w:ascii="Times New Roman" w:hAnsi="Times New Roman"/>
          <w:b/>
          <w:szCs w:val="24"/>
        </w:rPr>
        <w:t>Србије</w:t>
      </w:r>
      <w:r w:rsidRPr="00BC5021">
        <w:rPr>
          <w:rFonts w:ascii="Times New Roman" w:hAnsi="Times New Roman"/>
          <w:b/>
          <w:szCs w:val="24"/>
          <w:lang w:val="sr-Latn-CS"/>
        </w:rPr>
        <w:t xml:space="preserve"> </w:t>
      </w:r>
      <w:r w:rsidRPr="008D64DC">
        <w:rPr>
          <w:rFonts w:ascii="Times New Roman" w:hAnsi="Times New Roman"/>
          <w:b/>
          <w:szCs w:val="24"/>
        </w:rPr>
        <w:t>у</w:t>
      </w:r>
      <w:r w:rsidRPr="00BC5021">
        <w:rPr>
          <w:rFonts w:ascii="Times New Roman" w:hAnsi="Times New Roman"/>
          <w:b/>
          <w:szCs w:val="24"/>
          <w:lang w:val="sr-Latn-CS"/>
        </w:rPr>
        <w:t xml:space="preserve"> </w:t>
      </w:r>
      <w:r w:rsidRPr="008D64DC">
        <w:rPr>
          <w:rFonts w:ascii="Times New Roman" w:hAnsi="Times New Roman"/>
          <w:b/>
          <w:szCs w:val="24"/>
        </w:rPr>
        <w:t>периоду</w:t>
      </w:r>
      <w:r w:rsidRPr="00BC5021">
        <w:rPr>
          <w:rFonts w:ascii="Times New Roman" w:hAnsi="Times New Roman"/>
          <w:b/>
          <w:szCs w:val="24"/>
          <w:lang w:val="sr-Latn-CS"/>
        </w:rPr>
        <w:t xml:space="preserve"> 2008.-2012. </w:t>
      </w:r>
      <w:r w:rsidRPr="008D64DC">
        <w:rPr>
          <w:rFonts w:ascii="Times New Roman" w:hAnsi="Times New Roman"/>
          <w:b/>
          <w:szCs w:val="24"/>
        </w:rPr>
        <w:t>Година</w:t>
      </w:r>
    </w:p>
    <w:p w:rsidR="00CB0F75" w:rsidRPr="008D64DC" w:rsidRDefault="00CB0F75" w:rsidP="009C3DA2">
      <w:pPr>
        <w:spacing w:after="0" w:line="240" w:lineRule="auto"/>
        <w:jc w:val="center"/>
        <w:rPr>
          <w:rFonts w:ascii="Times New Roman" w:hAnsi="Times New Roman"/>
          <w:b/>
          <w:szCs w:val="24"/>
        </w:rPr>
      </w:pPr>
    </w:p>
    <w:tbl>
      <w:tblPr>
        <w:tblW w:w="8942" w:type="dxa"/>
        <w:jc w:val="center"/>
        <w:tblBorders>
          <w:top w:val="single" w:sz="8" w:space="0" w:color="5B9BD5"/>
          <w:bottom w:val="single" w:sz="8" w:space="0" w:color="5B9BD5"/>
        </w:tblBorders>
        <w:tblLook w:val="00A0"/>
      </w:tblPr>
      <w:tblGrid>
        <w:gridCol w:w="1136"/>
        <w:gridCol w:w="1693"/>
        <w:gridCol w:w="1947"/>
        <w:gridCol w:w="1880"/>
        <w:gridCol w:w="2286"/>
      </w:tblGrid>
      <w:tr w:rsidR="00CB0F75" w:rsidRPr="00BC5021" w:rsidTr="00B3128B">
        <w:trPr>
          <w:trHeight w:val="742"/>
          <w:jc w:val="center"/>
        </w:trPr>
        <w:tc>
          <w:tcPr>
            <w:tcW w:w="1136" w:type="dxa"/>
            <w:tcBorders>
              <w:top w:val="single" w:sz="8" w:space="0" w:color="5B9BD5"/>
              <w:left w:val="nil"/>
              <w:bottom w:val="single" w:sz="8" w:space="0" w:color="5B9BD5"/>
              <w:right w:val="nil"/>
            </w:tcBorders>
          </w:tcPr>
          <w:p w:rsidR="00CB0F75" w:rsidRPr="00B3128B" w:rsidRDefault="00CB0F75" w:rsidP="00B3128B">
            <w:pPr>
              <w:tabs>
                <w:tab w:val="left" w:pos="1418"/>
              </w:tabs>
              <w:spacing w:after="0" w:line="240" w:lineRule="auto"/>
              <w:jc w:val="center"/>
              <w:rPr>
                <w:rFonts w:ascii="Times New Roman" w:hAnsi="Times New Roman"/>
                <w:b/>
                <w:bCs/>
                <w:color w:val="000000"/>
                <w:szCs w:val="24"/>
                <w:lang w:val="sr-Cyrl-CS"/>
              </w:rPr>
            </w:pPr>
            <w:r w:rsidRPr="00B3128B">
              <w:rPr>
                <w:rFonts w:ascii="Times New Roman" w:hAnsi="Times New Roman"/>
                <w:bCs/>
                <w:color w:val="000000"/>
                <w:szCs w:val="24"/>
                <w:lang w:val="sr-Cyrl-CS"/>
              </w:rPr>
              <w:t>Година</w:t>
            </w:r>
          </w:p>
        </w:tc>
        <w:tc>
          <w:tcPr>
            <w:tcW w:w="1693" w:type="dxa"/>
            <w:tcBorders>
              <w:top w:val="single" w:sz="8" w:space="0" w:color="5B9BD5"/>
              <w:left w:val="nil"/>
              <w:bottom w:val="single" w:sz="8" w:space="0" w:color="5B9BD5"/>
              <w:right w:val="nil"/>
            </w:tcBorders>
          </w:tcPr>
          <w:p w:rsidR="00CB0F75" w:rsidRPr="00B3128B" w:rsidRDefault="00CB0F75" w:rsidP="00B3128B">
            <w:pPr>
              <w:tabs>
                <w:tab w:val="left" w:pos="1418"/>
              </w:tabs>
              <w:spacing w:after="0" w:line="240" w:lineRule="auto"/>
              <w:jc w:val="center"/>
              <w:rPr>
                <w:b/>
                <w:bCs/>
                <w:color w:val="2E74B5"/>
                <w:lang w:val="sr-Cyrl-CS"/>
              </w:rPr>
            </w:pPr>
            <w:r w:rsidRPr="00B3128B">
              <w:rPr>
                <w:rFonts w:ascii="Times New Roman" w:hAnsi="Times New Roman"/>
                <w:bCs/>
                <w:color w:val="000000"/>
                <w:szCs w:val="24"/>
                <w:lang w:val="sr-Cyrl-CS"/>
              </w:rPr>
              <w:t>Укупан број надзора</w:t>
            </w:r>
          </w:p>
        </w:tc>
        <w:tc>
          <w:tcPr>
            <w:tcW w:w="1947" w:type="dxa"/>
            <w:tcBorders>
              <w:top w:val="single" w:sz="8" w:space="0" w:color="5B9BD5"/>
              <w:left w:val="nil"/>
              <w:bottom w:val="single" w:sz="8" w:space="0" w:color="5B9BD5"/>
              <w:right w:val="nil"/>
            </w:tcBorders>
          </w:tcPr>
          <w:p w:rsidR="00CB0F75" w:rsidRPr="00B3128B" w:rsidRDefault="00CB0F75" w:rsidP="00B3128B">
            <w:pPr>
              <w:tabs>
                <w:tab w:val="left" w:pos="1418"/>
              </w:tabs>
              <w:spacing w:after="0" w:line="240" w:lineRule="auto"/>
              <w:jc w:val="center"/>
              <w:rPr>
                <w:rFonts w:ascii="Times New Roman" w:hAnsi="Times New Roman"/>
                <w:b/>
                <w:bCs/>
                <w:color w:val="000000"/>
                <w:szCs w:val="24"/>
                <w:lang w:val="sr-Cyrl-CS"/>
              </w:rPr>
            </w:pPr>
            <w:r w:rsidRPr="00B3128B">
              <w:rPr>
                <w:rFonts w:ascii="Times New Roman" w:hAnsi="Times New Roman"/>
                <w:bCs/>
                <w:color w:val="000000"/>
                <w:szCs w:val="24"/>
                <w:lang w:val="sr-Cyrl-CS"/>
              </w:rPr>
              <w:t>Број лица која су обухваћена надзором</w:t>
            </w:r>
          </w:p>
        </w:tc>
        <w:tc>
          <w:tcPr>
            <w:tcW w:w="1880" w:type="dxa"/>
            <w:tcBorders>
              <w:top w:val="single" w:sz="8" w:space="0" w:color="5B9BD5"/>
              <w:left w:val="nil"/>
              <w:bottom w:val="single" w:sz="8" w:space="0" w:color="5B9BD5"/>
              <w:right w:val="nil"/>
            </w:tcBorders>
          </w:tcPr>
          <w:p w:rsidR="00CB0F75" w:rsidRPr="00B3128B" w:rsidRDefault="00CB0F75" w:rsidP="00B3128B">
            <w:pPr>
              <w:tabs>
                <w:tab w:val="left" w:pos="1418"/>
              </w:tabs>
              <w:spacing w:after="0" w:line="240" w:lineRule="auto"/>
              <w:jc w:val="center"/>
              <w:rPr>
                <w:rFonts w:ascii="Times New Roman" w:hAnsi="Times New Roman"/>
                <w:b/>
                <w:bCs/>
                <w:color w:val="000000"/>
                <w:szCs w:val="24"/>
                <w:lang w:val="sr-Cyrl-CS"/>
              </w:rPr>
            </w:pPr>
            <w:r w:rsidRPr="00B3128B">
              <w:rPr>
                <w:rFonts w:ascii="Times New Roman" w:hAnsi="Times New Roman"/>
                <w:bCs/>
                <w:color w:val="000000"/>
                <w:szCs w:val="24"/>
                <w:lang w:val="sr-Cyrl-CS"/>
              </w:rPr>
              <w:t>Број лица која су затечена ''на црно''</w:t>
            </w:r>
          </w:p>
        </w:tc>
        <w:tc>
          <w:tcPr>
            <w:tcW w:w="2286" w:type="dxa"/>
            <w:tcBorders>
              <w:top w:val="single" w:sz="8" w:space="0" w:color="5B9BD5"/>
              <w:left w:val="nil"/>
              <w:bottom w:val="single" w:sz="8" w:space="0" w:color="5B9BD5"/>
              <w:right w:val="nil"/>
            </w:tcBorders>
          </w:tcPr>
          <w:p w:rsidR="00CB0F75" w:rsidRPr="00B3128B" w:rsidRDefault="00CB0F75" w:rsidP="00B3128B">
            <w:pPr>
              <w:tabs>
                <w:tab w:val="left" w:pos="1418"/>
              </w:tabs>
              <w:spacing w:after="0" w:line="240" w:lineRule="auto"/>
              <w:jc w:val="center"/>
              <w:rPr>
                <w:rFonts w:ascii="Times New Roman" w:hAnsi="Times New Roman"/>
                <w:b/>
                <w:bCs/>
                <w:color w:val="000000"/>
                <w:szCs w:val="24"/>
                <w:lang w:val="sr-Cyrl-CS"/>
              </w:rPr>
            </w:pPr>
            <w:r w:rsidRPr="00B3128B">
              <w:rPr>
                <w:rFonts w:ascii="Times New Roman" w:hAnsi="Times New Roman"/>
                <w:bCs/>
                <w:color w:val="000000"/>
                <w:szCs w:val="24"/>
                <w:lang w:val="sr-Cyrl-CS"/>
              </w:rPr>
              <w:t>Број лица са којима је након надзора заснован радни однос</w:t>
            </w:r>
          </w:p>
        </w:tc>
      </w:tr>
      <w:tr w:rsidR="00CB0F75" w:rsidRPr="00B3128B" w:rsidTr="00B3128B">
        <w:trPr>
          <w:jc w:val="center"/>
        </w:trPr>
        <w:tc>
          <w:tcPr>
            <w:tcW w:w="1136"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b/>
                <w:bCs/>
                <w:color w:val="000000"/>
                <w:szCs w:val="24"/>
                <w:lang w:val="sr-Cyrl-CS"/>
              </w:rPr>
            </w:pPr>
            <w:r w:rsidRPr="00B3128B">
              <w:rPr>
                <w:rFonts w:ascii="Times New Roman" w:hAnsi="Times New Roman"/>
                <w:bCs/>
                <w:color w:val="000000"/>
                <w:szCs w:val="24"/>
                <w:lang w:val="sr-Cyrl-CS"/>
              </w:rPr>
              <w:t>2008.</w:t>
            </w:r>
          </w:p>
        </w:tc>
        <w:tc>
          <w:tcPr>
            <w:tcW w:w="1693"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42.595</w:t>
            </w:r>
          </w:p>
        </w:tc>
        <w:tc>
          <w:tcPr>
            <w:tcW w:w="1947"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306.416</w:t>
            </w:r>
          </w:p>
        </w:tc>
        <w:tc>
          <w:tcPr>
            <w:tcW w:w="1880"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9.054</w:t>
            </w:r>
          </w:p>
        </w:tc>
        <w:tc>
          <w:tcPr>
            <w:tcW w:w="2286"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6.394</w:t>
            </w:r>
          </w:p>
        </w:tc>
      </w:tr>
      <w:tr w:rsidR="00CB0F75" w:rsidRPr="00B3128B" w:rsidTr="00B3128B">
        <w:trPr>
          <w:jc w:val="center"/>
        </w:trPr>
        <w:tc>
          <w:tcPr>
            <w:tcW w:w="1136" w:type="dxa"/>
          </w:tcPr>
          <w:p w:rsidR="00CB0F75" w:rsidRPr="00B3128B" w:rsidRDefault="00CB0F75" w:rsidP="00B3128B">
            <w:pPr>
              <w:tabs>
                <w:tab w:val="left" w:pos="1418"/>
              </w:tabs>
              <w:spacing w:after="0" w:line="240" w:lineRule="auto"/>
              <w:jc w:val="center"/>
              <w:rPr>
                <w:rFonts w:ascii="Times New Roman" w:hAnsi="Times New Roman"/>
                <w:b/>
                <w:bCs/>
                <w:color w:val="000000"/>
                <w:szCs w:val="24"/>
                <w:lang w:val="sr-Cyrl-CS"/>
              </w:rPr>
            </w:pPr>
            <w:r w:rsidRPr="00B3128B">
              <w:rPr>
                <w:rFonts w:ascii="Times New Roman" w:hAnsi="Times New Roman"/>
                <w:bCs/>
                <w:color w:val="000000"/>
                <w:szCs w:val="24"/>
                <w:lang w:val="sr-Cyrl-CS"/>
              </w:rPr>
              <w:t>2009.</w:t>
            </w:r>
          </w:p>
        </w:tc>
        <w:tc>
          <w:tcPr>
            <w:tcW w:w="1693" w:type="dxa"/>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40.222</w:t>
            </w:r>
          </w:p>
        </w:tc>
        <w:tc>
          <w:tcPr>
            <w:tcW w:w="1947" w:type="dxa"/>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357.498</w:t>
            </w:r>
          </w:p>
        </w:tc>
        <w:tc>
          <w:tcPr>
            <w:tcW w:w="1880" w:type="dxa"/>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5.734</w:t>
            </w:r>
          </w:p>
        </w:tc>
        <w:tc>
          <w:tcPr>
            <w:tcW w:w="2286" w:type="dxa"/>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4.178</w:t>
            </w:r>
          </w:p>
        </w:tc>
      </w:tr>
      <w:tr w:rsidR="00CB0F75" w:rsidRPr="00B3128B" w:rsidTr="00B3128B">
        <w:trPr>
          <w:jc w:val="center"/>
        </w:trPr>
        <w:tc>
          <w:tcPr>
            <w:tcW w:w="1136"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b/>
                <w:bCs/>
                <w:color w:val="000000"/>
                <w:szCs w:val="24"/>
                <w:lang w:val="sr-Cyrl-CS"/>
              </w:rPr>
            </w:pPr>
            <w:r w:rsidRPr="00B3128B">
              <w:rPr>
                <w:rFonts w:ascii="Times New Roman" w:hAnsi="Times New Roman"/>
                <w:bCs/>
                <w:color w:val="000000"/>
                <w:szCs w:val="24"/>
                <w:lang w:val="sr-Cyrl-CS"/>
              </w:rPr>
              <w:t>2010.</w:t>
            </w:r>
          </w:p>
        </w:tc>
        <w:tc>
          <w:tcPr>
            <w:tcW w:w="1693"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37.747</w:t>
            </w:r>
          </w:p>
        </w:tc>
        <w:tc>
          <w:tcPr>
            <w:tcW w:w="1947"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558.536</w:t>
            </w:r>
          </w:p>
        </w:tc>
        <w:tc>
          <w:tcPr>
            <w:tcW w:w="1880"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5.228</w:t>
            </w:r>
          </w:p>
        </w:tc>
        <w:tc>
          <w:tcPr>
            <w:tcW w:w="2286" w:type="dxa"/>
            <w:tcBorders>
              <w:left w:val="nil"/>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3.925</w:t>
            </w:r>
          </w:p>
        </w:tc>
      </w:tr>
      <w:tr w:rsidR="00CB0F75" w:rsidRPr="00B3128B" w:rsidTr="00B3128B">
        <w:trPr>
          <w:jc w:val="center"/>
        </w:trPr>
        <w:tc>
          <w:tcPr>
            <w:tcW w:w="1136" w:type="dxa"/>
          </w:tcPr>
          <w:p w:rsidR="00CB0F75" w:rsidRPr="00B3128B" w:rsidRDefault="00CB0F75" w:rsidP="00B3128B">
            <w:pPr>
              <w:tabs>
                <w:tab w:val="left" w:pos="1418"/>
              </w:tabs>
              <w:spacing w:after="0" w:line="240" w:lineRule="auto"/>
              <w:jc w:val="center"/>
              <w:rPr>
                <w:rFonts w:ascii="Times New Roman" w:hAnsi="Times New Roman"/>
                <w:b/>
                <w:bCs/>
                <w:color w:val="000000"/>
                <w:szCs w:val="24"/>
                <w:lang w:val="sr-Cyrl-CS"/>
              </w:rPr>
            </w:pPr>
            <w:r w:rsidRPr="00B3128B">
              <w:rPr>
                <w:rFonts w:ascii="Times New Roman" w:hAnsi="Times New Roman"/>
                <w:bCs/>
                <w:color w:val="000000"/>
                <w:szCs w:val="24"/>
                <w:lang w:val="sr-Cyrl-CS"/>
              </w:rPr>
              <w:t>2011.</w:t>
            </w:r>
          </w:p>
        </w:tc>
        <w:tc>
          <w:tcPr>
            <w:tcW w:w="1693" w:type="dxa"/>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33.920</w:t>
            </w:r>
          </w:p>
        </w:tc>
        <w:tc>
          <w:tcPr>
            <w:tcW w:w="1947" w:type="dxa"/>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503.613</w:t>
            </w:r>
          </w:p>
        </w:tc>
        <w:tc>
          <w:tcPr>
            <w:tcW w:w="1880" w:type="dxa"/>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5.744</w:t>
            </w:r>
          </w:p>
        </w:tc>
        <w:tc>
          <w:tcPr>
            <w:tcW w:w="2286" w:type="dxa"/>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4.314</w:t>
            </w:r>
          </w:p>
        </w:tc>
      </w:tr>
      <w:tr w:rsidR="00CB0F75" w:rsidRPr="00B3128B" w:rsidTr="00B3128B">
        <w:trPr>
          <w:jc w:val="center"/>
        </w:trPr>
        <w:tc>
          <w:tcPr>
            <w:tcW w:w="1136" w:type="dxa"/>
            <w:tcBorders>
              <w:left w:val="nil"/>
              <w:bottom w:val="single" w:sz="8" w:space="0" w:color="5B9BD5"/>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b/>
                <w:bCs/>
                <w:color w:val="000000"/>
                <w:szCs w:val="24"/>
                <w:lang w:val="sr-Cyrl-CS"/>
              </w:rPr>
            </w:pPr>
            <w:r w:rsidRPr="00B3128B">
              <w:rPr>
                <w:rFonts w:ascii="Times New Roman" w:hAnsi="Times New Roman"/>
                <w:bCs/>
                <w:color w:val="000000"/>
                <w:szCs w:val="24"/>
                <w:lang w:val="sr-Cyrl-CS"/>
              </w:rPr>
              <w:t>2012.</w:t>
            </w:r>
          </w:p>
        </w:tc>
        <w:tc>
          <w:tcPr>
            <w:tcW w:w="1693" w:type="dxa"/>
            <w:tcBorders>
              <w:left w:val="nil"/>
              <w:bottom w:val="single" w:sz="8" w:space="0" w:color="5B9BD5"/>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31.496</w:t>
            </w:r>
          </w:p>
        </w:tc>
        <w:tc>
          <w:tcPr>
            <w:tcW w:w="1947" w:type="dxa"/>
            <w:tcBorders>
              <w:left w:val="nil"/>
              <w:bottom w:val="single" w:sz="8" w:space="0" w:color="5B9BD5"/>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493.140</w:t>
            </w:r>
          </w:p>
        </w:tc>
        <w:tc>
          <w:tcPr>
            <w:tcW w:w="1880" w:type="dxa"/>
            <w:tcBorders>
              <w:left w:val="nil"/>
              <w:bottom w:val="single" w:sz="8" w:space="0" w:color="5B9BD5"/>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5.974</w:t>
            </w:r>
          </w:p>
        </w:tc>
        <w:tc>
          <w:tcPr>
            <w:tcW w:w="2286" w:type="dxa"/>
            <w:tcBorders>
              <w:left w:val="nil"/>
              <w:bottom w:val="single" w:sz="8" w:space="0" w:color="5B9BD5"/>
              <w:right w:val="nil"/>
            </w:tcBorders>
            <w:shd w:val="clear" w:color="auto" w:fill="D6E6F4"/>
          </w:tcPr>
          <w:p w:rsidR="00CB0F75" w:rsidRPr="00B3128B" w:rsidRDefault="00CB0F75" w:rsidP="00B3128B">
            <w:pPr>
              <w:tabs>
                <w:tab w:val="left" w:pos="1418"/>
              </w:tabs>
              <w:spacing w:after="0" w:line="240" w:lineRule="auto"/>
              <w:jc w:val="center"/>
              <w:rPr>
                <w:rFonts w:ascii="Times New Roman" w:hAnsi="Times New Roman"/>
                <w:color w:val="000000"/>
                <w:szCs w:val="24"/>
                <w:lang w:val="sr-Cyrl-CS"/>
              </w:rPr>
            </w:pPr>
            <w:r w:rsidRPr="00B3128B">
              <w:rPr>
                <w:rFonts w:ascii="Times New Roman" w:hAnsi="Times New Roman"/>
                <w:color w:val="000000"/>
                <w:szCs w:val="24"/>
                <w:lang w:val="sr-Cyrl-CS"/>
              </w:rPr>
              <w:t>4.515</w:t>
            </w:r>
          </w:p>
        </w:tc>
      </w:tr>
    </w:tbl>
    <w:p w:rsidR="00CB0F75" w:rsidRPr="00F636C8" w:rsidRDefault="00CB0F75" w:rsidP="009C3DA2">
      <w:pPr>
        <w:spacing w:line="240" w:lineRule="auto"/>
        <w:rPr>
          <w:rFonts w:ascii="Times New Roman" w:hAnsi="Times New Roman"/>
          <w:i/>
          <w:szCs w:val="24"/>
        </w:rPr>
      </w:pPr>
      <w:r w:rsidRPr="00F636C8">
        <w:rPr>
          <w:rFonts w:ascii="Times New Roman" w:hAnsi="Times New Roman"/>
          <w:i/>
          <w:szCs w:val="24"/>
        </w:rPr>
        <w:t>Извор: Инспекторат за рад</w:t>
      </w:r>
    </w:p>
    <w:p w:rsidR="00CB0F75" w:rsidRPr="004D048A" w:rsidRDefault="00CB0F75" w:rsidP="00F636C8">
      <w:pPr>
        <w:spacing w:line="240" w:lineRule="auto"/>
        <w:jc w:val="both"/>
        <w:rPr>
          <w:rFonts w:ascii="Times New Roman" w:hAnsi="Times New Roman"/>
          <w:sz w:val="24"/>
          <w:szCs w:val="24"/>
          <w:lang w:val="sr-Latn-CS"/>
        </w:rPr>
      </w:pPr>
      <w:r w:rsidRPr="00F636C8">
        <w:rPr>
          <w:rFonts w:ascii="Times New Roman" w:hAnsi="Times New Roman"/>
          <w:b/>
          <w:i/>
          <w:sz w:val="24"/>
          <w:szCs w:val="24"/>
        </w:rPr>
        <w:t>Транспарентност рада инспекција</w:t>
      </w:r>
      <w:r>
        <w:rPr>
          <w:rFonts w:ascii="Times New Roman" w:hAnsi="Times New Roman"/>
          <w:i/>
          <w:sz w:val="24"/>
          <w:szCs w:val="24"/>
        </w:rPr>
        <w:t xml:space="preserve"> - </w:t>
      </w:r>
      <w:r w:rsidRPr="004D048A">
        <w:rPr>
          <w:rFonts w:ascii="Times New Roman" w:hAnsi="Times New Roman"/>
          <w:sz w:val="24"/>
          <w:szCs w:val="24"/>
          <w:lang w:val="sr-Latn-CS"/>
        </w:rPr>
        <w:t>Један од индикатора транспарентности рада инспекција јесте доступност информација. Све инспекције које су анализиране, на својим wеб презентацијама односно wеб презентацијама надлежних министарстава имају доступне законе и подзаконске акте које примењују у свом раду, као и дате контакте (адреса, бр. телефона, е маил адресе). Овде је забележен велики напредак у подизању свести државне управе о значају транспарентности и доступности основих података трећим лицима.</w:t>
      </w:r>
    </w:p>
    <w:p w:rsidR="00CB0F75" w:rsidRPr="00BC5021" w:rsidRDefault="00CB0F75" w:rsidP="00863FE1">
      <w:pPr>
        <w:spacing w:line="240" w:lineRule="auto"/>
        <w:jc w:val="both"/>
        <w:rPr>
          <w:rFonts w:ascii="Times New Roman" w:hAnsi="Times New Roman"/>
          <w:sz w:val="24"/>
          <w:szCs w:val="24"/>
          <w:lang w:val="sr-Latn-CS"/>
        </w:rPr>
      </w:pPr>
      <w:r w:rsidRPr="004D048A">
        <w:rPr>
          <w:rFonts w:ascii="Times New Roman" w:hAnsi="Times New Roman"/>
          <w:sz w:val="24"/>
          <w:szCs w:val="24"/>
          <w:lang w:val="sr-Latn-CS"/>
        </w:rPr>
        <w:t>Такође поред наведених докумената ту су и инспекције које благовремено ажурирају и објављују своје информаторе о раду који садрже велики број података и информација (нпр. Тржишна инспекци</w:t>
      </w:r>
      <w:r w:rsidR="004F2C96">
        <w:rPr>
          <w:rFonts w:ascii="Times New Roman" w:hAnsi="Times New Roman"/>
          <w:sz w:val="24"/>
          <w:szCs w:val="24"/>
          <w:lang w:val="sr-Latn-CS"/>
        </w:rPr>
        <w:t xml:space="preserve">ја), док има и оних који своје </w:t>
      </w:r>
      <w:r w:rsidRPr="004D048A">
        <w:rPr>
          <w:rFonts w:ascii="Times New Roman" w:hAnsi="Times New Roman"/>
          <w:sz w:val="24"/>
          <w:szCs w:val="24"/>
          <w:lang w:val="sr-Latn-CS"/>
        </w:rPr>
        <w:t>информаторе о раду нису ажурирали тј. објавили од 2010. године.</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Доступност</w:t>
      </w:r>
      <w:r w:rsidRPr="00BC5021">
        <w:rPr>
          <w:rFonts w:ascii="Times New Roman" w:hAnsi="Times New Roman"/>
          <w:sz w:val="24"/>
          <w:szCs w:val="24"/>
          <w:lang w:val="sr-Latn-CS"/>
        </w:rPr>
        <w:t xml:space="preserve"> </w:t>
      </w:r>
      <w:r w:rsidRPr="004D048A">
        <w:rPr>
          <w:rFonts w:ascii="Times New Roman" w:hAnsi="Times New Roman"/>
          <w:sz w:val="24"/>
          <w:szCs w:val="24"/>
        </w:rPr>
        <w:t>података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изузетно</w:t>
      </w:r>
      <w:r w:rsidRPr="00BC5021">
        <w:rPr>
          <w:rFonts w:ascii="Times New Roman" w:hAnsi="Times New Roman"/>
          <w:sz w:val="24"/>
          <w:szCs w:val="24"/>
          <w:lang w:val="sr-Latn-CS"/>
        </w:rPr>
        <w:t xml:space="preserve"> </w:t>
      </w:r>
      <w:r w:rsidRPr="004D048A">
        <w:rPr>
          <w:rFonts w:ascii="Times New Roman" w:hAnsi="Times New Roman"/>
          <w:sz w:val="24"/>
          <w:szCs w:val="24"/>
        </w:rPr>
        <w:t>битна</w:t>
      </w:r>
      <w:r w:rsidRPr="00BC5021">
        <w:rPr>
          <w:rFonts w:ascii="Times New Roman" w:hAnsi="Times New Roman"/>
          <w:sz w:val="24"/>
          <w:szCs w:val="24"/>
          <w:lang w:val="sr-Latn-CS"/>
        </w:rPr>
        <w:t xml:space="preserve">, </w:t>
      </w:r>
      <w:r w:rsidRPr="004D048A">
        <w:rPr>
          <w:rFonts w:ascii="Times New Roman" w:hAnsi="Times New Roman"/>
          <w:sz w:val="24"/>
          <w:szCs w:val="24"/>
        </w:rPr>
        <w:t>нарочито</w:t>
      </w:r>
      <w:r w:rsidRPr="00BC5021">
        <w:rPr>
          <w:rFonts w:ascii="Times New Roman" w:hAnsi="Times New Roman"/>
          <w:sz w:val="24"/>
          <w:szCs w:val="24"/>
          <w:lang w:val="sr-Latn-CS"/>
        </w:rPr>
        <w:t xml:space="preserve"> </w:t>
      </w:r>
      <w:r w:rsidRPr="004D048A">
        <w:rPr>
          <w:rFonts w:ascii="Times New Roman" w:hAnsi="Times New Roman"/>
          <w:sz w:val="24"/>
          <w:szCs w:val="24"/>
        </w:rPr>
        <w:t>уколико</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сагледа</w:t>
      </w:r>
      <w:r w:rsidRPr="00BC5021">
        <w:rPr>
          <w:rFonts w:ascii="Times New Roman" w:hAnsi="Times New Roman"/>
          <w:sz w:val="24"/>
          <w:szCs w:val="24"/>
          <w:lang w:val="sr-Latn-CS"/>
        </w:rPr>
        <w:t xml:space="preserve"> </w:t>
      </w:r>
      <w:r w:rsidRPr="004D048A">
        <w:rPr>
          <w:rFonts w:ascii="Times New Roman" w:hAnsi="Times New Roman"/>
          <w:sz w:val="24"/>
          <w:szCs w:val="24"/>
        </w:rPr>
        <w:t>однос</w:t>
      </w:r>
      <w:r w:rsidRPr="00BC5021">
        <w:rPr>
          <w:rFonts w:ascii="Times New Roman" w:hAnsi="Times New Roman"/>
          <w:sz w:val="24"/>
          <w:szCs w:val="24"/>
          <w:lang w:val="sr-Latn-CS"/>
        </w:rPr>
        <w:t xml:space="preserve"> </w:t>
      </w:r>
      <w:r w:rsidRPr="004D048A">
        <w:rPr>
          <w:rFonts w:ascii="Times New Roman" w:hAnsi="Times New Roman"/>
          <w:sz w:val="24"/>
          <w:szCs w:val="24"/>
        </w:rPr>
        <w:t>редовних</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ванредних</w:t>
      </w:r>
      <w:r w:rsidRPr="00BC5021">
        <w:rPr>
          <w:rFonts w:ascii="Times New Roman" w:hAnsi="Times New Roman"/>
          <w:sz w:val="24"/>
          <w:szCs w:val="24"/>
          <w:lang w:val="sr-Latn-CS"/>
        </w:rPr>
        <w:t xml:space="preserve"> </w:t>
      </w:r>
      <w:r w:rsidRPr="004D048A">
        <w:rPr>
          <w:rFonts w:ascii="Times New Roman" w:hAnsi="Times New Roman"/>
          <w:sz w:val="24"/>
          <w:szCs w:val="24"/>
        </w:rPr>
        <w:t>контрола</w:t>
      </w:r>
      <w:r w:rsidRPr="00BC5021">
        <w:rPr>
          <w:rFonts w:ascii="Times New Roman" w:hAnsi="Times New Roman"/>
          <w:sz w:val="24"/>
          <w:szCs w:val="24"/>
          <w:lang w:val="sr-Latn-CS"/>
        </w:rPr>
        <w:t>.</w:t>
      </w:r>
      <w:proofErr w:type="gramEnd"/>
    </w:p>
    <w:p w:rsidR="00CB0F75" w:rsidRPr="00BC5021" w:rsidRDefault="00CB0F75">
      <w:pPr>
        <w:rPr>
          <w:rFonts w:ascii="Times New Roman" w:hAnsi="Times New Roman"/>
          <w:b/>
          <w:color w:val="000000"/>
          <w:lang w:val="sr-Latn-CS"/>
        </w:rPr>
      </w:pPr>
      <w:r w:rsidRPr="00BC5021">
        <w:rPr>
          <w:rFonts w:ascii="Times New Roman" w:hAnsi="Times New Roman"/>
          <w:b/>
          <w:color w:val="000000"/>
          <w:lang w:val="sr-Latn-CS"/>
        </w:rPr>
        <w:br w:type="page"/>
      </w:r>
    </w:p>
    <w:p w:rsidR="00CB0F75" w:rsidRPr="00F636C8" w:rsidRDefault="00CB0F75" w:rsidP="009C3DA2">
      <w:pPr>
        <w:spacing w:line="240" w:lineRule="auto"/>
        <w:ind w:firstLine="708"/>
        <w:jc w:val="center"/>
        <w:rPr>
          <w:rFonts w:ascii="Times New Roman" w:hAnsi="Times New Roman"/>
          <w:b/>
        </w:rPr>
      </w:pPr>
      <w:r w:rsidRPr="00F636C8">
        <w:rPr>
          <w:rFonts w:ascii="Times New Roman" w:hAnsi="Times New Roman"/>
          <w:b/>
          <w:color w:val="000000"/>
        </w:rPr>
        <w:t xml:space="preserve">Табела </w:t>
      </w:r>
      <w:r w:rsidR="00925EDB" w:rsidRPr="00F636C8">
        <w:rPr>
          <w:rFonts w:ascii="Times New Roman" w:hAnsi="Times New Roman"/>
          <w:b/>
          <w:color w:val="000000"/>
        </w:rPr>
        <w:fldChar w:fldCharType="begin"/>
      </w:r>
      <w:r w:rsidRPr="00F636C8">
        <w:rPr>
          <w:rFonts w:ascii="Times New Roman" w:hAnsi="Times New Roman"/>
          <w:b/>
          <w:color w:val="000000"/>
        </w:rPr>
        <w:instrText xml:space="preserve"> SEQ Табела \* ARABIC </w:instrText>
      </w:r>
      <w:r w:rsidR="00925EDB" w:rsidRPr="00F636C8">
        <w:rPr>
          <w:rFonts w:ascii="Times New Roman" w:hAnsi="Times New Roman"/>
          <w:b/>
          <w:color w:val="000000"/>
        </w:rPr>
        <w:fldChar w:fldCharType="separate"/>
      </w:r>
      <w:r>
        <w:rPr>
          <w:rFonts w:ascii="Times New Roman" w:hAnsi="Times New Roman"/>
          <w:b/>
          <w:noProof/>
          <w:color w:val="000000"/>
        </w:rPr>
        <w:t>7</w:t>
      </w:r>
      <w:r w:rsidR="00925EDB" w:rsidRPr="00F636C8">
        <w:rPr>
          <w:rFonts w:ascii="Times New Roman" w:hAnsi="Times New Roman"/>
          <w:b/>
          <w:color w:val="000000"/>
        </w:rPr>
        <w:fldChar w:fldCharType="end"/>
      </w:r>
      <w:r>
        <w:rPr>
          <w:rFonts w:ascii="Times New Roman" w:hAnsi="Times New Roman"/>
          <w:b/>
          <w:color w:val="000000"/>
        </w:rPr>
        <w:t xml:space="preserve"> </w:t>
      </w:r>
      <w:r w:rsidRPr="00F636C8">
        <w:rPr>
          <w:rFonts w:ascii="Times New Roman" w:hAnsi="Times New Roman"/>
          <w:b/>
        </w:rPr>
        <w:t>Број спроведених контрола</w:t>
      </w:r>
    </w:p>
    <w:tbl>
      <w:tblPr>
        <w:tblW w:w="5000" w:type="pct"/>
        <w:tblBorders>
          <w:top w:val="single" w:sz="8" w:space="0" w:color="5B9BD5"/>
          <w:bottom w:val="single" w:sz="8" w:space="0" w:color="5B9BD5"/>
        </w:tblBorders>
        <w:tblLayout w:type="fixed"/>
        <w:tblLook w:val="00A0"/>
      </w:tblPr>
      <w:tblGrid>
        <w:gridCol w:w="1819"/>
        <w:gridCol w:w="1531"/>
        <w:gridCol w:w="1168"/>
        <w:gridCol w:w="1980"/>
        <w:gridCol w:w="2790"/>
      </w:tblGrid>
      <w:tr w:rsidR="00CB0F75" w:rsidRPr="00BC5021" w:rsidTr="00B3128B">
        <w:tc>
          <w:tcPr>
            <w:tcW w:w="979" w:type="pct"/>
            <w:tcBorders>
              <w:top w:val="single" w:sz="8" w:space="0" w:color="5B9BD5"/>
              <w:left w:val="nil"/>
              <w:bottom w:val="single" w:sz="8" w:space="0" w:color="5B9BD5"/>
              <w:right w:val="nil"/>
            </w:tcBorders>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Инспекција</w:t>
            </w:r>
          </w:p>
        </w:tc>
        <w:tc>
          <w:tcPr>
            <w:tcW w:w="824" w:type="pct"/>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Укупан број спроведених контрола у 2013</w:t>
            </w:r>
          </w:p>
        </w:tc>
        <w:tc>
          <w:tcPr>
            <w:tcW w:w="629" w:type="pct"/>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Број редовних контрола у 2013</w:t>
            </w:r>
          </w:p>
        </w:tc>
        <w:tc>
          <w:tcPr>
            <w:tcW w:w="1066" w:type="pct"/>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Број ванредних контрола, односно контрола по пријави грађана у 2013</w:t>
            </w:r>
          </w:p>
        </w:tc>
        <w:tc>
          <w:tcPr>
            <w:tcW w:w="1502" w:type="pct"/>
            <w:tcBorders>
              <w:top w:val="single" w:sz="8" w:space="0" w:color="5B9BD5"/>
              <w:left w:val="nil"/>
              <w:bottom w:val="single" w:sz="8" w:space="0" w:color="5B9BD5"/>
              <w:right w:val="nil"/>
            </w:tcBorders>
          </w:tcPr>
          <w:p w:rsidR="00CB0F75" w:rsidRPr="00BC5021" w:rsidRDefault="00CB0F75" w:rsidP="00B3128B">
            <w:pPr>
              <w:spacing w:after="0" w:line="240" w:lineRule="auto"/>
              <w:jc w:val="center"/>
              <w:rPr>
                <w:rFonts w:ascii="Times New Roman" w:hAnsi="Times New Roman"/>
                <w:b/>
                <w:bCs/>
                <w:color w:val="000000"/>
                <w:sz w:val="20"/>
                <w:szCs w:val="24"/>
                <w:lang w:val="sr-Latn-CS"/>
              </w:rPr>
            </w:pPr>
            <w:r w:rsidRPr="00B3128B">
              <w:rPr>
                <w:rFonts w:ascii="Times New Roman" w:hAnsi="Times New Roman"/>
                <w:bCs/>
                <w:color w:val="000000"/>
                <w:sz w:val="20"/>
                <w:szCs w:val="24"/>
              </w:rPr>
              <w:t>Број</w:t>
            </w:r>
            <w:r w:rsidRPr="00BC5021">
              <w:rPr>
                <w:rFonts w:ascii="Times New Roman" w:hAnsi="Times New Roman"/>
                <w:bCs/>
                <w:color w:val="000000"/>
                <w:sz w:val="20"/>
                <w:szCs w:val="24"/>
                <w:lang w:val="sr-Latn-CS"/>
              </w:rPr>
              <w:t xml:space="preserve"> </w:t>
            </w:r>
            <w:r w:rsidRPr="00B3128B">
              <w:rPr>
                <w:rFonts w:ascii="Times New Roman" w:hAnsi="Times New Roman"/>
                <w:bCs/>
                <w:color w:val="000000"/>
                <w:sz w:val="20"/>
                <w:szCs w:val="24"/>
              </w:rPr>
              <w:t>изречених</w:t>
            </w:r>
            <w:r w:rsidRPr="00BC5021">
              <w:rPr>
                <w:rFonts w:ascii="Times New Roman" w:hAnsi="Times New Roman"/>
                <w:bCs/>
                <w:color w:val="000000"/>
                <w:sz w:val="20"/>
                <w:szCs w:val="24"/>
                <w:lang w:val="sr-Latn-CS"/>
              </w:rPr>
              <w:t xml:space="preserve"> </w:t>
            </w:r>
            <w:r w:rsidRPr="00B3128B">
              <w:rPr>
                <w:rFonts w:ascii="Times New Roman" w:hAnsi="Times New Roman"/>
                <w:bCs/>
                <w:color w:val="000000"/>
                <w:sz w:val="20"/>
                <w:szCs w:val="24"/>
              </w:rPr>
              <w:t>мера</w:t>
            </w:r>
            <w:r w:rsidRPr="00BC5021">
              <w:rPr>
                <w:rFonts w:ascii="Times New Roman" w:hAnsi="Times New Roman"/>
                <w:bCs/>
                <w:color w:val="000000"/>
                <w:sz w:val="20"/>
                <w:szCs w:val="24"/>
                <w:lang w:val="sr-Latn-CS"/>
              </w:rPr>
              <w:t xml:space="preserve"> </w:t>
            </w:r>
            <w:r w:rsidRPr="00B3128B">
              <w:rPr>
                <w:rFonts w:ascii="Times New Roman" w:hAnsi="Times New Roman"/>
                <w:bCs/>
                <w:color w:val="000000"/>
                <w:sz w:val="20"/>
                <w:szCs w:val="24"/>
              </w:rPr>
              <w:t>отклањања</w:t>
            </w:r>
            <w:r w:rsidRPr="00BC5021">
              <w:rPr>
                <w:rFonts w:ascii="Times New Roman" w:hAnsi="Times New Roman"/>
                <w:bCs/>
                <w:color w:val="000000"/>
                <w:sz w:val="20"/>
                <w:szCs w:val="24"/>
                <w:lang w:val="sr-Latn-CS"/>
              </w:rPr>
              <w:t xml:space="preserve"> </w:t>
            </w:r>
            <w:r w:rsidRPr="00B3128B">
              <w:rPr>
                <w:rFonts w:ascii="Times New Roman" w:hAnsi="Times New Roman"/>
                <w:bCs/>
                <w:color w:val="000000"/>
                <w:sz w:val="20"/>
                <w:szCs w:val="24"/>
              </w:rPr>
              <w:t>неправилност</w:t>
            </w:r>
            <w:r w:rsidRPr="00BC5021">
              <w:rPr>
                <w:rFonts w:ascii="Times New Roman" w:hAnsi="Times New Roman"/>
                <w:bCs/>
                <w:color w:val="000000"/>
                <w:sz w:val="20"/>
                <w:szCs w:val="24"/>
                <w:lang w:val="sr-Latn-CS"/>
              </w:rPr>
              <w:t xml:space="preserve"> </w:t>
            </w:r>
            <w:r w:rsidRPr="00B3128B">
              <w:rPr>
                <w:rFonts w:ascii="Times New Roman" w:hAnsi="Times New Roman"/>
                <w:bCs/>
                <w:color w:val="000000"/>
                <w:sz w:val="20"/>
                <w:szCs w:val="24"/>
              </w:rPr>
              <w:t>и</w:t>
            </w:r>
            <w:r w:rsidRPr="00BC5021">
              <w:rPr>
                <w:rFonts w:ascii="Times New Roman" w:hAnsi="Times New Roman"/>
                <w:bCs/>
                <w:color w:val="000000"/>
                <w:sz w:val="20"/>
                <w:szCs w:val="24"/>
                <w:lang w:val="sr-Latn-CS"/>
              </w:rPr>
              <w:t xml:space="preserve"> </w:t>
            </w:r>
            <w:r w:rsidRPr="00B3128B">
              <w:rPr>
                <w:rFonts w:ascii="Times New Roman" w:hAnsi="Times New Roman"/>
                <w:bCs/>
                <w:color w:val="000000"/>
                <w:sz w:val="20"/>
                <w:szCs w:val="24"/>
              </w:rPr>
              <w:t>незаконитости</w:t>
            </w:r>
          </w:p>
        </w:tc>
      </w:tr>
      <w:tr w:rsidR="00CB0F75" w:rsidRPr="00B3128B" w:rsidTr="00B3128B">
        <w:tc>
          <w:tcPr>
            <w:tcW w:w="979" w:type="pc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 xml:space="preserve">Пореска управа </w:t>
            </w:r>
          </w:p>
        </w:tc>
        <w:tc>
          <w:tcPr>
            <w:tcW w:w="824"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25.889</w:t>
            </w:r>
          </w:p>
        </w:tc>
        <w:tc>
          <w:tcPr>
            <w:tcW w:w="629"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19.490</w:t>
            </w:r>
          </w:p>
        </w:tc>
        <w:tc>
          <w:tcPr>
            <w:tcW w:w="1066"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6.399</w:t>
            </w:r>
          </w:p>
        </w:tc>
        <w:tc>
          <w:tcPr>
            <w:tcW w:w="1502"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3.870*</w:t>
            </w:r>
          </w:p>
        </w:tc>
      </w:tr>
      <w:tr w:rsidR="00CB0F75" w:rsidRPr="00B3128B" w:rsidTr="00B3128B">
        <w:tc>
          <w:tcPr>
            <w:tcW w:w="979" w:type="pct"/>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Тржишна инспекција</w:t>
            </w:r>
          </w:p>
        </w:tc>
        <w:tc>
          <w:tcPr>
            <w:tcW w:w="824"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33.969</w:t>
            </w:r>
          </w:p>
        </w:tc>
        <w:tc>
          <w:tcPr>
            <w:tcW w:w="629"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31.232</w:t>
            </w:r>
          </w:p>
        </w:tc>
        <w:tc>
          <w:tcPr>
            <w:tcW w:w="1066"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2.737</w:t>
            </w:r>
          </w:p>
        </w:tc>
        <w:tc>
          <w:tcPr>
            <w:tcW w:w="1502" w:type="pct"/>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7.267</w:t>
            </w:r>
          </w:p>
        </w:tc>
      </w:tr>
      <w:tr w:rsidR="00CB0F75" w:rsidRPr="00B3128B" w:rsidTr="00B3128B">
        <w:tc>
          <w:tcPr>
            <w:tcW w:w="979" w:type="pc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Туристичка инспекција</w:t>
            </w:r>
          </w:p>
        </w:tc>
        <w:tc>
          <w:tcPr>
            <w:tcW w:w="824"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22.300</w:t>
            </w:r>
          </w:p>
        </w:tc>
        <w:tc>
          <w:tcPr>
            <w:tcW w:w="629"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20.526</w:t>
            </w:r>
          </w:p>
        </w:tc>
        <w:tc>
          <w:tcPr>
            <w:tcW w:w="1066"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1.774</w:t>
            </w:r>
          </w:p>
        </w:tc>
        <w:tc>
          <w:tcPr>
            <w:tcW w:w="1502"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3.770</w:t>
            </w:r>
          </w:p>
        </w:tc>
      </w:tr>
      <w:tr w:rsidR="00CB0F75" w:rsidRPr="00B3128B" w:rsidTr="00B3128B">
        <w:trPr>
          <w:trHeight w:val="80"/>
        </w:trPr>
        <w:tc>
          <w:tcPr>
            <w:tcW w:w="979" w:type="pct"/>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Инспекторат рада</w:t>
            </w:r>
          </w:p>
        </w:tc>
        <w:tc>
          <w:tcPr>
            <w:tcW w:w="824"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rPr>
              <w:t>65.545</w:t>
            </w:r>
          </w:p>
        </w:tc>
        <w:tc>
          <w:tcPr>
            <w:tcW w:w="629" w:type="pct"/>
            <w:vAlign w:val="center"/>
          </w:tcPr>
          <w:p w:rsidR="00CB0F75" w:rsidRPr="00B3128B" w:rsidRDefault="00CB0F75" w:rsidP="00B3128B">
            <w:pPr>
              <w:spacing w:after="0" w:line="240" w:lineRule="auto"/>
              <w:jc w:val="center"/>
              <w:rPr>
                <w:rFonts w:ascii="Times New Roman" w:hAnsi="Times New Roman"/>
                <w:color w:val="000000"/>
                <w:sz w:val="20"/>
                <w:szCs w:val="24"/>
              </w:rPr>
            </w:pPr>
            <w:r w:rsidRPr="00B3128B">
              <w:rPr>
                <w:rFonts w:ascii="Times New Roman" w:hAnsi="Times New Roman"/>
                <w:color w:val="000000"/>
                <w:sz w:val="20"/>
                <w:szCs w:val="24"/>
              </w:rPr>
              <w:t>n.a.</w:t>
            </w:r>
          </w:p>
        </w:tc>
        <w:tc>
          <w:tcPr>
            <w:tcW w:w="1066"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n.a.</w:t>
            </w:r>
          </w:p>
        </w:tc>
        <w:tc>
          <w:tcPr>
            <w:tcW w:w="1502" w:type="pct"/>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14.266</w:t>
            </w:r>
          </w:p>
        </w:tc>
      </w:tr>
      <w:tr w:rsidR="00CB0F75" w:rsidRPr="00B3128B" w:rsidTr="00B3128B">
        <w:trPr>
          <w:trHeight w:val="80"/>
        </w:trPr>
        <w:tc>
          <w:tcPr>
            <w:tcW w:w="979" w:type="pc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Грађевинска инспекција</w:t>
            </w:r>
          </w:p>
        </w:tc>
        <w:tc>
          <w:tcPr>
            <w:tcW w:w="824"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156</w:t>
            </w:r>
          </w:p>
        </w:tc>
        <w:tc>
          <w:tcPr>
            <w:tcW w:w="629"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33</w:t>
            </w:r>
          </w:p>
        </w:tc>
        <w:tc>
          <w:tcPr>
            <w:tcW w:w="1066"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117</w:t>
            </w:r>
          </w:p>
        </w:tc>
        <w:tc>
          <w:tcPr>
            <w:tcW w:w="1502"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rPr>
            </w:pPr>
            <w:r w:rsidRPr="00B3128B">
              <w:rPr>
                <w:rFonts w:ascii="Times New Roman" w:hAnsi="Times New Roman"/>
                <w:color w:val="000000"/>
                <w:sz w:val="20"/>
                <w:szCs w:val="20"/>
                <w:lang w:val="sr-Latn-CS"/>
              </w:rPr>
              <w:t>n.a.</w:t>
            </w:r>
          </w:p>
        </w:tc>
      </w:tr>
      <w:tr w:rsidR="00CB0F75" w:rsidRPr="00B3128B" w:rsidTr="00B3128B">
        <w:trPr>
          <w:trHeight w:val="80"/>
        </w:trPr>
        <w:tc>
          <w:tcPr>
            <w:tcW w:w="979" w:type="pct"/>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Урбанистичка инспекција</w:t>
            </w:r>
          </w:p>
        </w:tc>
        <w:tc>
          <w:tcPr>
            <w:tcW w:w="824"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605</w:t>
            </w:r>
          </w:p>
        </w:tc>
        <w:tc>
          <w:tcPr>
            <w:tcW w:w="629"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131</w:t>
            </w:r>
          </w:p>
        </w:tc>
        <w:tc>
          <w:tcPr>
            <w:tcW w:w="1066"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474</w:t>
            </w:r>
          </w:p>
        </w:tc>
        <w:tc>
          <w:tcPr>
            <w:tcW w:w="1502" w:type="pct"/>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12</w:t>
            </w:r>
          </w:p>
        </w:tc>
      </w:tr>
      <w:tr w:rsidR="00CB0F75" w:rsidRPr="00B3128B" w:rsidTr="00B3128B">
        <w:trPr>
          <w:trHeight w:val="592"/>
        </w:trPr>
        <w:tc>
          <w:tcPr>
            <w:tcW w:w="979" w:type="pc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Пољопривредна иснпекција</w:t>
            </w:r>
          </w:p>
        </w:tc>
        <w:tc>
          <w:tcPr>
            <w:tcW w:w="824"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18.046</w:t>
            </w:r>
          </w:p>
        </w:tc>
        <w:tc>
          <w:tcPr>
            <w:tcW w:w="629"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13.085</w:t>
            </w:r>
          </w:p>
        </w:tc>
        <w:tc>
          <w:tcPr>
            <w:tcW w:w="1066"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4.961</w:t>
            </w:r>
          </w:p>
        </w:tc>
        <w:tc>
          <w:tcPr>
            <w:tcW w:w="1502"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2.378</w:t>
            </w:r>
          </w:p>
        </w:tc>
      </w:tr>
      <w:tr w:rsidR="00CB0F75" w:rsidRPr="00B3128B" w:rsidTr="00B3128B">
        <w:trPr>
          <w:trHeight w:val="592"/>
        </w:trPr>
        <w:tc>
          <w:tcPr>
            <w:tcW w:w="979" w:type="pct"/>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Гранична фитосанитарна</w:t>
            </w:r>
            <w:r w:rsidRPr="00B3128B">
              <w:rPr>
                <w:rFonts w:ascii="Times New Roman" w:hAnsi="Times New Roman"/>
                <w:bCs/>
                <w:color w:val="000000"/>
                <w:sz w:val="20"/>
                <w:szCs w:val="24"/>
              </w:rPr>
              <w:t xml:space="preserve"> пошиљки у увозу пошиљки у извозу контрола безбедности хране биљног порекла у местима царињења</w:t>
            </w:r>
          </w:p>
        </w:tc>
        <w:tc>
          <w:tcPr>
            <w:tcW w:w="824" w:type="pct"/>
          </w:tcPr>
          <w:p w:rsidR="00CB0F75" w:rsidRPr="00B3128B" w:rsidRDefault="00CB0F75" w:rsidP="00B3128B">
            <w:pPr>
              <w:spacing w:after="0" w:line="240" w:lineRule="auto"/>
              <w:jc w:val="center"/>
              <w:rPr>
                <w:rFonts w:ascii="Times New Roman" w:hAnsi="Times New Roman"/>
                <w:color w:val="000000"/>
                <w:sz w:val="20"/>
                <w:szCs w:val="24"/>
              </w:rPr>
            </w:pPr>
          </w:p>
          <w:p w:rsidR="00CB0F75" w:rsidRPr="00B3128B" w:rsidRDefault="00CB0F75" w:rsidP="00B3128B">
            <w:pPr>
              <w:spacing w:after="0" w:line="240" w:lineRule="auto"/>
              <w:jc w:val="center"/>
              <w:rPr>
                <w:rFonts w:ascii="Times New Roman" w:hAnsi="Times New Roman"/>
                <w:color w:val="000000"/>
                <w:sz w:val="20"/>
                <w:szCs w:val="24"/>
              </w:rPr>
            </w:pPr>
          </w:p>
          <w:p w:rsidR="00CB0F75" w:rsidRPr="00B3128B" w:rsidRDefault="00CB0F75" w:rsidP="00B3128B">
            <w:pPr>
              <w:spacing w:after="0" w:line="240" w:lineRule="auto"/>
              <w:jc w:val="center"/>
              <w:rPr>
                <w:rFonts w:ascii="Times New Roman" w:hAnsi="Times New Roman"/>
                <w:color w:val="000000"/>
                <w:sz w:val="20"/>
                <w:szCs w:val="24"/>
              </w:rPr>
            </w:pPr>
            <w:r w:rsidRPr="00B3128B">
              <w:rPr>
                <w:rFonts w:ascii="Times New Roman" w:hAnsi="Times New Roman"/>
                <w:color w:val="000000"/>
                <w:sz w:val="20"/>
                <w:szCs w:val="24"/>
              </w:rPr>
              <w:t xml:space="preserve">54.399 </w:t>
            </w:r>
          </w:p>
          <w:p w:rsidR="00CB0F75" w:rsidRPr="00B3128B" w:rsidRDefault="00CB0F75" w:rsidP="00B3128B">
            <w:pPr>
              <w:spacing w:after="0" w:line="240" w:lineRule="auto"/>
              <w:jc w:val="center"/>
              <w:rPr>
                <w:rFonts w:ascii="Times New Roman" w:hAnsi="Times New Roman"/>
                <w:color w:val="000000"/>
                <w:sz w:val="20"/>
                <w:szCs w:val="24"/>
              </w:rPr>
            </w:pPr>
            <w:r w:rsidRPr="00B3128B">
              <w:rPr>
                <w:rFonts w:ascii="Times New Roman" w:hAnsi="Times New Roman"/>
                <w:color w:val="000000"/>
                <w:sz w:val="20"/>
                <w:szCs w:val="24"/>
              </w:rPr>
              <w:t xml:space="preserve">1.527 </w:t>
            </w:r>
          </w:p>
          <w:p w:rsidR="00CB0F75" w:rsidRPr="00B3128B" w:rsidRDefault="00CB0F75" w:rsidP="00B3128B">
            <w:pPr>
              <w:spacing w:after="0" w:line="240" w:lineRule="auto"/>
              <w:jc w:val="center"/>
              <w:rPr>
                <w:rFonts w:ascii="Times New Roman" w:hAnsi="Times New Roman"/>
                <w:color w:val="000000"/>
                <w:sz w:val="20"/>
                <w:szCs w:val="24"/>
              </w:rPr>
            </w:pPr>
          </w:p>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rPr>
              <w:t xml:space="preserve">53.600 </w:t>
            </w:r>
          </w:p>
        </w:tc>
        <w:tc>
          <w:tcPr>
            <w:tcW w:w="629"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107.999</w:t>
            </w:r>
          </w:p>
        </w:tc>
        <w:tc>
          <w:tcPr>
            <w:tcW w:w="1066"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n.a.</w:t>
            </w:r>
          </w:p>
        </w:tc>
        <w:tc>
          <w:tcPr>
            <w:tcW w:w="1502" w:type="pct"/>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0</w:t>
            </w:r>
          </w:p>
        </w:tc>
      </w:tr>
      <w:tr w:rsidR="00CB0F75" w:rsidRPr="00B3128B" w:rsidTr="00B3128B">
        <w:trPr>
          <w:trHeight w:val="592"/>
        </w:trPr>
        <w:tc>
          <w:tcPr>
            <w:tcW w:w="979" w:type="pc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Здравствена и санитарна инспекција</w:t>
            </w:r>
          </w:p>
        </w:tc>
        <w:tc>
          <w:tcPr>
            <w:tcW w:w="824"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rPr>
            </w:pPr>
            <w:r w:rsidRPr="00B3128B">
              <w:rPr>
                <w:rFonts w:ascii="Times New Roman" w:hAnsi="Times New Roman"/>
                <w:color w:val="000000"/>
                <w:sz w:val="20"/>
                <w:szCs w:val="24"/>
              </w:rPr>
              <w:t>4.921</w:t>
            </w:r>
          </w:p>
        </w:tc>
        <w:tc>
          <w:tcPr>
            <w:tcW w:w="629"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2.535</w:t>
            </w:r>
          </w:p>
        </w:tc>
        <w:tc>
          <w:tcPr>
            <w:tcW w:w="1066"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1.414</w:t>
            </w:r>
          </w:p>
        </w:tc>
        <w:tc>
          <w:tcPr>
            <w:tcW w:w="1502"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762</w:t>
            </w:r>
          </w:p>
        </w:tc>
      </w:tr>
      <w:tr w:rsidR="00CB0F75" w:rsidRPr="00B3128B" w:rsidTr="00B3128B">
        <w:trPr>
          <w:trHeight w:val="592"/>
        </w:trPr>
        <w:tc>
          <w:tcPr>
            <w:tcW w:w="979" w:type="pct"/>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Инспекција за опрему под притиском</w:t>
            </w:r>
          </w:p>
        </w:tc>
        <w:tc>
          <w:tcPr>
            <w:tcW w:w="824" w:type="pct"/>
            <w:vAlign w:val="center"/>
          </w:tcPr>
          <w:p w:rsidR="00CB0F75" w:rsidRPr="00B3128B" w:rsidRDefault="00CB0F75" w:rsidP="00B3128B">
            <w:pPr>
              <w:spacing w:after="0" w:line="240" w:lineRule="auto"/>
              <w:jc w:val="center"/>
              <w:rPr>
                <w:rFonts w:ascii="Times New Roman" w:hAnsi="Times New Roman"/>
                <w:color w:val="000000"/>
                <w:sz w:val="20"/>
                <w:szCs w:val="24"/>
              </w:rPr>
            </w:pPr>
            <w:r w:rsidRPr="00B3128B">
              <w:rPr>
                <w:rFonts w:ascii="Times New Roman" w:hAnsi="Times New Roman"/>
                <w:color w:val="000000"/>
                <w:sz w:val="20"/>
                <w:szCs w:val="24"/>
              </w:rPr>
              <w:t>426</w:t>
            </w:r>
          </w:p>
        </w:tc>
        <w:tc>
          <w:tcPr>
            <w:tcW w:w="629"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308</w:t>
            </w:r>
          </w:p>
        </w:tc>
        <w:tc>
          <w:tcPr>
            <w:tcW w:w="1066" w:type="pct"/>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118</w:t>
            </w:r>
          </w:p>
        </w:tc>
        <w:tc>
          <w:tcPr>
            <w:tcW w:w="1502" w:type="pct"/>
            <w:vAlign w:val="center"/>
          </w:tcPr>
          <w:p w:rsidR="00CB0F75" w:rsidRPr="00B3128B" w:rsidRDefault="00CB0F75" w:rsidP="00B3128B">
            <w:pPr>
              <w:spacing w:after="0" w:line="240" w:lineRule="auto"/>
              <w:jc w:val="center"/>
              <w:rPr>
                <w:rFonts w:ascii="Times New Roman" w:hAnsi="Times New Roman"/>
                <w:color w:val="000000"/>
                <w:sz w:val="20"/>
              </w:rPr>
            </w:pPr>
            <w:r w:rsidRPr="00B3128B">
              <w:rPr>
                <w:rFonts w:ascii="Times New Roman" w:hAnsi="Times New Roman"/>
                <w:color w:val="000000"/>
                <w:sz w:val="20"/>
                <w:szCs w:val="20"/>
                <w:lang w:val="sr-Latn-CS"/>
              </w:rPr>
              <w:t>n.a.</w:t>
            </w:r>
          </w:p>
        </w:tc>
      </w:tr>
      <w:tr w:rsidR="00CB0F75" w:rsidRPr="00B3128B" w:rsidTr="00B3128B">
        <w:trPr>
          <w:trHeight w:val="592"/>
        </w:trPr>
        <w:tc>
          <w:tcPr>
            <w:tcW w:w="979" w:type="pc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Републичка комунална инспекција</w:t>
            </w:r>
          </w:p>
        </w:tc>
        <w:tc>
          <w:tcPr>
            <w:tcW w:w="824"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rPr>
            </w:pPr>
            <w:r w:rsidRPr="00B3128B">
              <w:rPr>
                <w:rFonts w:ascii="Times New Roman" w:hAnsi="Times New Roman"/>
                <w:color w:val="000000"/>
                <w:sz w:val="20"/>
                <w:szCs w:val="24"/>
              </w:rPr>
              <w:t>6</w:t>
            </w:r>
          </w:p>
        </w:tc>
        <w:tc>
          <w:tcPr>
            <w:tcW w:w="629"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n.a.</w:t>
            </w:r>
          </w:p>
        </w:tc>
        <w:tc>
          <w:tcPr>
            <w:tcW w:w="1066"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n.a.</w:t>
            </w:r>
          </w:p>
        </w:tc>
        <w:tc>
          <w:tcPr>
            <w:tcW w:w="1502" w:type="pct"/>
            <w:tcBorders>
              <w:left w:val="nil"/>
              <w:right w:val="nil"/>
            </w:tcBorders>
            <w:shd w:val="clear" w:color="auto" w:fill="D6E6F4"/>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3</w:t>
            </w:r>
          </w:p>
        </w:tc>
      </w:tr>
      <w:tr w:rsidR="00CB0F75" w:rsidRPr="00B3128B" w:rsidTr="00B3128B">
        <w:trPr>
          <w:trHeight w:val="592"/>
        </w:trPr>
        <w:tc>
          <w:tcPr>
            <w:tcW w:w="979" w:type="pct"/>
            <w:tcBorders>
              <w:bottom w:val="single" w:sz="8" w:space="0" w:color="5B9BD5"/>
            </w:tcBorders>
          </w:tcPr>
          <w:p w:rsidR="00CB0F75" w:rsidRPr="00B3128B" w:rsidRDefault="00CB0F75" w:rsidP="00B3128B">
            <w:pPr>
              <w:spacing w:after="0" w:line="240" w:lineRule="auto"/>
              <w:rPr>
                <w:rFonts w:ascii="Times New Roman" w:hAnsi="Times New Roman"/>
                <w:b/>
                <w:bCs/>
                <w:color w:val="000000"/>
                <w:sz w:val="20"/>
                <w:szCs w:val="24"/>
                <w:lang w:val="sr-Latn-CS"/>
              </w:rPr>
            </w:pPr>
            <w:r w:rsidRPr="00B3128B">
              <w:rPr>
                <w:rFonts w:ascii="Times New Roman" w:hAnsi="Times New Roman"/>
                <w:bCs/>
                <w:color w:val="000000"/>
                <w:sz w:val="20"/>
                <w:szCs w:val="24"/>
                <w:lang w:val="sr-Latn-CS"/>
              </w:rPr>
              <w:t>Комунална Инспекција Београд</w:t>
            </w:r>
          </w:p>
        </w:tc>
        <w:tc>
          <w:tcPr>
            <w:tcW w:w="824" w:type="pct"/>
            <w:tcBorders>
              <w:bottom w:val="single" w:sz="8" w:space="0" w:color="5B9BD5"/>
            </w:tcBorders>
            <w:vAlign w:val="center"/>
          </w:tcPr>
          <w:p w:rsidR="00CB0F75" w:rsidRPr="00B3128B" w:rsidRDefault="00CB0F75" w:rsidP="00B3128B">
            <w:pPr>
              <w:spacing w:after="0" w:line="240" w:lineRule="auto"/>
              <w:jc w:val="center"/>
              <w:rPr>
                <w:rFonts w:ascii="Times New Roman" w:hAnsi="Times New Roman"/>
                <w:color w:val="000000"/>
                <w:sz w:val="20"/>
                <w:szCs w:val="24"/>
              </w:rPr>
            </w:pPr>
            <w:r w:rsidRPr="00B3128B">
              <w:rPr>
                <w:rFonts w:ascii="Times New Roman" w:hAnsi="Times New Roman"/>
                <w:color w:val="000000"/>
                <w:sz w:val="20"/>
                <w:szCs w:val="24"/>
              </w:rPr>
              <w:t>76.787</w:t>
            </w:r>
          </w:p>
        </w:tc>
        <w:tc>
          <w:tcPr>
            <w:tcW w:w="629" w:type="pct"/>
            <w:tcBorders>
              <w:bottom w:val="single" w:sz="8" w:space="0" w:color="5B9BD5"/>
            </w:tcBorders>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14.787</w:t>
            </w:r>
          </w:p>
        </w:tc>
        <w:tc>
          <w:tcPr>
            <w:tcW w:w="1066" w:type="pct"/>
            <w:tcBorders>
              <w:bottom w:val="single" w:sz="8" w:space="0" w:color="5B9BD5"/>
            </w:tcBorders>
            <w:vAlign w:val="center"/>
          </w:tcPr>
          <w:p w:rsidR="00CB0F75" w:rsidRPr="00B3128B" w:rsidRDefault="00CB0F75" w:rsidP="00B3128B">
            <w:pPr>
              <w:spacing w:after="0" w:line="240" w:lineRule="auto"/>
              <w:jc w:val="center"/>
              <w:rPr>
                <w:rFonts w:ascii="Times New Roman" w:hAnsi="Times New Roman"/>
                <w:color w:val="000000"/>
                <w:sz w:val="20"/>
                <w:szCs w:val="24"/>
                <w:lang w:val="sr-Latn-CS"/>
              </w:rPr>
            </w:pPr>
            <w:r w:rsidRPr="00B3128B">
              <w:rPr>
                <w:rFonts w:ascii="Times New Roman" w:hAnsi="Times New Roman"/>
                <w:color w:val="000000"/>
                <w:sz w:val="20"/>
                <w:szCs w:val="24"/>
                <w:lang w:val="sr-Latn-CS"/>
              </w:rPr>
              <w:t>9.208</w:t>
            </w:r>
          </w:p>
        </w:tc>
        <w:tc>
          <w:tcPr>
            <w:tcW w:w="1502" w:type="pct"/>
            <w:tcBorders>
              <w:bottom w:val="single" w:sz="8" w:space="0" w:color="5B9BD5"/>
            </w:tcBorders>
            <w:vAlign w:val="center"/>
          </w:tcPr>
          <w:p w:rsidR="00CB0F75" w:rsidRPr="00B3128B" w:rsidRDefault="00CB0F75" w:rsidP="00B3128B">
            <w:pPr>
              <w:spacing w:after="0" w:line="240" w:lineRule="auto"/>
              <w:jc w:val="center"/>
              <w:rPr>
                <w:rFonts w:ascii="Times New Roman" w:hAnsi="Times New Roman"/>
                <w:color w:val="000000"/>
                <w:sz w:val="20"/>
                <w:szCs w:val="20"/>
                <w:lang w:val="sr-Latn-CS"/>
              </w:rPr>
            </w:pPr>
            <w:r w:rsidRPr="00B3128B">
              <w:rPr>
                <w:rFonts w:ascii="Times New Roman" w:hAnsi="Times New Roman"/>
                <w:color w:val="000000"/>
                <w:sz w:val="20"/>
                <w:szCs w:val="20"/>
                <w:lang w:val="sr-Latn-CS"/>
              </w:rPr>
              <w:t>9.918</w:t>
            </w:r>
          </w:p>
        </w:tc>
      </w:tr>
    </w:tbl>
    <w:p w:rsidR="00CB0F75" w:rsidRDefault="00CB0F75" w:rsidP="008425E5">
      <w:pPr>
        <w:spacing w:line="240" w:lineRule="auto"/>
        <w:jc w:val="both"/>
        <w:rPr>
          <w:rFonts w:ascii="Times New Roman" w:hAnsi="Times New Roman"/>
          <w:i/>
          <w:sz w:val="24"/>
          <w:szCs w:val="24"/>
        </w:rPr>
      </w:pPr>
      <w:r w:rsidRPr="008425E5">
        <w:rPr>
          <w:rFonts w:ascii="Times New Roman" w:hAnsi="Times New Roman"/>
          <w:i/>
          <w:sz w:val="18"/>
          <w:szCs w:val="18"/>
        </w:rPr>
        <w:t xml:space="preserve">* </w:t>
      </w:r>
      <w:r w:rsidRPr="008425E5">
        <w:rPr>
          <w:rFonts w:ascii="Times New Roman" w:hAnsi="Times New Roman"/>
          <w:color w:val="000000"/>
          <w:sz w:val="18"/>
          <w:szCs w:val="18"/>
          <w:lang w:val="sr-Latn-CS"/>
        </w:rPr>
        <w:t>847решења</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о</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привременом</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затврању</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објекта</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због</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неевидентирања</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преко</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фискалних</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каса</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и</w:t>
      </w:r>
      <w:r>
        <w:rPr>
          <w:rFonts w:ascii="Times New Roman" w:hAnsi="Times New Roman"/>
          <w:color w:val="000000"/>
          <w:sz w:val="18"/>
          <w:szCs w:val="18"/>
          <w:lang w:val="sr-Latn-CS"/>
        </w:rPr>
        <w:t xml:space="preserve"> </w:t>
      </w:r>
      <w:r w:rsidRPr="008425E5">
        <w:rPr>
          <w:rFonts w:ascii="Times New Roman" w:hAnsi="Times New Roman"/>
          <w:color w:val="000000"/>
          <w:sz w:val="18"/>
          <w:szCs w:val="18"/>
          <w:lang w:val="sr-Latn-CS"/>
        </w:rPr>
        <w:t>непријављених радника</w:t>
      </w:r>
    </w:p>
    <w:p w:rsidR="00CB0F75" w:rsidRPr="004D048A" w:rsidRDefault="00CB0F75" w:rsidP="00F13C4D">
      <w:pPr>
        <w:spacing w:line="240" w:lineRule="auto"/>
        <w:jc w:val="both"/>
        <w:rPr>
          <w:rFonts w:ascii="Times New Roman" w:hAnsi="Times New Roman"/>
          <w:b/>
          <w:bCs/>
          <w:lang w:val="sr-Cyrl-CS"/>
        </w:rPr>
      </w:pPr>
      <w:proofErr w:type="gramStart"/>
      <w:r w:rsidRPr="00863FE1">
        <w:rPr>
          <w:rFonts w:ascii="Times New Roman" w:hAnsi="Times New Roman"/>
          <w:b/>
          <w:i/>
          <w:sz w:val="24"/>
          <w:szCs w:val="24"/>
        </w:rPr>
        <w:t>Корупција -</w:t>
      </w:r>
      <w:r w:rsidRPr="004D048A">
        <w:rPr>
          <w:rFonts w:ascii="Times New Roman" w:hAnsi="Times New Roman"/>
          <w:i/>
          <w:sz w:val="24"/>
          <w:szCs w:val="24"/>
        </w:rPr>
        <w:tab/>
      </w:r>
      <w:r w:rsidRPr="004D048A">
        <w:rPr>
          <w:rFonts w:ascii="Times New Roman" w:hAnsi="Times New Roman"/>
          <w:sz w:val="24"/>
          <w:szCs w:val="24"/>
        </w:rPr>
        <w:t xml:space="preserve">Негативна последица постојећег стања се огледа у </w:t>
      </w:r>
      <w:r>
        <w:rPr>
          <w:rFonts w:ascii="Times New Roman" w:hAnsi="Times New Roman"/>
          <w:sz w:val="24"/>
          <w:szCs w:val="24"/>
        </w:rPr>
        <w:t>израженом</w:t>
      </w:r>
      <w:r w:rsidRPr="004D048A">
        <w:rPr>
          <w:rFonts w:ascii="Times New Roman" w:hAnsi="Times New Roman"/>
          <w:sz w:val="24"/>
          <w:szCs w:val="24"/>
        </w:rPr>
        <w:t xml:space="preserve"> коруптивном притиску на инспекторе.</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 xml:space="preserve">Наиме, услед </w:t>
      </w:r>
      <w:r>
        <w:rPr>
          <w:rFonts w:ascii="Times New Roman" w:hAnsi="Times New Roman"/>
          <w:sz w:val="24"/>
          <w:szCs w:val="24"/>
        </w:rPr>
        <w:t xml:space="preserve">наведених ограничења </w:t>
      </w:r>
      <w:r w:rsidRPr="004D048A">
        <w:rPr>
          <w:rFonts w:ascii="Times New Roman" w:hAnsi="Times New Roman"/>
          <w:sz w:val="24"/>
          <w:szCs w:val="24"/>
        </w:rPr>
        <w:t xml:space="preserve">у функционисању инспекција, као и неадекватног система награђивања инспектора, у свом раду инспектори </w:t>
      </w:r>
      <w:r>
        <w:rPr>
          <w:rFonts w:ascii="Times New Roman" w:hAnsi="Times New Roman"/>
          <w:sz w:val="24"/>
          <w:szCs w:val="24"/>
        </w:rPr>
        <w:t>су изложени континуираном</w:t>
      </w:r>
      <w:r w:rsidRPr="004D048A">
        <w:rPr>
          <w:rFonts w:ascii="Times New Roman" w:hAnsi="Times New Roman"/>
          <w:sz w:val="24"/>
          <w:szCs w:val="24"/>
        </w:rPr>
        <w:t xml:space="preserve"> коруптивн</w:t>
      </w:r>
      <w:r>
        <w:rPr>
          <w:rFonts w:ascii="Times New Roman" w:hAnsi="Times New Roman"/>
          <w:sz w:val="24"/>
          <w:szCs w:val="24"/>
        </w:rPr>
        <w:t>ом</w:t>
      </w:r>
      <w:r w:rsidRPr="004D048A">
        <w:rPr>
          <w:rFonts w:ascii="Times New Roman" w:hAnsi="Times New Roman"/>
          <w:sz w:val="24"/>
          <w:szCs w:val="24"/>
        </w:rPr>
        <w:t xml:space="preserve"> притис</w:t>
      </w:r>
      <w:r>
        <w:rPr>
          <w:rFonts w:ascii="Times New Roman" w:hAnsi="Times New Roman"/>
          <w:sz w:val="24"/>
          <w:szCs w:val="24"/>
        </w:rPr>
        <w:t>ку</w:t>
      </w:r>
      <w:r w:rsidRPr="004D048A">
        <w:rPr>
          <w:rFonts w:ascii="Times New Roman" w:hAnsi="Times New Roman"/>
          <w:sz w:val="24"/>
          <w:szCs w:val="24"/>
        </w:rPr>
        <w:t xml:space="preserve"> од стране субјеката у надзору.</w:t>
      </w:r>
      <w:r>
        <w:rPr>
          <w:rFonts w:ascii="Times New Roman" w:hAnsi="Times New Roman"/>
          <w:b/>
          <w:bCs/>
          <w:lang w:val="sr-Cyrl-CS"/>
        </w:rPr>
        <w:t>На пример, п</w:t>
      </w:r>
      <w:r w:rsidRPr="004D048A">
        <w:rPr>
          <w:rFonts w:ascii="Times New Roman" w:hAnsi="Times New Roman"/>
          <w:b/>
          <w:bCs/>
          <w:lang w:val="sr-Cyrl-CS"/>
        </w:rPr>
        <w:t>рема резултатима анкете привредника из 2012.</w:t>
      </w:r>
      <w:proofErr w:type="gramEnd"/>
      <w:r w:rsidRPr="004D048A">
        <w:rPr>
          <w:rFonts w:ascii="Times New Roman" w:hAnsi="Times New Roman"/>
          <w:b/>
          <w:bCs/>
          <w:lang w:val="sr-Cyrl-CS"/>
        </w:rPr>
        <w:t xml:space="preserve"> године</w:t>
      </w:r>
      <w:r>
        <w:rPr>
          <w:rFonts w:ascii="Times New Roman" w:hAnsi="Times New Roman"/>
          <w:b/>
          <w:bCs/>
          <w:lang w:val="sr-Cyrl-CS"/>
        </w:rPr>
        <w:t xml:space="preserve"> ч</w:t>
      </w:r>
      <w:r w:rsidRPr="004D048A">
        <w:rPr>
          <w:rFonts w:ascii="Times New Roman" w:hAnsi="Times New Roman"/>
          <w:b/>
          <w:bCs/>
          <w:lang w:val="sr-Cyrl-CS"/>
        </w:rPr>
        <w:t>ак 36% испитаника је указало на проблем корупције у вези са радом инспекција.</w:t>
      </w:r>
    </w:p>
    <w:p w:rsidR="00CB0F75" w:rsidRDefault="00CB0F75">
      <w:pPr>
        <w:rPr>
          <w:rFonts w:ascii="Calibri Light" w:hAnsi="Calibri Light"/>
          <w:b/>
          <w:bCs/>
          <w:color w:val="2E74B5"/>
          <w:sz w:val="28"/>
          <w:szCs w:val="28"/>
          <w:lang w:val="sr-Cyrl-CS"/>
        </w:rPr>
      </w:pPr>
      <w:bookmarkStart w:id="6" w:name="_Toc403360445"/>
      <w:r>
        <w:rPr>
          <w:lang w:val="sr-Cyrl-CS"/>
        </w:rPr>
        <w:br w:type="page"/>
      </w:r>
    </w:p>
    <w:p w:rsidR="00CB0F75" w:rsidRPr="004F2C96" w:rsidRDefault="00CB0F75" w:rsidP="007C7192">
      <w:pPr>
        <w:pStyle w:val="Heading1"/>
        <w:numPr>
          <w:ilvl w:val="0"/>
          <w:numId w:val="29"/>
        </w:numPr>
        <w:pBdr>
          <w:bottom w:val="single" w:sz="4" w:space="1" w:color="auto"/>
        </w:pBdr>
        <w:rPr>
          <w:highlight w:val="magenta"/>
          <w:lang w:val="sr-Cyrl-CS"/>
        </w:rPr>
      </w:pPr>
      <w:r w:rsidRPr="004F2C96">
        <w:rPr>
          <w:rFonts w:ascii="Calibri Light Cyr" w:hAnsi="Calibri Light Cyr"/>
          <w:highlight w:val="magenta"/>
          <w:lang w:val="sr-Cyrl-CS"/>
        </w:rPr>
        <w:t>Циљеви који се доношењем закона постижу</w:t>
      </w:r>
      <w:bookmarkEnd w:id="6"/>
    </w:p>
    <w:p w:rsidR="00CB0F75" w:rsidRPr="00BC5021" w:rsidRDefault="00CB0F75" w:rsidP="009C3DA2">
      <w:pPr>
        <w:spacing w:line="240" w:lineRule="auto"/>
        <w:jc w:val="both"/>
        <w:rPr>
          <w:rFonts w:ascii="Times New Roman" w:hAnsi="Times New Roman"/>
          <w:sz w:val="24"/>
          <w:szCs w:val="24"/>
          <w:lang w:val="sr-Cyrl-CS"/>
        </w:rPr>
      </w:pPr>
    </w:p>
    <w:p w:rsidR="00CB0F75" w:rsidRPr="00A50A94" w:rsidRDefault="00CB0F75" w:rsidP="00E572DB">
      <w:pPr>
        <w:pStyle w:val="Heading1"/>
        <w:numPr>
          <w:ilvl w:val="2"/>
          <w:numId w:val="29"/>
        </w:numPr>
        <w:pBdr>
          <w:bottom w:val="single" w:sz="4" w:space="1" w:color="auto"/>
        </w:pBdr>
        <w:ind w:left="360" w:hanging="360"/>
        <w:rPr>
          <w:sz w:val="24"/>
          <w:lang w:val="sr-Cyrl-CS"/>
        </w:rPr>
      </w:pPr>
      <w:bookmarkStart w:id="7" w:name="_Toc403360446"/>
      <w:r>
        <w:rPr>
          <w:rFonts w:ascii="Calibri Light Cyr" w:hAnsi="Calibri Light Cyr"/>
          <w:sz w:val="24"/>
          <w:lang w:val="sr-Cyrl-CS"/>
        </w:rPr>
        <w:t>Општи и специфични циљеви</w:t>
      </w:r>
      <w:bookmarkEnd w:id="7"/>
    </w:p>
    <w:p w:rsidR="00CB0F75" w:rsidRPr="00E572DB" w:rsidRDefault="00CB0F75" w:rsidP="009C3DA2">
      <w:pPr>
        <w:spacing w:line="240" w:lineRule="auto"/>
        <w:jc w:val="both"/>
        <w:rPr>
          <w:rFonts w:ascii="Times New Roman" w:hAnsi="Times New Roman"/>
          <w:sz w:val="24"/>
          <w:szCs w:val="24"/>
        </w:rPr>
      </w:pPr>
    </w:p>
    <w:p w:rsidR="00CB0F75" w:rsidRPr="004D048A" w:rsidRDefault="00CB0F75" w:rsidP="009C3DA2">
      <w:pPr>
        <w:spacing w:line="240" w:lineRule="auto"/>
        <w:jc w:val="both"/>
        <w:rPr>
          <w:rFonts w:ascii="Times New Roman" w:hAnsi="Times New Roman"/>
          <w:sz w:val="24"/>
          <w:szCs w:val="24"/>
        </w:rPr>
      </w:pPr>
      <w:r w:rsidRPr="004D048A">
        <w:rPr>
          <w:rFonts w:ascii="Times New Roman" w:hAnsi="Times New Roman"/>
          <w:sz w:val="24"/>
          <w:szCs w:val="24"/>
        </w:rPr>
        <w:t>Општи (кључни циљ) овог Закона је постизање е</w:t>
      </w:r>
      <w:r w:rsidRPr="004D048A">
        <w:rPr>
          <w:rFonts w:ascii="Times New Roman" w:hAnsi="Times New Roman"/>
          <w:b/>
          <w:sz w:val="24"/>
          <w:szCs w:val="24"/>
        </w:rPr>
        <w:t>фикасног, сврсисходног и транспарентног система инспекцијског надзора</w:t>
      </w:r>
      <w:r w:rsidRPr="004D048A">
        <w:rPr>
          <w:rFonts w:ascii="Times New Roman" w:hAnsi="Times New Roman"/>
          <w:sz w:val="24"/>
          <w:szCs w:val="24"/>
        </w:rPr>
        <w:t>, док се појединачни (специфични) циљеви Закона, могу представити на следећи начин:</w:t>
      </w:r>
    </w:p>
    <w:p w:rsidR="00CB0F75" w:rsidRPr="00BC5021" w:rsidRDefault="00CB0F75" w:rsidP="007C7192">
      <w:pPr>
        <w:spacing w:after="0" w:line="240" w:lineRule="auto"/>
        <w:jc w:val="both"/>
        <w:rPr>
          <w:rFonts w:ascii="Times New Roman" w:hAnsi="Times New Roman"/>
          <w:sz w:val="24"/>
          <w:szCs w:val="24"/>
          <w:shd w:val="clear" w:color="auto" w:fill="FFFFFF"/>
          <w:lang w:val="sr-Cyrl-CS"/>
        </w:rPr>
      </w:pPr>
      <w:r w:rsidRPr="007C7192">
        <w:rPr>
          <w:rFonts w:ascii="Times New Roman" w:hAnsi="Times New Roman"/>
          <w:b/>
          <w:i/>
          <w:iCs/>
          <w:sz w:val="24"/>
          <w:szCs w:val="24"/>
        </w:rPr>
        <w:t>Законитост пословања и поступања</w:t>
      </w:r>
      <w:r w:rsidRPr="007C7192">
        <w:rPr>
          <w:rFonts w:ascii="Times New Roman" w:hAnsi="Times New Roman"/>
          <w:b/>
          <w:iCs/>
          <w:sz w:val="24"/>
          <w:szCs w:val="24"/>
        </w:rPr>
        <w:t xml:space="preserve"> - </w:t>
      </w:r>
      <w:r w:rsidRPr="007C7192">
        <w:rPr>
          <w:rFonts w:ascii="Times New Roman" w:hAnsi="Times New Roman"/>
          <w:sz w:val="24"/>
          <w:szCs w:val="24"/>
        </w:rPr>
        <w:t>Циљ инспекцијског надзора треба да будеостварење усклађености пословања и поступања надзираних субјеката са законом и другим прописом</w:t>
      </w:r>
      <w:proofErr w:type="gramStart"/>
      <w:r w:rsidRPr="007C7192">
        <w:rPr>
          <w:rFonts w:ascii="Times New Roman" w:hAnsi="Times New Roman"/>
          <w:sz w:val="24"/>
          <w:szCs w:val="24"/>
        </w:rPr>
        <w:t>,</w:t>
      </w:r>
      <w:r w:rsidRPr="007C7192">
        <w:rPr>
          <w:rFonts w:ascii="Times New Roman" w:hAnsi="Times New Roman"/>
          <w:sz w:val="24"/>
          <w:szCs w:val="24"/>
          <w:lang w:val="sr-Cyrl-CS"/>
        </w:rPr>
        <w:t>као</w:t>
      </w:r>
      <w:proofErr w:type="gramEnd"/>
      <w:r w:rsidRPr="007C7192">
        <w:rPr>
          <w:rFonts w:ascii="Times New Roman" w:hAnsi="Times New Roman"/>
          <w:sz w:val="24"/>
          <w:szCs w:val="24"/>
          <w:lang w:val="sr-Cyrl-CS"/>
        </w:rPr>
        <w:t xml:space="preserve"> и отклањање и умањењ</w:t>
      </w:r>
      <w:r w:rsidRPr="007C7192">
        <w:rPr>
          <w:rFonts w:ascii="Times New Roman" w:hAnsi="Times New Roman"/>
          <w:sz w:val="24"/>
          <w:szCs w:val="24"/>
        </w:rPr>
        <w:t>е</w:t>
      </w:r>
      <w:r w:rsidRPr="007C7192">
        <w:rPr>
          <w:rFonts w:ascii="Times New Roman" w:hAnsi="Times New Roman"/>
          <w:sz w:val="24"/>
          <w:szCs w:val="24"/>
          <w:lang w:val="sr-Cyrl-CS"/>
        </w:rPr>
        <w:t xml:space="preserve"> негативних последица незаконитости. Ово се првенствено остварује превентивни</w:t>
      </w:r>
      <w:r w:rsidRPr="00BC5021">
        <w:rPr>
          <w:rFonts w:ascii="Times New Roman" w:hAnsi="Times New Roman"/>
          <w:sz w:val="24"/>
          <w:szCs w:val="24"/>
          <w:lang w:val="sr-Cyrl-CS"/>
        </w:rPr>
        <w:t>м, те</w:t>
      </w:r>
      <w:r w:rsidRPr="007C7192">
        <w:rPr>
          <w:rFonts w:ascii="Times New Roman" w:hAnsi="Times New Roman"/>
          <w:sz w:val="24"/>
          <w:szCs w:val="24"/>
          <w:lang w:val="sr-Cyrl-CS"/>
        </w:rPr>
        <w:t xml:space="preserve"> корективним активностима и мерама</w:t>
      </w:r>
      <w:r w:rsidRPr="00BC5021">
        <w:rPr>
          <w:rFonts w:ascii="Times New Roman" w:hAnsi="Times New Roman"/>
          <w:sz w:val="24"/>
          <w:szCs w:val="24"/>
          <w:lang w:val="sr-Cyrl-CS"/>
        </w:rPr>
        <w:t xml:space="preserve"> које предузима инспекција</w:t>
      </w:r>
      <w:r w:rsidRPr="00BC5021">
        <w:rPr>
          <w:rFonts w:ascii="Times New Roman" w:hAnsi="Times New Roman"/>
          <w:sz w:val="24"/>
          <w:szCs w:val="24"/>
          <w:shd w:val="clear" w:color="auto" w:fill="FFFFFF"/>
          <w:lang w:val="sr-Cyrl-CS"/>
        </w:rPr>
        <w:t>.</w:t>
      </w:r>
    </w:p>
    <w:p w:rsidR="00CB0F75" w:rsidRPr="00BC5021" w:rsidRDefault="00CB0F75" w:rsidP="007C7192">
      <w:pPr>
        <w:spacing w:after="0" w:line="240" w:lineRule="auto"/>
        <w:jc w:val="both"/>
        <w:rPr>
          <w:rFonts w:ascii="Times New Roman" w:hAnsi="Times New Roman"/>
          <w:b/>
          <w:sz w:val="24"/>
          <w:szCs w:val="24"/>
          <w:lang w:val="sr-Cyrl-CS"/>
        </w:rPr>
      </w:pPr>
    </w:p>
    <w:p w:rsidR="00CB0F75" w:rsidRPr="00BC5021" w:rsidRDefault="00CB0F75" w:rsidP="007C7192">
      <w:pPr>
        <w:spacing w:after="0" w:line="240" w:lineRule="auto"/>
        <w:jc w:val="both"/>
        <w:rPr>
          <w:rFonts w:ascii="Times New Roman" w:hAnsi="Times New Roman"/>
          <w:sz w:val="24"/>
          <w:szCs w:val="24"/>
          <w:lang w:val="sr-Cyrl-CS"/>
        </w:rPr>
      </w:pPr>
      <w:r w:rsidRPr="00BC5021">
        <w:rPr>
          <w:rFonts w:ascii="Times New Roman" w:hAnsi="Times New Roman"/>
          <w:b/>
          <w:i/>
          <w:sz w:val="24"/>
          <w:szCs w:val="24"/>
          <w:lang w:val="sr-Cyrl-CS"/>
        </w:rPr>
        <w:t>Адекватна процена ризика</w:t>
      </w:r>
      <w:r w:rsidRPr="00BC5021">
        <w:rPr>
          <w:rFonts w:ascii="Times New Roman" w:hAnsi="Times New Roman"/>
          <w:b/>
          <w:sz w:val="24"/>
          <w:szCs w:val="24"/>
          <w:lang w:val="sr-Cyrl-CS"/>
        </w:rPr>
        <w:t xml:space="preserve"> - </w:t>
      </w:r>
      <w:r w:rsidRPr="00BC5021">
        <w:rPr>
          <w:rFonts w:ascii="Times New Roman" w:hAnsi="Times New Roman"/>
          <w:sz w:val="24"/>
          <w:szCs w:val="24"/>
          <w:lang w:val="sr-Cyrl-CS"/>
        </w:rPr>
        <w:t>Елиминација или битно умањење арбитрарности, неуједначености, самовоље, коруптивности и другихмогућих злоупотреба у покретању и спровођењу инспекцијског надзора, као и примедаба на учесталост и трајање инспекцијског надзора код једних и изостанак овог надзора код других привредних субјеката, постиже се успостављањем система процене ризика у инспекцијском надзору;</w:t>
      </w:r>
    </w:p>
    <w:p w:rsidR="00CB0F75" w:rsidRPr="00BC5021" w:rsidRDefault="00CB0F75" w:rsidP="007C7192">
      <w:pPr>
        <w:spacing w:after="0" w:line="240" w:lineRule="auto"/>
        <w:jc w:val="both"/>
        <w:rPr>
          <w:rFonts w:ascii="Times New Roman" w:hAnsi="Times New Roman"/>
          <w:b/>
          <w:sz w:val="24"/>
          <w:szCs w:val="24"/>
          <w:lang w:val="sr-Cyrl-CS"/>
        </w:rPr>
      </w:pPr>
    </w:p>
    <w:p w:rsidR="00CB0F75" w:rsidRPr="00BC5021" w:rsidRDefault="00CB0F75" w:rsidP="007C7192">
      <w:pPr>
        <w:spacing w:after="0" w:line="240" w:lineRule="auto"/>
        <w:jc w:val="both"/>
        <w:rPr>
          <w:rFonts w:ascii="Times New Roman" w:hAnsi="Times New Roman"/>
          <w:sz w:val="24"/>
          <w:szCs w:val="24"/>
          <w:lang w:val="sr-Cyrl-CS"/>
        </w:rPr>
      </w:pPr>
      <w:r w:rsidRPr="00BC5021">
        <w:rPr>
          <w:rFonts w:ascii="Times New Roman" w:hAnsi="Times New Roman"/>
          <w:b/>
          <w:i/>
          <w:sz w:val="24"/>
          <w:szCs w:val="24"/>
          <w:lang w:val="sr-Cyrl-CS"/>
        </w:rPr>
        <w:t>Подршка одрживом пословању и развоју привреде</w:t>
      </w:r>
      <w:r w:rsidRPr="00BC5021">
        <w:rPr>
          <w:rFonts w:ascii="Times New Roman" w:hAnsi="Times New Roman"/>
          <w:b/>
          <w:sz w:val="24"/>
          <w:szCs w:val="24"/>
          <w:lang w:val="sr-Cyrl-CS"/>
        </w:rPr>
        <w:t xml:space="preserve"> - </w:t>
      </w:r>
      <w:r w:rsidRPr="00BC5021">
        <w:rPr>
          <w:rFonts w:ascii="Times New Roman" w:hAnsi="Times New Roman"/>
          <w:sz w:val="24"/>
          <w:szCs w:val="24"/>
          <w:lang w:val="sr-Cyrl-CS"/>
        </w:rPr>
        <w:t>Подршка одрживом пословању и развоју привредних субјеката у складу са прописима и ширење круга привредних субјеката чије је пословање усклађено са прописима остварује се прекосаветодавне подршке и других облика превентивног деловања инспекција, као и одређивањем мера које су у сразмери са процењеним ризиком, насталим незаконитостима и економском снагом надзираног субјекта (градација мера);</w:t>
      </w:r>
    </w:p>
    <w:p w:rsidR="00CB0F75" w:rsidRPr="00BC5021" w:rsidRDefault="00CB0F75" w:rsidP="00AB7F30">
      <w:pPr>
        <w:spacing w:after="0" w:line="240" w:lineRule="auto"/>
        <w:jc w:val="both"/>
        <w:rPr>
          <w:rFonts w:ascii="Times New Roman" w:hAnsi="Times New Roman"/>
          <w:b/>
          <w:i/>
          <w:sz w:val="24"/>
          <w:szCs w:val="24"/>
          <w:lang w:val="sr-Cyrl-CS"/>
        </w:rPr>
      </w:pPr>
    </w:p>
    <w:p w:rsidR="00CB0F75" w:rsidRPr="00BC5021" w:rsidRDefault="00CB0F75" w:rsidP="00AB7F30">
      <w:pPr>
        <w:spacing w:after="0" w:line="240" w:lineRule="auto"/>
        <w:jc w:val="both"/>
        <w:rPr>
          <w:rFonts w:ascii="Times New Roman" w:hAnsi="Times New Roman"/>
          <w:sz w:val="24"/>
          <w:szCs w:val="24"/>
          <w:lang w:val="sr-Cyrl-CS"/>
        </w:rPr>
      </w:pPr>
      <w:r w:rsidRPr="00BC5021">
        <w:rPr>
          <w:rFonts w:ascii="Times New Roman" w:hAnsi="Times New Roman"/>
          <w:b/>
          <w:i/>
          <w:sz w:val="24"/>
          <w:szCs w:val="24"/>
          <w:lang w:val="sr-Cyrl-CS"/>
        </w:rPr>
        <w:t>Координација инспекцијског надзора</w:t>
      </w:r>
      <w:r w:rsidRPr="00BC5021">
        <w:rPr>
          <w:rFonts w:ascii="Times New Roman" w:hAnsi="Times New Roman"/>
          <w:b/>
          <w:sz w:val="24"/>
          <w:szCs w:val="24"/>
          <w:lang w:val="sr-Cyrl-CS"/>
        </w:rPr>
        <w:t xml:space="preserve"> - </w:t>
      </w:r>
      <w:r w:rsidRPr="00BC5021">
        <w:rPr>
          <w:rFonts w:ascii="Times New Roman" w:hAnsi="Times New Roman"/>
          <w:sz w:val="24"/>
          <w:szCs w:val="24"/>
          <w:lang w:val="sr-Cyrl-CS"/>
        </w:rPr>
        <w:t>Бољом координацијом инспекцијског надзора и разменом информација између инспекција избегава се преклапање инспекцијског надзора кога врше различите инспекције, учесталост инспекцијских посета према истом надзираном субјекту и поновно тражење истих ствари од истог субјекта. Тако се с</w:t>
      </w:r>
      <w:r w:rsidRPr="004D048A">
        <w:rPr>
          <w:rFonts w:ascii="Times New Roman" w:hAnsi="Times New Roman"/>
          <w:sz w:val="24"/>
          <w:szCs w:val="24"/>
          <w:lang w:val="sr-Cyrl-CS"/>
        </w:rPr>
        <w:t>мањује административно оптерећење привреде и стварају услови за ефикасну алокацију ресурса инспекција</w:t>
      </w:r>
      <w:r w:rsidRPr="00BC5021">
        <w:rPr>
          <w:rFonts w:ascii="Times New Roman" w:hAnsi="Times New Roman"/>
          <w:sz w:val="24"/>
          <w:szCs w:val="24"/>
          <w:lang w:val="sr-Cyrl-CS"/>
        </w:rPr>
        <w:t>;</w:t>
      </w:r>
    </w:p>
    <w:p w:rsidR="00CB0F75" w:rsidRPr="00BC5021" w:rsidRDefault="00CB0F75" w:rsidP="00AB7F30">
      <w:pPr>
        <w:spacing w:after="0" w:line="240" w:lineRule="auto"/>
        <w:jc w:val="both"/>
        <w:rPr>
          <w:rFonts w:ascii="Times New Roman" w:hAnsi="Times New Roman"/>
          <w:b/>
          <w:i/>
          <w:sz w:val="24"/>
          <w:szCs w:val="24"/>
          <w:lang w:val="sr-Cyrl-CS"/>
        </w:rPr>
      </w:pPr>
    </w:p>
    <w:p w:rsidR="00CB0F75" w:rsidRPr="00BC5021" w:rsidRDefault="00CB0F75" w:rsidP="00AB7F30">
      <w:pPr>
        <w:spacing w:after="0" w:line="240" w:lineRule="auto"/>
        <w:jc w:val="both"/>
        <w:rPr>
          <w:rFonts w:ascii="Times New Roman" w:hAnsi="Times New Roman"/>
          <w:sz w:val="24"/>
          <w:szCs w:val="24"/>
          <w:lang w:val="sr-Cyrl-CS"/>
        </w:rPr>
      </w:pPr>
      <w:r w:rsidRPr="00BC5021">
        <w:rPr>
          <w:rFonts w:ascii="Times New Roman" w:hAnsi="Times New Roman"/>
          <w:b/>
          <w:i/>
          <w:sz w:val="24"/>
          <w:szCs w:val="24"/>
          <w:lang w:val="sr-Cyrl-CS"/>
        </w:rPr>
        <w:t>Сузбијање тзв. сиве и црне економије -</w:t>
      </w:r>
      <w:r w:rsidRPr="00BC5021">
        <w:rPr>
          <w:rFonts w:ascii="Times New Roman" w:hAnsi="Times New Roman"/>
          <w:sz w:val="24"/>
          <w:szCs w:val="24"/>
          <w:lang w:val="sr-Cyrl-CS"/>
        </w:rPr>
        <w:t>Унапређење слободне тржишне утакмице и заштите конкуренције остварује се законским одређивањем јасних овлашћења инспекција у сузбијању обављања нерегистрованих субјеката (сузбијање тзв. сиве и црне економије). Истовремено са информативним и превентивним деловањемпрема субјектима који легитимно послују, потребно је санкционисати субјекте који обављају нелегитимно (нерегистровано) пословање;</w:t>
      </w:r>
    </w:p>
    <w:p w:rsidR="00CB0F75" w:rsidRPr="00F800A6" w:rsidRDefault="00CB0F75" w:rsidP="009C3DA2">
      <w:pPr>
        <w:pStyle w:val="t-9-8"/>
        <w:spacing w:before="0" w:beforeAutospacing="0" w:after="0" w:afterAutospacing="0"/>
        <w:ind w:firstLine="720"/>
        <w:jc w:val="both"/>
        <w:rPr>
          <w:i/>
        </w:rPr>
      </w:pPr>
    </w:p>
    <w:p w:rsidR="00CB0F75" w:rsidRPr="00BC5021" w:rsidRDefault="00CB0F75" w:rsidP="00E572DB">
      <w:pPr>
        <w:spacing w:after="0" w:line="240" w:lineRule="auto"/>
        <w:jc w:val="both"/>
        <w:rPr>
          <w:rFonts w:ascii="Times New Roman" w:hAnsi="Times New Roman"/>
          <w:sz w:val="24"/>
          <w:szCs w:val="24"/>
          <w:lang w:val="hr-HR"/>
        </w:rPr>
      </w:pPr>
      <w:r w:rsidRPr="00BC5021">
        <w:rPr>
          <w:rFonts w:ascii="Times New Roman" w:hAnsi="Times New Roman"/>
          <w:b/>
          <w:i/>
          <w:sz w:val="24"/>
          <w:szCs w:val="24"/>
          <w:lang w:val="hr-HR"/>
        </w:rPr>
        <w:t>Транспарентност рада и уједначеност праксе</w:t>
      </w:r>
      <w:r w:rsidRPr="00BC5021">
        <w:rPr>
          <w:rFonts w:ascii="Times New Roman" w:hAnsi="Times New Roman"/>
          <w:b/>
          <w:sz w:val="24"/>
          <w:szCs w:val="24"/>
          <w:lang w:val="hr-HR"/>
        </w:rPr>
        <w:t xml:space="preserve"> - </w:t>
      </w:r>
      <w:r w:rsidRPr="00BC5021">
        <w:rPr>
          <w:rFonts w:ascii="Times New Roman" w:hAnsi="Times New Roman"/>
          <w:sz w:val="24"/>
          <w:szCs w:val="24"/>
          <w:lang w:val="hr-HR"/>
        </w:rPr>
        <w:t xml:space="preserve">Већа правна предвидивост, сигурност и извесност за привредне субјекте постиже се транспарентношћу рада инспекција, која замењује широку дискрецију, и транспарентношћу општих аката које инспекције </w:t>
      </w:r>
      <w:r w:rsidRPr="00BC5021">
        <w:rPr>
          <w:rFonts w:ascii="Times New Roman" w:hAnsi="Times New Roman"/>
          <w:sz w:val="24"/>
          <w:szCs w:val="24"/>
          <w:lang w:val="hr-HR"/>
        </w:rPr>
        <w:lastRenderedPageBreak/>
        <w:t>користе у свом раду. Ови циљеви се постижу и уједначавањем инспекцијске праксе остварењем једнаког поступања инспекције у истим или сличним ситуацијама према свим надзираним субјектима. Ово подразумева припрему и објаву на интернет страници контролних листи, које садрже списак приоритетних провера и других радњи на које је инспекција овлашћена у својој области инспекцијског надзора. Такође, ово обухвата доношење аката о примени прописа (мишљења, објашњења, препорука и сл.) од стране надлежне јавне институције за координацију инспекцијског надзора, са циљем јединствене примене прописа;</w:t>
      </w:r>
    </w:p>
    <w:p w:rsidR="00CB0F75" w:rsidRPr="00BC5021" w:rsidRDefault="00CB0F75" w:rsidP="00E572DB">
      <w:pPr>
        <w:spacing w:after="0" w:line="240" w:lineRule="auto"/>
        <w:jc w:val="both"/>
        <w:rPr>
          <w:rFonts w:ascii="Times New Roman" w:hAnsi="Times New Roman"/>
          <w:sz w:val="24"/>
          <w:szCs w:val="24"/>
          <w:lang w:val="hr-HR"/>
        </w:rPr>
      </w:pPr>
    </w:p>
    <w:p w:rsidR="00CB0F75" w:rsidRPr="00BC5021" w:rsidRDefault="00CB0F75" w:rsidP="00E572DB">
      <w:pPr>
        <w:spacing w:after="0" w:line="240" w:lineRule="auto"/>
        <w:jc w:val="both"/>
        <w:rPr>
          <w:rFonts w:ascii="Times New Roman" w:hAnsi="Times New Roman"/>
          <w:sz w:val="24"/>
          <w:szCs w:val="24"/>
          <w:lang w:val="hr-HR"/>
        </w:rPr>
      </w:pPr>
      <w:r w:rsidRPr="00BC5021">
        <w:rPr>
          <w:rFonts w:ascii="Times New Roman" w:hAnsi="Times New Roman"/>
          <w:b/>
          <w:i/>
          <w:sz w:val="24"/>
          <w:szCs w:val="24"/>
          <w:lang w:val="hr-HR"/>
        </w:rPr>
        <w:t xml:space="preserve">Успостављање </w:t>
      </w:r>
      <w:r w:rsidRPr="00BC5021">
        <w:rPr>
          <w:rFonts w:ascii="Times New Roman" w:hAnsi="Times New Roman"/>
          <w:b/>
          <w:sz w:val="24"/>
          <w:szCs w:val="24"/>
          <w:lang w:val="hr-HR"/>
        </w:rPr>
        <w:t>„</w:t>
      </w:r>
      <w:r w:rsidRPr="00BC5021">
        <w:rPr>
          <w:rFonts w:ascii="Times New Roman" w:hAnsi="Times New Roman"/>
          <w:b/>
          <w:i/>
          <w:sz w:val="24"/>
          <w:szCs w:val="24"/>
          <w:lang w:val="hr-HR"/>
        </w:rPr>
        <w:t>е</w:t>
      </w:r>
      <w:r w:rsidRPr="00BC5021">
        <w:rPr>
          <w:rFonts w:ascii="Times New Roman" w:hAnsi="Times New Roman"/>
          <w:b/>
          <w:sz w:val="24"/>
          <w:szCs w:val="24"/>
          <w:lang w:val="hr-HR"/>
        </w:rPr>
        <w:t xml:space="preserve">-инспекције“ - </w:t>
      </w:r>
      <w:r w:rsidRPr="00BC5021">
        <w:rPr>
          <w:rFonts w:ascii="Times New Roman" w:hAnsi="Times New Roman"/>
          <w:sz w:val="24"/>
          <w:szCs w:val="24"/>
          <w:lang w:val="hr-HR"/>
        </w:rPr>
        <w:t>Боља алокација ресурса инспекција и смањење административног оптерећења надзираних субјеката и инспекција остварује се успостављањемјединственог инспекцијског информационог система;</w:t>
      </w:r>
    </w:p>
    <w:p w:rsidR="00CB0F75" w:rsidRPr="00BC5021" w:rsidRDefault="00CB0F75" w:rsidP="00E572DB">
      <w:pPr>
        <w:spacing w:after="0" w:line="240" w:lineRule="auto"/>
        <w:jc w:val="both"/>
        <w:rPr>
          <w:rFonts w:ascii="Times New Roman" w:hAnsi="Times New Roman"/>
          <w:sz w:val="24"/>
          <w:szCs w:val="24"/>
          <w:lang w:val="hr-HR"/>
        </w:rPr>
      </w:pPr>
    </w:p>
    <w:p w:rsidR="00CB0F75" w:rsidRPr="00BC5021" w:rsidRDefault="00CB0F75" w:rsidP="00E572DB">
      <w:pPr>
        <w:spacing w:after="0" w:line="240" w:lineRule="auto"/>
        <w:jc w:val="both"/>
        <w:rPr>
          <w:rFonts w:ascii="Times New Roman" w:hAnsi="Times New Roman"/>
          <w:sz w:val="24"/>
          <w:szCs w:val="24"/>
          <w:lang w:val="hr-HR"/>
        </w:rPr>
      </w:pPr>
      <w:r w:rsidRPr="00BC5021">
        <w:rPr>
          <w:rFonts w:ascii="Times New Roman" w:hAnsi="Times New Roman"/>
          <w:b/>
          <w:i/>
          <w:sz w:val="24"/>
          <w:szCs w:val="24"/>
          <w:lang w:val="hr-HR"/>
        </w:rPr>
        <w:t>Стандардизација поступка</w:t>
      </w:r>
      <w:r w:rsidRPr="00BC5021">
        <w:rPr>
          <w:rFonts w:ascii="Times New Roman" w:hAnsi="Times New Roman"/>
          <w:b/>
          <w:sz w:val="24"/>
          <w:szCs w:val="24"/>
          <w:lang w:val="hr-HR"/>
        </w:rPr>
        <w:t xml:space="preserve"> - </w:t>
      </w:r>
      <w:r w:rsidRPr="00BC5021">
        <w:rPr>
          <w:rFonts w:ascii="Times New Roman" w:hAnsi="Times New Roman"/>
          <w:sz w:val="24"/>
          <w:szCs w:val="24"/>
          <w:lang w:val="hr-HR"/>
        </w:rPr>
        <w:t>Већа правна предвидивост, сигурност и извесност за надзиране субјекте и инспекције постиже се дефинисањем врста и облика инспекцијског надзора и стандардизованимуређењем првостепеног и другостепеног поступка инспекцијског надзора и поступка извршења инспекцијског решења, у складу са законом којим се уређује општи управни поступак.</w:t>
      </w:r>
    </w:p>
    <w:p w:rsidR="00CB0F75" w:rsidRPr="003A5A17" w:rsidRDefault="00CB0F75" w:rsidP="003A5A17">
      <w:pPr>
        <w:pStyle w:val="Heading1"/>
        <w:numPr>
          <w:ilvl w:val="2"/>
          <w:numId w:val="29"/>
        </w:numPr>
        <w:pBdr>
          <w:bottom w:val="single" w:sz="4" w:space="1" w:color="auto"/>
        </w:pBdr>
        <w:ind w:left="360" w:hanging="360"/>
        <w:rPr>
          <w:sz w:val="24"/>
          <w:lang w:val="sr-Cyrl-CS"/>
        </w:rPr>
      </w:pPr>
      <w:bookmarkStart w:id="8" w:name="_Toc403360447"/>
      <w:r>
        <w:rPr>
          <w:rFonts w:ascii="Calibri Light Cyr" w:hAnsi="Calibri Light Cyr"/>
          <w:sz w:val="24"/>
          <w:lang w:val="sr-Cyrl-CS"/>
        </w:rPr>
        <w:t>Очекивани</w:t>
      </w:r>
      <w:r w:rsidRPr="003A5A17">
        <w:rPr>
          <w:rFonts w:ascii="Calibri Light Cyr" w:hAnsi="Calibri Light Cyr"/>
          <w:sz w:val="24"/>
          <w:lang w:val="sr-Cyrl-CS"/>
        </w:rPr>
        <w:t xml:space="preserve"> резултати</w:t>
      </w:r>
      <w:r>
        <w:rPr>
          <w:rFonts w:ascii="Calibri Light Cyr" w:hAnsi="Calibri Light Cyr"/>
          <w:sz w:val="24"/>
          <w:lang w:val="sr-Cyrl-CS"/>
        </w:rPr>
        <w:t>, индикатори и извори провере</w:t>
      </w:r>
      <w:bookmarkEnd w:id="8"/>
    </w:p>
    <w:p w:rsidR="00CB0F75" w:rsidRPr="00BC5021" w:rsidRDefault="00CB0F75" w:rsidP="009C3DA2">
      <w:pPr>
        <w:spacing w:line="240" w:lineRule="auto"/>
        <w:jc w:val="both"/>
        <w:rPr>
          <w:rFonts w:ascii="Times New Roman" w:hAnsi="Times New Roman"/>
          <w:i/>
          <w:sz w:val="24"/>
          <w:szCs w:val="24"/>
          <w:lang w:val="hr-HR"/>
        </w:rPr>
      </w:pPr>
    </w:p>
    <w:p w:rsidR="00CB0F75" w:rsidRPr="004D048A" w:rsidRDefault="00CB0F75" w:rsidP="008E7CAD">
      <w:pPr>
        <w:spacing w:line="240" w:lineRule="auto"/>
        <w:jc w:val="both"/>
        <w:rPr>
          <w:rFonts w:ascii="Times New Roman" w:hAnsi="Times New Roman"/>
          <w:sz w:val="24"/>
          <w:szCs w:val="24"/>
          <w:lang w:val="sr-Latn-CS"/>
        </w:rPr>
      </w:pPr>
      <w:r w:rsidRPr="00BC5021">
        <w:rPr>
          <w:rFonts w:ascii="Times New Roman" w:hAnsi="Times New Roman"/>
          <w:b/>
          <w:i/>
          <w:sz w:val="24"/>
          <w:szCs w:val="24"/>
          <w:lang w:val="hr-HR"/>
        </w:rPr>
        <w:t>Ефикасна сарадња и размена информација инспекција; Утврђивање јасне надлежности инспекција</w:t>
      </w:r>
      <w:r w:rsidRPr="00BC5021">
        <w:rPr>
          <w:rFonts w:ascii="Times New Roman" w:hAnsi="Times New Roman"/>
          <w:i/>
          <w:sz w:val="24"/>
          <w:szCs w:val="24"/>
          <w:lang w:val="hr-HR"/>
        </w:rPr>
        <w:t xml:space="preserve"> - </w:t>
      </w:r>
      <w:r w:rsidRPr="00BC5021">
        <w:rPr>
          <w:rFonts w:ascii="Times New Roman" w:hAnsi="Times New Roman"/>
          <w:sz w:val="24"/>
          <w:szCs w:val="24"/>
          <w:lang w:val="hr-HR"/>
        </w:rPr>
        <w:t>Увођењем јединственог информационог система за све инспекције помоћу кога ће се обезбедити бржа и лакша размена информација о стању у области инспекцијског надзора, спречиће се дуплирање контрола и обезбедити ефикаснији инспекцијски надзор. Успостављање</w:t>
      </w:r>
      <w:r w:rsidRPr="004D048A">
        <w:rPr>
          <w:rFonts w:ascii="Times New Roman" w:hAnsi="Times New Roman"/>
          <w:sz w:val="24"/>
          <w:szCs w:val="24"/>
          <w:lang w:val="sr-Latn-CS"/>
        </w:rPr>
        <w:t xml:space="preserve"> специјализован</w:t>
      </w:r>
      <w:r w:rsidRPr="00BC5021">
        <w:rPr>
          <w:rFonts w:ascii="Times New Roman" w:hAnsi="Times New Roman"/>
          <w:sz w:val="24"/>
          <w:szCs w:val="24"/>
          <w:lang w:val="hr-HR"/>
        </w:rPr>
        <w:t>ог</w:t>
      </w:r>
      <w:r w:rsidRPr="004D048A">
        <w:rPr>
          <w:rFonts w:ascii="Times New Roman" w:hAnsi="Times New Roman"/>
          <w:sz w:val="24"/>
          <w:szCs w:val="24"/>
          <w:lang w:val="sr-Latn-CS"/>
        </w:rPr>
        <w:t xml:space="preserve"> софтвер</w:t>
      </w:r>
      <w:r w:rsidRPr="00BC5021">
        <w:rPr>
          <w:rFonts w:ascii="Times New Roman" w:hAnsi="Times New Roman"/>
          <w:sz w:val="24"/>
          <w:szCs w:val="24"/>
          <w:lang w:val="hr-HR"/>
        </w:rPr>
        <w:t>а</w:t>
      </w:r>
      <w:r w:rsidRPr="004D048A">
        <w:rPr>
          <w:rFonts w:ascii="Times New Roman" w:hAnsi="Times New Roman"/>
          <w:sz w:val="24"/>
          <w:szCs w:val="24"/>
          <w:lang w:val="sr-Latn-CS"/>
        </w:rPr>
        <w:t xml:space="preserve"> на нивоу свих инспекција  </w:t>
      </w:r>
      <w:r w:rsidRPr="00BC5021">
        <w:rPr>
          <w:rFonts w:ascii="Times New Roman" w:hAnsi="Times New Roman"/>
          <w:sz w:val="24"/>
          <w:szCs w:val="24"/>
          <w:lang w:val="hr-HR"/>
        </w:rPr>
        <w:t>обезбеђује умрежавање</w:t>
      </w:r>
      <w:r w:rsidRPr="004D048A">
        <w:rPr>
          <w:rFonts w:ascii="Times New Roman" w:hAnsi="Times New Roman"/>
          <w:sz w:val="24"/>
          <w:szCs w:val="24"/>
          <w:lang w:val="sr-Latn-CS"/>
        </w:rPr>
        <w:t xml:space="preserve"> инспекција </w:t>
      </w:r>
      <w:r w:rsidRPr="00BC5021">
        <w:rPr>
          <w:rFonts w:ascii="Times New Roman" w:hAnsi="Times New Roman"/>
          <w:sz w:val="24"/>
          <w:szCs w:val="24"/>
          <w:lang w:val="hr-HR"/>
        </w:rPr>
        <w:t>створиће</w:t>
      </w:r>
      <w:r w:rsidRPr="004D048A">
        <w:rPr>
          <w:rFonts w:ascii="Times New Roman" w:hAnsi="Times New Roman"/>
          <w:sz w:val="24"/>
          <w:szCs w:val="24"/>
          <w:lang w:val="sr-Latn-CS"/>
        </w:rPr>
        <w:t xml:space="preserve"> бројне позитивне ефекте. Ти позитивни ефекти огледају се пре свега у следећем: боља координација рада у оквиру инспекција уопште; бржа размена података и олакшана сарадња; спречавање преклапања надлежности и дуплирање инспекција; праћење стања у области инспекцијског надзора.Специјализовани софтвер на нивоу свих инспекција уједно би представљао и статистичку базу података од значаја за инспекције и праћења стања у области инспекција.</w:t>
      </w:r>
    </w:p>
    <w:p w:rsidR="00CB0F75" w:rsidRPr="004D048A" w:rsidRDefault="00CB0F75" w:rsidP="008E7CAD">
      <w:pPr>
        <w:spacing w:after="0" w:line="240" w:lineRule="auto"/>
        <w:jc w:val="both"/>
        <w:rPr>
          <w:rFonts w:ascii="Times New Roman" w:hAnsi="Times New Roman"/>
          <w:b/>
          <w:sz w:val="24"/>
          <w:szCs w:val="24"/>
        </w:rPr>
      </w:pPr>
      <w:r w:rsidRPr="004D048A">
        <w:rPr>
          <w:rFonts w:ascii="Times New Roman" w:hAnsi="Times New Roman"/>
          <w:b/>
          <w:sz w:val="24"/>
          <w:szCs w:val="24"/>
        </w:rPr>
        <w:t>Индикатори:</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Успостављен  јединствени систем координације и размене документације</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Дефинисано надлежност тела за координацију инспекција на централном нивоу</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Смањен број преклапања надлежности у раду инспекција</w:t>
      </w:r>
    </w:p>
    <w:p w:rsidR="00CB0F75" w:rsidRDefault="00CB0F75" w:rsidP="008E7CAD">
      <w:pPr>
        <w:spacing w:after="0" w:line="240" w:lineRule="auto"/>
        <w:jc w:val="both"/>
        <w:rPr>
          <w:rFonts w:ascii="Times New Roman" w:hAnsi="Times New Roman"/>
          <w:b/>
          <w:sz w:val="24"/>
          <w:szCs w:val="24"/>
        </w:rPr>
      </w:pPr>
    </w:p>
    <w:p w:rsidR="00CB0F75" w:rsidRPr="00B641FB" w:rsidRDefault="00CB0F75" w:rsidP="008E7CAD">
      <w:pPr>
        <w:spacing w:after="0" w:line="240" w:lineRule="auto"/>
        <w:jc w:val="both"/>
        <w:rPr>
          <w:rFonts w:ascii="Times New Roman" w:hAnsi="Times New Roman"/>
          <w:b/>
          <w:sz w:val="24"/>
          <w:szCs w:val="24"/>
        </w:rPr>
      </w:pPr>
      <w:r w:rsidRPr="004D048A">
        <w:rPr>
          <w:rFonts w:ascii="Times New Roman" w:hAnsi="Times New Roman"/>
          <w:b/>
          <w:sz w:val="24"/>
          <w:szCs w:val="24"/>
        </w:rPr>
        <w:t>Извори провере</w:t>
      </w:r>
      <w:r>
        <w:rPr>
          <w:rFonts w:ascii="Times New Roman" w:hAnsi="Times New Roman"/>
          <w:b/>
          <w:sz w:val="24"/>
          <w:szCs w:val="24"/>
        </w:rPr>
        <w:t>:</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Решења из системског закона</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Извештај о раду Владе</w:t>
      </w:r>
    </w:p>
    <w:p w:rsidR="00CB0F75"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 xml:space="preserve">Извештаји инспекција </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Анкете привреде о посећености од стране инспекција и поступању током контроле</w:t>
      </w:r>
    </w:p>
    <w:p w:rsidR="00CB0F75" w:rsidRDefault="00CB0F75" w:rsidP="003A5A17">
      <w:pPr>
        <w:spacing w:line="240" w:lineRule="auto"/>
        <w:jc w:val="both"/>
        <w:rPr>
          <w:rFonts w:ascii="Times New Roman" w:hAnsi="Times New Roman"/>
          <w:b/>
          <w:i/>
          <w:sz w:val="24"/>
          <w:szCs w:val="24"/>
        </w:rPr>
      </w:pPr>
    </w:p>
    <w:p w:rsidR="00CB0F75" w:rsidRPr="004D048A" w:rsidRDefault="00CB0F75" w:rsidP="003A5A17">
      <w:pPr>
        <w:spacing w:line="240" w:lineRule="auto"/>
        <w:jc w:val="both"/>
        <w:rPr>
          <w:rFonts w:ascii="Times New Roman" w:hAnsi="Times New Roman"/>
          <w:sz w:val="24"/>
          <w:szCs w:val="24"/>
        </w:rPr>
      </w:pPr>
      <w:r w:rsidRPr="003A5A17">
        <w:rPr>
          <w:rFonts w:ascii="Times New Roman" w:hAnsi="Times New Roman"/>
          <w:b/>
          <w:i/>
          <w:sz w:val="24"/>
          <w:szCs w:val="24"/>
        </w:rPr>
        <w:t xml:space="preserve">Стручни и редовно обучавани инспектори </w:t>
      </w:r>
      <w:r>
        <w:rPr>
          <w:rFonts w:ascii="Times New Roman" w:hAnsi="Times New Roman"/>
          <w:b/>
          <w:i/>
          <w:sz w:val="24"/>
          <w:szCs w:val="24"/>
        </w:rPr>
        <w:t>–</w:t>
      </w:r>
      <w:r w:rsidRPr="003A5A17">
        <w:rPr>
          <w:rFonts w:ascii="Times New Roman" w:hAnsi="Times New Roman"/>
          <w:b/>
          <w:i/>
          <w:sz w:val="24"/>
          <w:szCs w:val="24"/>
        </w:rPr>
        <w:t xml:space="preserve"> </w:t>
      </w:r>
      <w:r w:rsidRPr="004D048A">
        <w:rPr>
          <w:rFonts w:ascii="Times New Roman" w:hAnsi="Times New Roman"/>
          <w:sz w:val="24"/>
          <w:szCs w:val="24"/>
        </w:rPr>
        <w:t>Како</w:t>
      </w:r>
      <w:r>
        <w:rPr>
          <w:rFonts w:ascii="Times New Roman" w:hAnsi="Times New Roman"/>
          <w:sz w:val="24"/>
          <w:szCs w:val="24"/>
        </w:rPr>
        <w:t xml:space="preserve"> </w:t>
      </w:r>
      <w:r w:rsidRPr="004D048A">
        <w:rPr>
          <w:rFonts w:ascii="Times New Roman" w:hAnsi="Times New Roman"/>
          <w:sz w:val="24"/>
          <w:szCs w:val="24"/>
        </w:rPr>
        <w:t>би</w:t>
      </w:r>
      <w:r>
        <w:rPr>
          <w:rFonts w:ascii="Times New Roman" w:hAnsi="Times New Roman"/>
          <w:sz w:val="24"/>
          <w:szCs w:val="24"/>
        </w:rPr>
        <w:t xml:space="preserve"> </w:t>
      </w:r>
      <w:r w:rsidRPr="004D048A">
        <w:rPr>
          <w:rFonts w:ascii="Times New Roman" w:hAnsi="Times New Roman"/>
          <w:sz w:val="24"/>
          <w:szCs w:val="24"/>
        </w:rPr>
        <w:t>инспекције</w:t>
      </w:r>
      <w:r>
        <w:rPr>
          <w:rFonts w:ascii="Times New Roman" w:hAnsi="Times New Roman"/>
          <w:sz w:val="24"/>
          <w:szCs w:val="24"/>
        </w:rPr>
        <w:t xml:space="preserve"> </w:t>
      </w:r>
      <w:r w:rsidRPr="004D048A">
        <w:rPr>
          <w:rFonts w:ascii="Times New Roman" w:hAnsi="Times New Roman"/>
          <w:sz w:val="24"/>
          <w:szCs w:val="24"/>
        </w:rPr>
        <w:t>побољшале</w:t>
      </w:r>
      <w:r>
        <w:rPr>
          <w:rFonts w:ascii="Times New Roman" w:hAnsi="Times New Roman"/>
          <w:sz w:val="24"/>
          <w:szCs w:val="24"/>
        </w:rPr>
        <w:t xml:space="preserve"> </w:t>
      </w:r>
      <w:r w:rsidRPr="004D048A">
        <w:rPr>
          <w:rFonts w:ascii="Times New Roman" w:hAnsi="Times New Roman"/>
          <w:sz w:val="24"/>
          <w:szCs w:val="24"/>
        </w:rPr>
        <w:t>свој</w:t>
      </w:r>
      <w:r>
        <w:rPr>
          <w:rFonts w:ascii="Times New Roman" w:hAnsi="Times New Roman"/>
          <w:sz w:val="24"/>
          <w:szCs w:val="24"/>
        </w:rPr>
        <w:t xml:space="preserve"> </w:t>
      </w:r>
      <w:r w:rsidRPr="004D048A">
        <w:rPr>
          <w:rFonts w:ascii="Times New Roman" w:hAnsi="Times New Roman"/>
          <w:sz w:val="24"/>
          <w:szCs w:val="24"/>
        </w:rPr>
        <w:t>постојећи</w:t>
      </w:r>
      <w:r>
        <w:rPr>
          <w:rFonts w:ascii="Times New Roman" w:hAnsi="Times New Roman"/>
          <w:sz w:val="24"/>
          <w:szCs w:val="24"/>
        </w:rPr>
        <w:t xml:space="preserve"> </w:t>
      </w:r>
      <w:r w:rsidRPr="004D048A">
        <w:rPr>
          <w:rFonts w:ascii="Times New Roman" w:hAnsi="Times New Roman"/>
          <w:sz w:val="24"/>
          <w:szCs w:val="24"/>
        </w:rPr>
        <w:t>кадар</w:t>
      </w:r>
      <w:r>
        <w:rPr>
          <w:rFonts w:ascii="Times New Roman" w:hAnsi="Times New Roman"/>
          <w:sz w:val="24"/>
          <w:szCs w:val="24"/>
        </w:rPr>
        <w:t xml:space="preserve"> </w:t>
      </w:r>
      <w:r w:rsidRPr="004D048A">
        <w:rPr>
          <w:rFonts w:ascii="Times New Roman" w:hAnsi="Times New Roman"/>
          <w:sz w:val="24"/>
          <w:szCs w:val="24"/>
        </w:rPr>
        <w:t>односно</w:t>
      </w:r>
      <w:r>
        <w:rPr>
          <w:rFonts w:ascii="Times New Roman" w:hAnsi="Times New Roman"/>
          <w:sz w:val="24"/>
          <w:szCs w:val="24"/>
        </w:rPr>
        <w:t xml:space="preserve"> </w:t>
      </w:r>
      <w:r w:rsidRPr="004D048A">
        <w:rPr>
          <w:rFonts w:ascii="Times New Roman" w:hAnsi="Times New Roman"/>
          <w:sz w:val="24"/>
          <w:szCs w:val="24"/>
        </w:rPr>
        <w:t>унапредили</w:t>
      </w:r>
      <w:r>
        <w:rPr>
          <w:rFonts w:ascii="Times New Roman" w:hAnsi="Times New Roman"/>
          <w:sz w:val="24"/>
          <w:szCs w:val="24"/>
        </w:rPr>
        <w:t xml:space="preserve"> </w:t>
      </w:r>
      <w:r w:rsidRPr="004D048A">
        <w:rPr>
          <w:rFonts w:ascii="Times New Roman" w:hAnsi="Times New Roman"/>
          <w:sz w:val="24"/>
          <w:szCs w:val="24"/>
        </w:rPr>
        <w:t>њихове</w:t>
      </w:r>
      <w:r>
        <w:rPr>
          <w:rFonts w:ascii="Times New Roman" w:hAnsi="Times New Roman"/>
          <w:sz w:val="24"/>
          <w:szCs w:val="24"/>
        </w:rPr>
        <w:t xml:space="preserve"> </w:t>
      </w:r>
      <w:r w:rsidRPr="004D048A">
        <w:rPr>
          <w:rFonts w:ascii="Times New Roman" w:hAnsi="Times New Roman"/>
          <w:sz w:val="24"/>
          <w:szCs w:val="24"/>
        </w:rPr>
        <w:t>вештине</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квалификације</w:t>
      </w:r>
      <w:r>
        <w:rPr>
          <w:rFonts w:ascii="Times New Roman" w:hAnsi="Times New Roman"/>
          <w:sz w:val="24"/>
          <w:szCs w:val="24"/>
        </w:rPr>
        <w:t xml:space="preserve"> </w:t>
      </w:r>
      <w:r w:rsidRPr="004D048A">
        <w:rPr>
          <w:rFonts w:ascii="Times New Roman" w:hAnsi="Times New Roman"/>
          <w:sz w:val="24"/>
          <w:szCs w:val="24"/>
        </w:rPr>
        <w:t>а</w:t>
      </w:r>
      <w:r>
        <w:rPr>
          <w:rFonts w:ascii="Times New Roman" w:hAnsi="Times New Roman"/>
          <w:sz w:val="24"/>
          <w:szCs w:val="24"/>
        </w:rPr>
        <w:t xml:space="preserve"> </w:t>
      </w:r>
      <w:r w:rsidRPr="004D048A">
        <w:rPr>
          <w:rFonts w:ascii="Times New Roman" w:hAnsi="Times New Roman"/>
          <w:sz w:val="24"/>
          <w:szCs w:val="24"/>
        </w:rPr>
        <w:t>уједно</w:t>
      </w:r>
      <w:r>
        <w:rPr>
          <w:rFonts w:ascii="Times New Roman" w:hAnsi="Times New Roman"/>
          <w:sz w:val="24"/>
          <w:szCs w:val="24"/>
        </w:rPr>
        <w:t xml:space="preserve"> </w:t>
      </w:r>
      <w:r w:rsidRPr="004D048A">
        <w:rPr>
          <w:rFonts w:ascii="Times New Roman" w:hAnsi="Times New Roman"/>
          <w:sz w:val="24"/>
          <w:szCs w:val="24"/>
        </w:rPr>
        <w:t>радиле</w:t>
      </w:r>
      <w:r>
        <w:rPr>
          <w:rFonts w:ascii="Times New Roman" w:hAnsi="Times New Roman"/>
          <w:sz w:val="24"/>
          <w:szCs w:val="24"/>
        </w:rPr>
        <w:t xml:space="preserve"> </w:t>
      </w:r>
      <w:r w:rsidRPr="004D048A">
        <w:rPr>
          <w:rFonts w:ascii="Times New Roman" w:hAnsi="Times New Roman"/>
          <w:sz w:val="24"/>
          <w:szCs w:val="24"/>
        </w:rPr>
        <w:lastRenderedPageBreak/>
        <w:t>и</w:t>
      </w:r>
      <w:r>
        <w:rPr>
          <w:rFonts w:ascii="Times New Roman" w:hAnsi="Times New Roman"/>
          <w:sz w:val="24"/>
          <w:szCs w:val="24"/>
        </w:rPr>
        <w:t xml:space="preserve"> </w:t>
      </w:r>
      <w:r w:rsidRPr="004D048A">
        <w:rPr>
          <w:rFonts w:ascii="Times New Roman" w:hAnsi="Times New Roman"/>
          <w:sz w:val="24"/>
          <w:szCs w:val="24"/>
        </w:rPr>
        <w:t>на</w:t>
      </w:r>
      <w:r>
        <w:rPr>
          <w:rFonts w:ascii="Times New Roman" w:hAnsi="Times New Roman"/>
          <w:sz w:val="24"/>
          <w:szCs w:val="24"/>
        </w:rPr>
        <w:t xml:space="preserve"> </w:t>
      </w:r>
      <w:r w:rsidRPr="004D048A">
        <w:rPr>
          <w:rFonts w:ascii="Times New Roman" w:hAnsi="Times New Roman"/>
          <w:sz w:val="24"/>
          <w:szCs w:val="24"/>
        </w:rPr>
        <w:t>стварању</w:t>
      </w:r>
      <w:r>
        <w:rPr>
          <w:rFonts w:ascii="Times New Roman" w:hAnsi="Times New Roman"/>
          <w:sz w:val="24"/>
          <w:szCs w:val="24"/>
        </w:rPr>
        <w:t xml:space="preserve"> </w:t>
      </w:r>
      <w:r w:rsidRPr="004D048A">
        <w:rPr>
          <w:rFonts w:ascii="Times New Roman" w:hAnsi="Times New Roman"/>
          <w:sz w:val="24"/>
          <w:szCs w:val="24"/>
        </w:rPr>
        <w:t>доброг</w:t>
      </w:r>
      <w:r>
        <w:rPr>
          <w:rFonts w:ascii="Times New Roman" w:hAnsi="Times New Roman"/>
          <w:sz w:val="24"/>
          <w:szCs w:val="24"/>
        </w:rPr>
        <w:t xml:space="preserve"> </w:t>
      </w:r>
      <w:r w:rsidRPr="004D048A">
        <w:rPr>
          <w:rFonts w:ascii="Times New Roman" w:hAnsi="Times New Roman"/>
          <w:sz w:val="24"/>
          <w:szCs w:val="24"/>
        </w:rPr>
        <w:t>новог</w:t>
      </w:r>
      <w:r>
        <w:rPr>
          <w:rFonts w:ascii="Times New Roman" w:hAnsi="Times New Roman"/>
          <w:sz w:val="24"/>
          <w:szCs w:val="24"/>
        </w:rPr>
        <w:t xml:space="preserve"> </w:t>
      </w:r>
      <w:r w:rsidRPr="004D048A">
        <w:rPr>
          <w:rFonts w:ascii="Times New Roman" w:hAnsi="Times New Roman"/>
          <w:sz w:val="24"/>
          <w:szCs w:val="24"/>
        </w:rPr>
        <w:t>кадра</w:t>
      </w:r>
      <w:r>
        <w:rPr>
          <w:rFonts w:ascii="Times New Roman" w:hAnsi="Times New Roman"/>
          <w:sz w:val="24"/>
          <w:szCs w:val="24"/>
        </w:rPr>
        <w:t xml:space="preserve"> </w:t>
      </w:r>
      <w:r w:rsidRPr="004D048A">
        <w:rPr>
          <w:rFonts w:ascii="Times New Roman" w:hAnsi="Times New Roman"/>
          <w:sz w:val="24"/>
          <w:szCs w:val="24"/>
        </w:rPr>
        <w:t>младих</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н</w:t>
      </w:r>
      <w:r w:rsidRPr="004D048A">
        <w:rPr>
          <w:rFonts w:ascii="Times New Roman" w:hAnsi="Times New Roman"/>
          <w:sz w:val="24"/>
          <w:szCs w:val="24"/>
        </w:rPr>
        <w:t>спектора, од</w:t>
      </w:r>
      <w:r>
        <w:rPr>
          <w:rFonts w:ascii="Times New Roman" w:hAnsi="Times New Roman"/>
          <w:sz w:val="24"/>
          <w:szCs w:val="24"/>
        </w:rPr>
        <w:t xml:space="preserve"> </w:t>
      </w:r>
      <w:r w:rsidRPr="004D048A">
        <w:rPr>
          <w:rFonts w:ascii="Times New Roman" w:hAnsi="Times New Roman"/>
          <w:sz w:val="24"/>
          <w:szCs w:val="24"/>
        </w:rPr>
        <w:t>изузетног</w:t>
      </w:r>
      <w:r>
        <w:rPr>
          <w:rFonts w:ascii="Times New Roman" w:hAnsi="Times New Roman"/>
          <w:sz w:val="24"/>
          <w:szCs w:val="24"/>
        </w:rPr>
        <w:t xml:space="preserve"> </w:t>
      </w:r>
      <w:r w:rsidRPr="004D048A">
        <w:rPr>
          <w:rFonts w:ascii="Times New Roman" w:hAnsi="Times New Roman"/>
          <w:sz w:val="24"/>
          <w:szCs w:val="24"/>
        </w:rPr>
        <w:t>значаја</w:t>
      </w:r>
      <w:r>
        <w:rPr>
          <w:rFonts w:ascii="Times New Roman" w:hAnsi="Times New Roman"/>
          <w:sz w:val="24"/>
          <w:szCs w:val="24"/>
        </w:rPr>
        <w:t xml:space="preserve"> </w:t>
      </w:r>
      <w:r w:rsidRPr="004D048A">
        <w:rPr>
          <w:rFonts w:ascii="Times New Roman" w:hAnsi="Times New Roman"/>
          <w:sz w:val="24"/>
          <w:szCs w:val="24"/>
        </w:rPr>
        <w:t>јестео</w:t>
      </w:r>
      <w:r>
        <w:rPr>
          <w:rFonts w:ascii="Times New Roman" w:hAnsi="Times New Roman"/>
          <w:sz w:val="24"/>
          <w:szCs w:val="24"/>
        </w:rPr>
        <w:t xml:space="preserve"> </w:t>
      </w:r>
      <w:r w:rsidRPr="004D048A">
        <w:rPr>
          <w:rFonts w:ascii="Times New Roman" w:hAnsi="Times New Roman"/>
          <w:sz w:val="24"/>
          <w:szCs w:val="24"/>
        </w:rPr>
        <w:t>државање</w:t>
      </w:r>
      <w:r>
        <w:rPr>
          <w:rFonts w:ascii="Times New Roman" w:hAnsi="Times New Roman"/>
          <w:sz w:val="24"/>
          <w:szCs w:val="24"/>
        </w:rPr>
        <w:t xml:space="preserve"> </w:t>
      </w:r>
      <w:r w:rsidRPr="004D048A">
        <w:rPr>
          <w:rFonts w:ascii="Times New Roman" w:hAnsi="Times New Roman"/>
          <w:sz w:val="24"/>
          <w:szCs w:val="24"/>
        </w:rPr>
        <w:t>континуираних</w:t>
      </w:r>
      <w:r>
        <w:rPr>
          <w:rFonts w:ascii="Times New Roman" w:hAnsi="Times New Roman"/>
          <w:sz w:val="24"/>
          <w:szCs w:val="24"/>
        </w:rPr>
        <w:t xml:space="preserve"> </w:t>
      </w:r>
      <w:r w:rsidRPr="004D048A">
        <w:rPr>
          <w:rFonts w:ascii="Times New Roman" w:hAnsi="Times New Roman"/>
          <w:sz w:val="24"/>
          <w:szCs w:val="24"/>
        </w:rPr>
        <w:t>обука</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тренинга</w:t>
      </w:r>
      <w:r>
        <w:rPr>
          <w:rFonts w:ascii="Times New Roman" w:hAnsi="Times New Roman"/>
          <w:sz w:val="24"/>
          <w:szCs w:val="24"/>
        </w:rPr>
        <w:t xml:space="preserve"> </w:t>
      </w:r>
      <w:r w:rsidRPr="004D048A">
        <w:rPr>
          <w:rFonts w:ascii="Times New Roman" w:hAnsi="Times New Roman"/>
          <w:sz w:val="24"/>
          <w:szCs w:val="24"/>
        </w:rPr>
        <w:t>за</w:t>
      </w:r>
      <w:r>
        <w:rPr>
          <w:rFonts w:ascii="Times New Roman" w:hAnsi="Times New Roman"/>
          <w:sz w:val="24"/>
          <w:szCs w:val="24"/>
        </w:rPr>
        <w:t xml:space="preserve"> </w:t>
      </w:r>
      <w:r w:rsidRPr="004D048A">
        <w:rPr>
          <w:rFonts w:ascii="Times New Roman" w:hAnsi="Times New Roman"/>
          <w:sz w:val="24"/>
          <w:szCs w:val="24"/>
        </w:rPr>
        <w:t>инспекторе</w:t>
      </w:r>
      <w:r>
        <w:rPr>
          <w:rFonts w:ascii="Times New Roman" w:hAnsi="Times New Roman"/>
          <w:sz w:val="24"/>
          <w:szCs w:val="24"/>
        </w:rPr>
        <w:t xml:space="preserve"> </w:t>
      </w:r>
      <w:r w:rsidRPr="004D048A">
        <w:rPr>
          <w:rFonts w:ascii="Times New Roman" w:hAnsi="Times New Roman"/>
          <w:sz w:val="24"/>
          <w:szCs w:val="24"/>
        </w:rPr>
        <w:t>како</w:t>
      </w:r>
      <w:r>
        <w:rPr>
          <w:rFonts w:ascii="Times New Roman" w:hAnsi="Times New Roman"/>
          <w:sz w:val="24"/>
          <w:szCs w:val="24"/>
        </w:rPr>
        <w:t xml:space="preserve"> </w:t>
      </w:r>
      <w:r w:rsidRPr="004D048A">
        <w:rPr>
          <w:rFonts w:ascii="Times New Roman" w:hAnsi="Times New Roman"/>
          <w:sz w:val="24"/>
          <w:szCs w:val="24"/>
        </w:rPr>
        <w:t>у</w:t>
      </w:r>
      <w:r>
        <w:rPr>
          <w:rFonts w:ascii="Times New Roman" w:hAnsi="Times New Roman"/>
          <w:sz w:val="24"/>
          <w:szCs w:val="24"/>
        </w:rPr>
        <w:t xml:space="preserve"> </w:t>
      </w:r>
      <w:r w:rsidRPr="004D048A">
        <w:rPr>
          <w:rFonts w:ascii="Times New Roman" w:hAnsi="Times New Roman"/>
          <w:sz w:val="24"/>
          <w:szCs w:val="24"/>
        </w:rPr>
        <w:t>области</w:t>
      </w:r>
      <w:r>
        <w:rPr>
          <w:rFonts w:ascii="Times New Roman" w:hAnsi="Times New Roman"/>
          <w:sz w:val="24"/>
          <w:szCs w:val="24"/>
        </w:rPr>
        <w:t xml:space="preserve"> </w:t>
      </w:r>
      <w:r w:rsidRPr="004D048A">
        <w:rPr>
          <w:rFonts w:ascii="Times New Roman" w:hAnsi="Times New Roman"/>
          <w:sz w:val="24"/>
          <w:szCs w:val="24"/>
        </w:rPr>
        <w:t>примене</w:t>
      </w:r>
      <w:r>
        <w:rPr>
          <w:rFonts w:ascii="Times New Roman" w:hAnsi="Times New Roman"/>
          <w:sz w:val="24"/>
          <w:szCs w:val="24"/>
        </w:rPr>
        <w:t xml:space="preserve"> </w:t>
      </w:r>
      <w:r w:rsidRPr="004D048A">
        <w:rPr>
          <w:rFonts w:ascii="Times New Roman" w:hAnsi="Times New Roman"/>
          <w:sz w:val="24"/>
          <w:szCs w:val="24"/>
        </w:rPr>
        <w:t>нове</w:t>
      </w:r>
      <w:r>
        <w:rPr>
          <w:rFonts w:ascii="Times New Roman" w:hAnsi="Times New Roman"/>
          <w:sz w:val="24"/>
          <w:szCs w:val="24"/>
        </w:rPr>
        <w:t xml:space="preserve"> </w:t>
      </w:r>
      <w:proofErr w:type="gramStart"/>
      <w:r w:rsidRPr="004D048A">
        <w:rPr>
          <w:rFonts w:ascii="Times New Roman" w:hAnsi="Times New Roman"/>
          <w:sz w:val="24"/>
          <w:szCs w:val="24"/>
        </w:rPr>
        <w:t>регулативе</w:t>
      </w:r>
      <w:r>
        <w:rPr>
          <w:rFonts w:ascii="Times New Roman" w:hAnsi="Times New Roman"/>
          <w:sz w:val="24"/>
          <w:szCs w:val="24"/>
        </w:rPr>
        <w:t xml:space="preserve">  </w:t>
      </w:r>
      <w:r w:rsidRPr="004D048A">
        <w:rPr>
          <w:rFonts w:ascii="Times New Roman" w:hAnsi="Times New Roman"/>
          <w:sz w:val="24"/>
          <w:szCs w:val="24"/>
        </w:rPr>
        <w:t>тако</w:t>
      </w:r>
      <w:proofErr w:type="gramEnd"/>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у</w:t>
      </w:r>
      <w:r>
        <w:rPr>
          <w:rFonts w:ascii="Times New Roman" w:hAnsi="Times New Roman"/>
          <w:sz w:val="24"/>
          <w:szCs w:val="24"/>
        </w:rPr>
        <w:t xml:space="preserve"> </w:t>
      </w:r>
      <w:r w:rsidRPr="004D048A">
        <w:rPr>
          <w:rFonts w:ascii="Times New Roman" w:hAnsi="Times New Roman"/>
          <w:sz w:val="24"/>
          <w:szCs w:val="24"/>
        </w:rPr>
        <w:t>области</w:t>
      </w:r>
      <w:r>
        <w:rPr>
          <w:rFonts w:ascii="Times New Roman" w:hAnsi="Times New Roman"/>
          <w:sz w:val="24"/>
          <w:szCs w:val="24"/>
        </w:rPr>
        <w:t xml:space="preserve"> </w:t>
      </w:r>
      <w:r w:rsidRPr="004D048A">
        <w:rPr>
          <w:rFonts w:ascii="Times New Roman" w:hAnsi="Times New Roman"/>
          <w:sz w:val="24"/>
          <w:szCs w:val="24"/>
        </w:rPr>
        <w:t>развоја</w:t>
      </w:r>
      <w:r>
        <w:rPr>
          <w:rFonts w:ascii="Times New Roman" w:hAnsi="Times New Roman"/>
          <w:sz w:val="24"/>
          <w:szCs w:val="24"/>
        </w:rPr>
        <w:t xml:space="preserve"> </w:t>
      </w:r>
      <w:r w:rsidRPr="004D048A">
        <w:rPr>
          <w:rFonts w:ascii="Times New Roman" w:hAnsi="Times New Roman"/>
          <w:sz w:val="24"/>
          <w:szCs w:val="24"/>
        </w:rPr>
        <w:t>људских</w:t>
      </w:r>
      <w:r>
        <w:rPr>
          <w:rFonts w:ascii="Times New Roman" w:hAnsi="Times New Roman"/>
          <w:sz w:val="24"/>
          <w:szCs w:val="24"/>
        </w:rPr>
        <w:t xml:space="preserve"> </w:t>
      </w:r>
      <w:r w:rsidRPr="004D048A">
        <w:rPr>
          <w:rFonts w:ascii="Times New Roman" w:hAnsi="Times New Roman"/>
          <w:sz w:val="24"/>
          <w:szCs w:val="24"/>
        </w:rPr>
        <w:t>ресурса</w:t>
      </w:r>
      <w:r>
        <w:rPr>
          <w:rFonts w:ascii="Times New Roman" w:hAnsi="Times New Roman"/>
          <w:sz w:val="24"/>
          <w:szCs w:val="24"/>
        </w:rPr>
        <w:t xml:space="preserve"> </w:t>
      </w:r>
      <w:r w:rsidRPr="004D048A">
        <w:rPr>
          <w:rFonts w:ascii="Times New Roman" w:hAnsi="Times New Roman"/>
          <w:sz w:val="24"/>
          <w:szCs w:val="24"/>
        </w:rPr>
        <w:t xml:space="preserve">уопште. </w:t>
      </w:r>
      <w:proofErr w:type="gramStart"/>
      <w:r w:rsidRPr="004D048A">
        <w:rPr>
          <w:rFonts w:ascii="Times New Roman" w:hAnsi="Times New Roman"/>
          <w:sz w:val="24"/>
          <w:szCs w:val="24"/>
        </w:rPr>
        <w:t>Наиме, ради</w:t>
      </w:r>
      <w:r>
        <w:rPr>
          <w:rFonts w:ascii="Times New Roman" w:hAnsi="Times New Roman"/>
          <w:sz w:val="24"/>
          <w:szCs w:val="24"/>
        </w:rPr>
        <w:t xml:space="preserve"> </w:t>
      </w:r>
      <w:r w:rsidRPr="004D048A">
        <w:rPr>
          <w:rFonts w:ascii="Times New Roman" w:hAnsi="Times New Roman"/>
          <w:sz w:val="24"/>
          <w:szCs w:val="24"/>
        </w:rPr>
        <w:t>побољшања</w:t>
      </w:r>
      <w:r>
        <w:rPr>
          <w:rFonts w:ascii="Times New Roman" w:hAnsi="Times New Roman"/>
          <w:sz w:val="24"/>
          <w:szCs w:val="24"/>
        </w:rPr>
        <w:t xml:space="preserve"> </w:t>
      </w:r>
      <w:r w:rsidRPr="004D048A">
        <w:rPr>
          <w:rFonts w:ascii="Times New Roman" w:hAnsi="Times New Roman"/>
          <w:sz w:val="24"/>
          <w:szCs w:val="24"/>
        </w:rPr>
        <w:t>степена</w:t>
      </w:r>
      <w:r>
        <w:rPr>
          <w:rFonts w:ascii="Times New Roman" w:hAnsi="Times New Roman"/>
          <w:sz w:val="24"/>
          <w:szCs w:val="24"/>
        </w:rPr>
        <w:t xml:space="preserve"> </w:t>
      </w:r>
      <w:r w:rsidRPr="004D048A">
        <w:rPr>
          <w:rFonts w:ascii="Times New Roman" w:hAnsi="Times New Roman"/>
          <w:sz w:val="24"/>
          <w:szCs w:val="24"/>
        </w:rPr>
        <w:t>квалификације</w:t>
      </w:r>
      <w:r>
        <w:rPr>
          <w:rFonts w:ascii="Times New Roman" w:hAnsi="Times New Roman"/>
          <w:sz w:val="24"/>
          <w:szCs w:val="24"/>
        </w:rPr>
        <w:t xml:space="preserve"> </w:t>
      </w:r>
      <w:r w:rsidRPr="004D048A">
        <w:rPr>
          <w:rFonts w:ascii="Times New Roman" w:hAnsi="Times New Roman"/>
          <w:sz w:val="24"/>
          <w:szCs w:val="24"/>
        </w:rPr>
        <w:t>инспектора, потребно</w:t>
      </w:r>
      <w:r>
        <w:rPr>
          <w:rFonts w:ascii="Times New Roman" w:hAnsi="Times New Roman"/>
          <w:sz w:val="24"/>
          <w:szCs w:val="24"/>
        </w:rPr>
        <w:t xml:space="preserve"> </w:t>
      </w:r>
      <w:r w:rsidRPr="004D048A">
        <w:rPr>
          <w:rFonts w:ascii="Times New Roman" w:hAnsi="Times New Roman"/>
          <w:sz w:val="24"/>
          <w:szCs w:val="24"/>
        </w:rPr>
        <w:t>им</w:t>
      </w:r>
      <w:r>
        <w:rPr>
          <w:rFonts w:ascii="Times New Roman" w:hAnsi="Times New Roman"/>
          <w:sz w:val="24"/>
          <w:szCs w:val="24"/>
        </w:rPr>
        <w:t xml:space="preserve"> </w:t>
      </w:r>
      <w:r w:rsidRPr="004D048A">
        <w:rPr>
          <w:rFonts w:ascii="Times New Roman" w:hAnsi="Times New Roman"/>
          <w:sz w:val="24"/>
          <w:szCs w:val="24"/>
        </w:rPr>
        <w:t>је</w:t>
      </w:r>
      <w:r>
        <w:rPr>
          <w:rFonts w:ascii="Times New Roman" w:hAnsi="Times New Roman"/>
          <w:sz w:val="24"/>
          <w:szCs w:val="24"/>
        </w:rPr>
        <w:t xml:space="preserve"> </w:t>
      </w:r>
      <w:r w:rsidRPr="004D048A">
        <w:rPr>
          <w:rFonts w:ascii="Times New Roman" w:hAnsi="Times New Roman"/>
          <w:sz w:val="24"/>
          <w:szCs w:val="24"/>
        </w:rPr>
        <w:t>омогућити</w:t>
      </w:r>
      <w:r>
        <w:rPr>
          <w:rFonts w:ascii="Times New Roman" w:hAnsi="Times New Roman"/>
          <w:sz w:val="24"/>
          <w:szCs w:val="24"/>
        </w:rPr>
        <w:t xml:space="preserve"> </w:t>
      </w:r>
      <w:r w:rsidRPr="004D048A">
        <w:rPr>
          <w:rFonts w:ascii="Times New Roman" w:hAnsi="Times New Roman"/>
          <w:sz w:val="24"/>
          <w:szCs w:val="24"/>
        </w:rPr>
        <w:t>редовне</w:t>
      </w:r>
      <w:r>
        <w:rPr>
          <w:rFonts w:ascii="Times New Roman" w:hAnsi="Times New Roman"/>
          <w:sz w:val="24"/>
          <w:szCs w:val="24"/>
        </w:rPr>
        <w:t xml:space="preserve"> </w:t>
      </w:r>
      <w:r w:rsidRPr="004D048A">
        <w:rPr>
          <w:rFonts w:ascii="Times New Roman" w:hAnsi="Times New Roman"/>
          <w:sz w:val="24"/>
          <w:szCs w:val="24"/>
        </w:rPr>
        <w:t>обуке</w:t>
      </w:r>
      <w:r>
        <w:rPr>
          <w:rFonts w:ascii="Times New Roman" w:hAnsi="Times New Roman"/>
          <w:sz w:val="24"/>
          <w:szCs w:val="24"/>
        </w:rPr>
        <w:t xml:space="preserve"> </w:t>
      </w:r>
      <w:r w:rsidRPr="004D048A">
        <w:rPr>
          <w:rFonts w:ascii="Times New Roman" w:hAnsi="Times New Roman"/>
          <w:sz w:val="24"/>
          <w:szCs w:val="24"/>
        </w:rPr>
        <w:t>из</w:t>
      </w:r>
      <w:r>
        <w:rPr>
          <w:rFonts w:ascii="Times New Roman" w:hAnsi="Times New Roman"/>
          <w:sz w:val="24"/>
          <w:szCs w:val="24"/>
        </w:rPr>
        <w:t xml:space="preserve"> </w:t>
      </w:r>
      <w:r w:rsidRPr="004D048A">
        <w:rPr>
          <w:rFonts w:ascii="Times New Roman" w:hAnsi="Times New Roman"/>
          <w:sz w:val="24"/>
          <w:szCs w:val="24"/>
        </w:rPr>
        <w:t>општих</w:t>
      </w:r>
      <w:r>
        <w:rPr>
          <w:rFonts w:ascii="Times New Roman" w:hAnsi="Times New Roman"/>
          <w:sz w:val="24"/>
          <w:szCs w:val="24"/>
        </w:rPr>
        <w:t xml:space="preserve"> </w:t>
      </w:r>
      <w:r w:rsidRPr="004D048A">
        <w:rPr>
          <w:rFonts w:ascii="Times New Roman" w:hAnsi="Times New Roman"/>
          <w:sz w:val="24"/>
          <w:szCs w:val="24"/>
        </w:rPr>
        <w:t>начела</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добре</w:t>
      </w:r>
      <w:r>
        <w:rPr>
          <w:rFonts w:ascii="Times New Roman" w:hAnsi="Times New Roman"/>
          <w:sz w:val="24"/>
          <w:szCs w:val="24"/>
        </w:rPr>
        <w:t xml:space="preserve"> </w:t>
      </w:r>
      <w:r w:rsidRPr="004D048A">
        <w:rPr>
          <w:rFonts w:ascii="Times New Roman" w:hAnsi="Times New Roman"/>
          <w:sz w:val="24"/>
          <w:szCs w:val="24"/>
        </w:rPr>
        <w:t>инспекцијске</w:t>
      </w:r>
      <w:r>
        <w:rPr>
          <w:rFonts w:ascii="Times New Roman" w:hAnsi="Times New Roman"/>
          <w:sz w:val="24"/>
          <w:szCs w:val="24"/>
        </w:rPr>
        <w:t xml:space="preserve"> </w:t>
      </w:r>
      <w:r w:rsidRPr="004D048A">
        <w:rPr>
          <w:rFonts w:ascii="Times New Roman" w:hAnsi="Times New Roman"/>
          <w:sz w:val="24"/>
          <w:szCs w:val="24"/>
        </w:rPr>
        <w:t>праксе</w:t>
      </w:r>
      <w:r>
        <w:rPr>
          <w:rFonts w:ascii="Times New Roman" w:hAnsi="Times New Roman"/>
          <w:sz w:val="24"/>
          <w:szCs w:val="24"/>
        </w:rPr>
        <w:t xml:space="preserve"> </w:t>
      </w:r>
      <w:r w:rsidRPr="004D048A">
        <w:rPr>
          <w:rFonts w:ascii="Times New Roman" w:hAnsi="Times New Roman"/>
          <w:sz w:val="24"/>
          <w:szCs w:val="24"/>
        </w:rPr>
        <w:t>за</w:t>
      </w:r>
      <w:r>
        <w:rPr>
          <w:rFonts w:ascii="Times New Roman" w:hAnsi="Times New Roman"/>
          <w:sz w:val="24"/>
          <w:szCs w:val="24"/>
        </w:rPr>
        <w:t xml:space="preserve"> </w:t>
      </w:r>
      <w:r w:rsidRPr="004D048A">
        <w:rPr>
          <w:rFonts w:ascii="Times New Roman" w:hAnsi="Times New Roman"/>
          <w:sz w:val="24"/>
          <w:szCs w:val="24"/>
        </w:rPr>
        <w:t>све</w:t>
      </w:r>
      <w:r>
        <w:rPr>
          <w:rFonts w:ascii="Times New Roman" w:hAnsi="Times New Roman"/>
          <w:sz w:val="24"/>
          <w:szCs w:val="24"/>
        </w:rPr>
        <w:t xml:space="preserve"> </w:t>
      </w:r>
      <w:r w:rsidRPr="004D048A">
        <w:rPr>
          <w:rFonts w:ascii="Times New Roman" w:hAnsi="Times New Roman"/>
          <w:sz w:val="24"/>
          <w:szCs w:val="24"/>
        </w:rPr>
        <w:t>инспекторе (односно</w:t>
      </w:r>
      <w:r>
        <w:rPr>
          <w:rFonts w:ascii="Times New Roman" w:hAnsi="Times New Roman"/>
          <w:sz w:val="24"/>
          <w:szCs w:val="24"/>
        </w:rPr>
        <w:t xml:space="preserve"> обукe </w:t>
      </w:r>
      <w:r w:rsidRPr="004D048A">
        <w:rPr>
          <w:rFonts w:ascii="Times New Roman" w:hAnsi="Times New Roman"/>
          <w:sz w:val="24"/>
          <w:szCs w:val="24"/>
        </w:rPr>
        <w:t>из</w:t>
      </w:r>
      <w:r>
        <w:rPr>
          <w:rFonts w:ascii="Times New Roman" w:hAnsi="Times New Roman"/>
          <w:sz w:val="24"/>
          <w:szCs w:val="24"/>
        </w:rPr>
        <w:t xml:space="preserve"> </w:t>
      </w:r>
      <w:r w:rsidRPr="004D048A">
        <w:rPr>
          <w:rFonts w:ascii="Times New Roman" w:hAnsi="Times New Roman"/>
          <w:sz w:val="24"/>
          <w:szCs w:val="24"/>
        </w:rPr>
        <w:t>ткз.</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Меких</w:t>
      </w:r>
      <w:r>
        <w:rPr>
          <w:rFonts w:ascii="Times New Roman" w:hAnsi="Times New Roman"/>
          <w:sz w:val="24"/>
          <w:szCs w:val="24"/>
        </w:rPr>
        <w:t xml:space="preserve"> </w:t>
      </w:r>
      <w:r w:rsidRPr="004D048A">
        <w:rPr>
          <w:rFonts w:ascii="Times New Roman" w:hAnsi="Times New Roman"/>
          <w:sz w:val="24"/>
          <w:szCs w:val="24"/>
        </w:rPr>
        <w:t>вештина: комуникација, опхођење, разумевање</w:t>
      </w:r>
      <w:r>
        <w:rPr>
          <w:rFonts w:ascii="Times New Roman" w:hAnsi="Times New Roman"/>
          <w:sz w:val="24"/>
          <w:szCs w:val="24"/>
        </w:rPr>
        <w:t xml:space="preserve"> </w:t>
      </w:r>
      <w:r w:rsidRPr="004D048A">
        <w:rPr>
          <w:rFonts w:ascii="Times New Roman" w:hAnsi="Times New Roman"/>
          <w:sz w:val="24"/>
          <w:szCs w:val="24"/>
        </w:rPr>
        <w:t>различитих</w:t>
      </w:r>
      <w:r>
        <w:rPr>
          <w:rFonts w:ascii="Times New Roman" w:hAnsi="Times New Roman"/>
          <w:sz w:val="24"/>
          <w:szCs w:val="24"/>
        </w:rPr>
        <w:t xml:space="preserve"> пс</w:t>
      </w:r>
      <w:r w:rsidRPr="004D048A">
        <w:rPr>
          <w:rFonts w:ascii="Times New Roman" w:hAnsi="Times New Roman"/>
          <w:sz w:val="24"/>
          <w:szCs w:val="24"/>
        </w:rPr>
        <w:t>ихолошких</w:t>
      </w:r>
      <w:r>
        <w:rPr>
          <w:rFonts w:ascii="Times New Roman" w:hAnsi="Times New Roman"/>
          <w:sz w:val="24"/>
          <w:szCs w:val="24"/>
        </w:rPr>
        <w:t xml:space="preserve"> </w:t>
      </w:r>
      <w:r w:rsidRPr="004D048A">
        <w:rPr>
          <w:rFonts w:ascii="Times New Roman" w:hAnsi="Times New Roman"/>
          <w:sz w:val="24"/>
          <w:szCs w:val="24"/>
        </w:rPr>
        <w:t>профила</w:t>
      </w:r>
      <w:r>
        <w:rPr>
          <w:rFonts w:ascii="Times New Roman" w:hAnsi="Times New Roman"/>
          <w:sz w:val="24"/>
          <w:szCs w:val="24"/>
        </w:rPr>
        <w:t xml:space="preserve"> </w:t>
      </w:r>
      <w:r w:rsidRPr="004D048A">
        <w:rPr>
          <w:rFonts w:ascii="Times New Roman" w:hAnsi="Times New Roman"/>
          <w:sz w:val="24"/>
          <w:szCs w:val="24"/>
        </w:rPr>
        <w:t>личности) као</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специјализоване</w:t>
      </w:r>
      <w:r>
        <w:rPr>
          <w:rFonts w:ascii="Times New Roman" w:hAnsi="Times New Roman"/>
          <w:sz w:val="24"/>
          <w:szCs w:val="24"/>
        </w:rPr>
        <w:t xml:space="preserve"> </w:t>
      </w:r>
      <w:r w:rsidRPr="004D048A">
        <w:rPr>
          <w:rFonts w:ascii="Times New Roman" w:hAnsi="Times New Roman"/>
          <w:sz w:val="24"/>
          <w:szCs w:val="24"/>
        </w:rPr>
        <w:t>обуке</w:t>
      </w:r>
      <w:r>
        <w:rPr>
          <w:rFonts w:ascii="Times New Roman" w:hAnsi="Times New Roman"/>
          <w:sz w:val="24"/>
          <w:szCs w:val="24"/>
        </w:rPr>
        <w:t xml:space="preserve"> </w:t>
      </w:r>
      <w:r w:rsidRPr="004D048A">
        <w:rPr>
          <w:rFonts w:ascii="Times New Roman" w:hAnsi="Times New Roman"/>
          <w:sz w:val="24"/>
          <w:szCs w:val="24"/>
        </w:rPr>
        <w:t>за</w:t>
      </w:r>
      <w:r>
        <w:rPr>
          <w:rFonts w:ascii="Times New Roman" w:hAnsi="Times New Roman"/>
          <w:sz w:val="24"/>
          <w:szCs w:val="24"/>
        </w:rPr>
        <w:t xml:space="preserve"> </w:t>
      </w:r>
      <w:r w:rsidRPr="004D048A">
        <w:rPr>
          <w:rFonts w:ascii="Times New Roman" w:hAnsi="Times New Roman"/>
          <w:sz w:val="24"/>
          <w:szCs w:val="24"/>
        </w:rPr>
        <w:t>подручје</w:t>
      </w:r>
      <w:r>
        <w:rPr>
          <w:rFonts w:ascii="Times New Roman" w:hAnsi="Times New Roman"/>
          <w:sz w:val="24"/>
          <w:szCs w:val="24"/>
        </w:rPr>
        <w:t xml:space="preserve"> </w:t>
      </w:r>
      <w:r w:rsidRPr="004D048A">
        <w:rPr>
          <w:rFonts w:ascii="Times New Roman" w:hAnsi="Times New Roman"/>
          <w:sz w:val="24"/>
          <w:szCs w:val="24"/>
        </w:rPr>
        <w:t>своје</w:t>
      </w:r>
      <w:r>
        <w:rPr>
          <w:rFonts w:ascii="Times New Roman" w:hAnsi="Times New Roman"/>
          <w:sz w:val="24"/>
          <w:szCs w:val="24"/>
        </w:rPr>
        <w:t xml:space="preserve"> </w:t>
      </w:r>
      <w:r w:rsidRPr="004D048A">
        <w:rPr>
          <w:rFonts w:ascii="Times New Roman" w:hAnsi="Times New Roman"/>
          <w:sz w:val="24"/>
          <w:szCs w:val="24"/>
        </w:rPr>
        <w:t>надлежности.</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Изградња</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јачање</w:t>
      </w:r>
      <w:r>
        <w:rPr>
          <w:rFonts w:ascii="Times New Roman" w:hAnsi="Times New Roman"/>
          <w:sz w:val="24"/>
          <w:szCs w:val="24"/>
        </w:rPr>
        <w:t xml:space="preserve"> </w:t>
      </w:r>
      <w:r w:rsidRPr="004D048A">
        <w:rPr>
          <w:rFonts w:ascii="Times New Roman" w:hAnsi="Times New Roman"/>
          <w:sz w:val="24"/>
          <w:szCs w:val="24"/>
        </w:rPr>
        <w:t>самих</w:t>
      </w:r>
      <w:r>
        <w:rPr>
          <w:rFonts w:ascii="Times New Roman" w:hAnsi="Times New Roman"/>
          <w:sz w:val="24"/>
          <w:szCs w:val="24"/>
        </w:rPr>
        <w:t xml:space="preserve"> </w:t>
      </w:r>
      <w:r w:rsidRPr="004D048A">
        <w:rPr>
          <w:rFonts w:ascii="Times New Roman" w:hAnsi="Times New Roman"/>
          <w:sz w:val="24"/>
          <w:szCs w:val="24"/>
        </w:rPr>
        <w:t>капацитета</w:t>
      </w:r>
      <w:r>
        <w:rPr>
          <w:rFonts w:ascii="Times New Roman" w:hAnsi="Times New Roman"/>
          <w:sz w:val="24"/>
          <w:szCs w:val="24"/>
        </w:rPr>
        <w:t xml:space="preserve"> </w:t>
      </w:r>
      <w:r w:rsidRPr="004D048A">
        <w:rPr>
          <w:rFonts w:ascii="Times New Roman" w:hAnsi="Times New Roman"/>
          <w:sz w:val="24"/>
          <w:szCs w:val="24"/>
        </w:rPr>
        <w:t>инспектора</w:t>
      </w:r>
      <w:r>
        <w:rPr>
          <w:rFonts w:ascii="Times New Roman" w:hAnsi="Times New Roman"/>
          <w:sz w:val="24"/>
          <w:szCs w:val="24"/>
        </w:rPr>
        <w:t xml:space="preserve"> </w:t>
      </w:r>
      <w:r w:rsidRPr="004D048A">
        <w:rPr>
          <w:rFonts w:ascii="Times New Roman" w:hAnsi="Times New Roman"/>
          <w:sz w:val="24"/>
          <w:szCs w:val="24"/>
        </w:rPr>
        <w:t>сигурно</w:t>
      </w:r>
      <w:r>
        <w:rPr>
          <w:rFonts w:ascii="Times New Roman" w:hAnsi="Times New Roman"/>
          <w:sz w:val="24"/>
          <w:szCs w:val="24"/>
        </w:rPr>
        <w:t xml:space="preserve"> </w:t>
      </w:r>
      <w:r w:rsidRPr="004D048A">
        <w:rPr>
          <w:rFonts w:ascii="Times New Roman" w:hAnsi="Times New Roman"/>
          <w:sz w:val="24"/>
          <w:szCs w:val="24"/>
        </w:rPr>
        <w:t>ће</w:t>
      </w:r>
      <w:r>
        <w:rPr>
          <w:rFonts w:ascii="Times New Roman" w:hAnsi="Times New Roman"/>
          <w:sz w:val="24"/>
          <w:szCs w:val="24"/>
        </w:rPr>
        <w:t xml:space="preserve"> </w:t>
      </w:r>
      <w:r w:rsidRPr="004D048A">
        <w:rPr>
          <w:rFonts w:ascii="Times New Roman" w:hAnsi="Times New Roman"/>
          <w:sz w:val="24"/>
          <w:szCs w:val="24"/>
        </w:rPr>
        <w:t>се</w:t>
      </w:r>
      <w:r>
        <w:rPr>
          <w:rFonts w:ascii="Times New Roman" w:hAnsi="Times New Roman"/>
          <w:sz w:val="24"/>
          <w:szCs w:val="24"/>
        </w:rPr>
        <w:t xml:space="preserve"> </w:t>
      </w:r>
      <w:r w:rsidRPr="004D048A">
        <w:rPr>
          <w:rFonts w:ascii="Times New Roman" w:hAnsi="Times New Roman"/>
          <w:sz w:val="24"/>
          <w:szCs w:val="24"/>
        </w:rPr>
        <w:t>одразити</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на</w:t>
      </w:r>
      <w:r>
        <w:rPr>
          <w:rFonts w:ascii="Times New Roman" w:hAnsi="Times New Roman"/>
          <w:sz w:val="24"/>
          <w:szCs w:val="24"/>
        </w:rPr>
        <w:t xml:space="preserve"> </w:t>
      </w:r>
      <w:r w:rsidRPr="004D048A">
        <w:rPr>
          <w:rFonts w:ascii="Times New Roman" w:hAnsi="Times New Roman"/>
          <w:sz w:val="24"/>
          <w:szCs w:val="24"/>
        </w:rPr>
        <w:t>саму</w:t>
      </w:r>
      <w:r>
        <w:rPr>
          <w:rFonts w:ascii="Times New Roman" w:hAnsi="Times New Roman"/>
          <w:sz w:val="24"/>
          <w:szCs w:val="24"/>
        </w:rPr>
        <w:t xml:space="preserve"> </w:t>
      </w:r>
      <w:r w:rsidRPr="004D048A">
        <w:rPr>
          <w:rFonts w:ascii="Times New Roman" w:hAnsi="Times New Roman"/>
          <w:sz w:val="24"/>
          <w:szCs w:val="24"/>
        </w:rPr>
        <w:t>ефективност</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ефикасност</w:t>
      </w:r>
      <w:r>
        <w:rPr>
          <w:rFonts w:ascii="Times New Roman" w:hAnsi="Times New Roman"/>
          <w:sz w:val="24"/>
          <w:szCs w:val="24"/>
        </w:rPr>
        <w:t xml:space="preserve"> </w:t>
      </w:r>
      <w:r w:rsidRPr="004D048A">
        <w:rPr>
          <w:rFonts w:ascii="Times New Roman" w:hAnsi="Times New Roman"/>
          <w:sz w:val="24"/>
          <w:szCs w:val="24"/>
        </w:rPr>
        <w:t>њиховог</w:t>
      </w:r>
      <w:r>
        <w:rPr>
          <w:rFonts w:ascii="Times New Roman" w:hAnsi="Times New Roman"/>
          <w:sz w:val="24"/>
          <w:szCs w:val="24"/>
        </w:rPr>
        <w:t xml:space="preserve"> </w:t>
      </w:r>
      <w:r w:rsidRPr="004D048A">
        <w:rPr>
          <w:rFonts w:ascii="Times New Roman" w:hAnsi="Times New Roman"/>
          <w:sz w:val="24"/>
          <w:szCs w:val="24"/>
        </w:rPr>
        <w:t>рада.</w:t>
      </w:r>
      <w:proofErr w:type="gramEnd"/>
    </w:p>
    <w:p w:rsidR="00CB0F75" w:rsidRPr="004D048A" w:rsidRDefault="00CB0F75" w:rsidP="003A5A17">
      <w:pPr>
        <w:spacing w:line="240" w:lineRule="auto"/>
        <w:jc w:val="both"/>
        <w:rPr>
          <w:rFonts w:ascii="Times New Roman" w:hAnsi="Times New Roman"/>
          <w:sz w:val="24"/>
          <w:szCs w:val="24"/>
        </w:rPr>
      </w:pPr>
      <w:r w:rsidRPr="004D048A">
        <w:rPr>
          <w:rFonts w:ascii="Times New Roman" w:hAnsi="Times New Roman"/>
          <w:sz w:val="24"/>
          <w:szCs w:val="24"/>
        </w:rPr>
        <w:t>Такође</w:t>
      </w:r>
      <w:proofErr w:type="gramStart"/>
      <w:r w:rsidRPr="004D048A">
        <w:rPr>
          <w:rFonts w:ascii="Times New Roman" w:hAnsi="Times New Roman"/>
          <w:sz w:val="24"/>
          <w:szCs w:val="24"/>
        </w:rPr>
        <w:t xml:space="preserve">, </w:t>
      </w:r>
      <w:r>
        <w:rPr>
          <w:rFonts w:ascii="Times New Roman" w:hAnsi="Times New Roman"/>
          <w:sz w:val="24"/>
          <w:szCs w:val="24"/>
        </w:rPr>
        <w:t xml:space="preserve"> </w:t>
      </w:r>
      <w:r w:rsidRPr="004D048A">
        <w:rPr>
          <w:rFonts w:ascii="Times New Roman" w:hAnsi="Times New Roman"/>
          <w:sz w:val="24"/>
          <w:szCs w:val="24"/>
        </w:rPr>
        <w:t>пожељно</w:t>
      </w:r>
      <w:proofErr w:type="gramEnd"/>
      <w:r>
        <w:rPr>
          <w:rFonts w:ascii="Times New Roman" w:hAnsi="Times New Roman"/>
          <w:sz w:val="24"/>
          <w:szCs w:val="24"/>
        </w:rPr>
        <w:t xml:space="preserve"> </w:t>
      </w:r>
      <w:r w:rsidRPr="004D048A">
        <w:rPr>
          <w:rFonts w:ascii="Times New Roman" w:hAnsi="Times New Roman"/>
          <w:sz w:val="24"/>
          <w:szCs w:val="24"/>
        </w:rPr>
        <w:t>би</w:t>
      </w:r>
      <w:r>
        <w:rPr>
          <w:rFonts w:ascii="Times New Roman" w:hAnsi="Times New Roman"/>
          <w:sz w:val="24"/>
          <w:szCs w:val="24"/>
        </w:rPr>
        <w:t xml:space="preserve"> </w:t>
      </w:r>
      <w:r w:rsidRPr="004D048A">
        <w:rPr>
          <w:rFonts w:ascii="Times New Roman" w:hAnsi="Times New Roman"/>
          <w:sz w:val="24"/>
          <w:szCs w:val="24"/>
        </w:rPr>
        <w:t>било</w:t>
      </w:r>
      <w:r>
        <w:rPr>
          <w:rFonts w:ascii="Times New Roman" w:hAnsi="Times New Roman"/>
          <w:sz w:val="24"/>
          <w:szCs w:val="24"/>
        </w:rPr>
        <w:t xml:space="preserve"> </w:t>
      </w:r>
      <w:r w:rsidRPr="004D048A">
        <w:rPr>
          <w:rFonts w:ascii="Times New Roman" w:hAnsi="Times New Roman"/>
          <w:sz w:val="24"/>
          <w:szCs w:val="24"/>
        </w:rPr>
        <w:t>да</w:t>
      </w:r>
      <w:r>
        <w:rPr>
          <w:rFonts w:ascii="Times New Roman" w:hAnsi="Times New Roman"/>
          <w:sz w:val="24"/>
          <w:szCs w:val="24"/>
        </w:rPr>
        <w:t xml:space="preserve"> </w:t>
      </w:r>
      <w:r w:rsidRPr="004D048A">
        <w:rPr>
          <w:rFonts w:ascii="Times New Roman" w:hAnsi="Times New Roman"/>
          <w:sz w:val="24"/>
          <w:szCs w:val="24"/>
        </w:rPr>
        <w:t>инспектори</w:t>
      </w:r>
      <w:r>
        <w:rPr>
          <w:rFonts w:ascii="Times New Roman" w:hAnsi="Times New Roman"/>
          <w:sz w:val="24"/>
          <w:szCs w:val="24"/>
        </w:rPr>
        <w:t xml:space="preserve"> </w:t>
      </w:r>
      <w:r w:rsidRPr="004D048A">
        <w:rPr>
          <w:rFonts w:ascii="Times New Roman" w:hAnsi="Times New Roman"/>
          <w:sz w:val="24"/>
          <w:szCs w:val="24"/>
        </w:rPr>
        <w:t>прођу</w:t>
      </w:r>
      <w:r>
        <w:rPr>
          <w:rFonts w:ascii="Times New Roman" w:hAnsi="Times New Roman"/>
          <w:sz w:val="24"/>
          <w:szCs w:val="24"/>
        </w:rPr>
        <w:t xml:space="preserve"> </w:t>
      </w:r>
      <w:r w:rsidRPr="004D048A">
        <w:rPr>
          <w:rFonts w:ascii="Times New Roman" w:hAnsi="Times New Roman"/>
          <w:sz w:val="24"/>
          <w:szCs w:val="24"/>
        </w:rPr>
        <w:t>обуке</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о</w:t>
      </w:r>
      <w:r>
        <w:rPr>
          <w:rFonts w:ascii="Times New Roman" w:hAnsi="Times New Roman"/>
          <w:sz w:val="24"/>
          <w:szCs w:val="24"/>
        </w:rPr>
        <w:t xml:space="preserve"> </w:t>
      </w:r>
      <w:r w:rsidRPr="004D048A">
        <w:rPr>
          <w:rFonts w:ascii="Times New Roman" w:hAnsi="Times New Roman"/>
          <w:sz w:val="24"/>
          <w:szCs w:val="24"/>
        </w:rPr>
        <w:t>основама</w:t>
      </w:r>
      <w:r>
        <w:rPr>
          <w:rFonts w:ascii="Times New Roman" w:hAnsi="Times New Roman"/>
          <w:sz w:val="24"/>
          <w:szCs w:val="24"/>
        </w:rPr>
        <w:t xml:space="preserve"> </w:t>
      </w:r>
      <w:r w:rsidRPr="004D048A">
        <w:rPr>
          <w:rFonts w:ascii="Times New Roman" w:hAnsi="Times New Roman"/>
          <w:sz w:val="24"/>
          <w:szCs w:val="24"/>
        </w:rPr>
        <w:t>пословања</w:t>
      </w:r>
      <w:r>
        <w:rPr>
          <w:rFonts w:ascii="Times New Roman" w:hAnsi="Times New Roman"/>
          <w:sz w:val="24"/>
          <w:szCs w:val="24"/>
        </w:rPr>
        <w:t xml:space="preserve"> </w:t>
      </w:r>
      <w:r w:rsidRPr="004D048A">
        <w:rPr>
          <w:rFonts w:ascii="Times New Roman" w:hAnsi="Times New Roman"/>
          <w:sz w:val="24"/>
          <w:szCs w:val="24"/>
        </w:rPr>
        <w:t>како</w:t>
      </w:r>
      <w:r>
        <w:rPr>
          <w:rFonts w:ascii="Times New Roman" w:hAnsi="Times New Roman"/>
          <w:sz w:val="24"/>
          <w:szCs w:val="24"/>
        </w:rPr>
        <w:t xml:space="preserve"> </w:t>
      </w:r>
      <w:r w:rsidRPr="004D048A">
        <w:rPr>
          <w:rFonts w:ascii="Times New Roman" w:hAnsi="Times New Roman"/>
          <w:sz w:val="24"/>
          <w:szCs w:val="24"/>
        </w:rPr>
        <w:t>би</w:t>
      </w:r>
      <w:r>
        <w:rPr>
          <w:rFonts w:ascii="Times New Roman" w:hAnsi="Times New Roman"/>
          <w:sz w:val="24"/>
          <w:szCs w:val="24"/>
        </w:rPr>
        <w:t xml:space="preserve"> </w:t>
      </w:r>
      <w:r w:rsidRPr="004D048A">
        <w:rPr>
          <w:rFonts w:ascii="Times New Roman" w:hAnsi="Times New Roman"/>
          <w:sz w:val="24"/>
          <w:szCs w:val="24"/>
        </w:rPr>
        <w:t>разумели</w:t>
      </w:r>
      <w:r>
        <w:rPr>
          <w:rFonts w:ascii="Times New Roman" w:hAnsi="Times New Roman"/>
          <w:sz w:val="24"/>
          <w:szCs w:val="24"/>
        </w:rPr>
        <w:t xml:space="preserve"> </w:t>
      </w:r>
      <w:r w:rsidRPr="004D048A">
        <w:rPr>
          <w:rFonts w:ascii="Times New Roman" w:hAnsi="Times New Roman"/>
          <w:sz w:val="24"/>
          <w:szCs w:val="24"/>
        </w:rPr>
        <w:t>шта</w:t>
      </w:r>
      <w:r>
        <w:rPr>
          <w:rFonts w:ascii="Times New Roman" w:hAnsi="Times New Roman"/>
          <w:sz w:val="24"/>
          <w:szCs w:val="24"/>
        </w:rPr>
        <w:t xml:space="preserve"> </w:t>
      </w:r>
      <w:r w:rsidRPr="004D048A">
        <w:rPr>
          <w:rFonts w:ascii="Times New Roman" w:hAnsi="Times New Roman"/>
          <w:sz w:val="24"/>
          <w:szCs w:val="24"/>
        </w:rPr>
        <w:t>значи</w:t>
      </w:r>
      <w:r>
        <w:rPr>
          <w:rFonts w:ascii="Times New Roman" w:hAnsi="Times New Roman"/>
          <w:sz w:val="24"/>
          <w:szCs w:val="24"/>
        </w:rPr>
        <w:t xml:space="preserve"> </w:t>
      </w:r>
      <w:r w:rsidRPr="004D048A">
        <w:rPr>
          <w:rFonts w:ascii="Times New Roman" w:hAnsi="Times New Roman"/>
          <w:sz w:val="24"/>
          <w:szCs w:val="24"/>
        </w:rPr>
        <w:t>за</w:t>
      </w:r>
      <w:r>
        <w:rPr>
          <w:rFonts w:ascii="Times New Roman" w:hAnsi="Times New Roman"/>
          <w:sz w:val="24"/>
          <w:szCs w:val="24"/>
        </w:rPr>
        <w:t xml:space="preserve"> </w:t>
      </w:r>
      <w:r w:rsidRPr="004D048A">
        <w:rPr>
          <w:rFonts w:ascii="Times New Roman" w:hAnsi="Times New Roman"/>
          <w:sz w:val="24"/>
          <w:szCs w:val="24"/>
        </w:rPr>
        <w:t>пословање</w:t>
      </w:r>
      <w:r>
        <w:rPr>
          <w:rFonts w:ascii="Times New Roman" w:hAnsi="Times New Roman"/>
          <w:sz w:val="24"/>
          <w:szCs w:val="24"/>
        </w:rPr>
        <w:t xml:space="preserve"> </w:t>
      </w:r>
      <w:r w:rsidRPr="004D048A">
        <w:rPr>
          <w:rFonts w:ascii="Times New Roman" w:hAnsi="Times New Roman"/>
          <w:sz w:val="24"/>
          <w:szCs w:val="24"/>
        </w:rPr>
        <w:t>и</w:t>
      </w:r>
      <w:r>
        <w:rPr>
          <w:rFonts w:ascii="Times New Roman" w:hAnsi="Times New Roman"/>
          <w:sz w:val="24"/>
          <w:szCs w:val="24"/>
        </w:rPr>
        <w:t xml:space="preserve"> </w:t>
      </w:r>
      <w:r w:rsidRPr="004D048A">
        <w:rPr>
          <w:rFonts w:ascii="Times New Roman" w:hAnsi="Times New Roman"/>
          <w:sz w:val="24"/>
          <w:szCs w:val="24"/>
        </w:rPr>
        <w:t>економски</w:t>
      </w:r>
      <w:r>
        <w:rPr>
          <w:rFonts w:ascii="Times New Roman" w:hAnsi="Times New Roman"/>
          <w:sz w:val="24"/>
          <w:szCs w:val="24"/>
        </w:rPr>
        <w:t xml:space="preserve"> </w:t>
      </w:r>
      <w:r w:rsidRPr="004D048A">
        <w:rPr>
          <w:rFonts w:ascii="Times New Roman" w:hAnsi="Times New Roman"/>
          <w:sz w:val="24"/>
          <w:szCs w:val="24"/>
        </w:rPr>
        <w:t>статус</w:t>
      </w:r>
      <w:r>
        <w:rPr>
          <w:rFonts w:ascii="Times New Roman" w:hAnsi="Times New Roman"/>
          <w:sz w:val="24"/>
          <w:szCs w:val="24"/>
        </w:rPr>
        <w:t xml:space="preserve"> </w:t>
      </w:r>
      <w:r w:rsidRPr="004D048A">
        <w:rPr>
          <w:rFonts w:ascii="Times New Roman" w:hAnsi="Times New Roman"/>
          <w:sz w:val="24"/>
          <w:szCs w:val="24"/>
        </w:rPr>
        <w:t>ако</w:t>
      </w:r>
      <w:r>
        <w:rPr>
          <w:rFonts w:ascii="Times New Roman" w:hAnsi="Times New Roman"/>
          <w:sz w:val="24"/>
          <w:szCs w:val="24"/>
        </w:rPr>
        <w:t xml:space="preserve"> </w:t>
      </w:r>
      <w:r w:rsidRPr="004D048A">
        <w:rPr>
          <w:rFonts w:ascii="Times New Roman" w:hAnsi="Times New Roman"/>
          <w:sz w:val="24"/>
          <w:szCs w:val="24"/>
        </w:rPr>
        <w:t>се</w:t>
      </w:r>
      <w:r>
        <w:rPr>
          <w:rFonts w:ascii="Times New Roman" w:hAnsi="Times New Roman"/>
          <w:sz w:val="24"/>
          <w:szCs w:val="24"/>
        </w:rPr>
        <w:t xml:space="preserve"> </w:t>
      </w:r>
      <w:r w:rsidRPr="004D048A">
        <w:rPr>
          <w:rFonts w:ascii="Times New Roman" w:hAnsi="Times New Roman"/>
          <w:sz w:val="24"/>
          <w:szCs w:val="24"/>
        </w:rPr>
        <w:t>некоме</w:t>
      </w:r>
      <w:r>
        <w:rPr>
          <w:rFonts w:ascii="Times New Roman" w:hAnsi="Times New Roman"/>
          <w:sz w:val="24"/>
          <w:szCs w:val="24"/>
        </w:rPr>
        <w:t xml:space="preserve"> </w:t>
      </w:r>
      <w:r w:rsidRPr="004D048A">
        <w:rPr>
          <w:rFonts w:ascii="Times New Roman" w:hAnsi="Times New Roman"/>
          <w:sz w:val="24"/>
          <w:szCs w:val="24"/>
        </w:rPr>
        <w:t>забрани</w:t>
      </w:r>
      <w:r>
        <w:rPr>
          <w:rFonts w:ascii="Times New Roman" w:hAnsi="Times New Roman"/>
          <w:sz w:val="24"/>
          <w:szCs w:val="24"/>
        </w:rPr>
        <w:t xml:space="preserve"> </w:t>
      </w:r>
      <w:r w:rsidRPr="004D048A">
        <w:rPr>
          <w:rFonts w:ascii="Times New Roman" w:hAnsi="Times New Roman"/>
          <w:sz w:val="24"/>
          <w:szCs w:val="24"/>
        </w:rPr>
        <w:t>обављање</w:t>
      </w:r>
      <w:r>
        <w:rPr>
          <w:rFonts w:ascii="Times New Roman" w:hAnsi="Times New Roman"/>
          <w:sz w:val="24"/>
          <w:szCs w:val="24"/>
        </w:rPr>
        <w:t xml:space="preserve"> </w:t>
      </w:r>
      <w:r w:rsidRPr="004D048A">
        <w:rPr>
          <w:rFonts w:ascii="Times New Roman" w:hAnsi="Times New Roman"/>
          <w:sz w:val="24"/>
          <w:szCs w:val="24"/>
        </w:rPr>
        <w:t>делатности („затвори</w:t>
      </w:r>
      <w:r>
        <w:rPr>
          <w:rFonts w:ascii="Times New Roman" w:hAnsi="Times New Roman"/>
          <w:sz w:val="24"/>
          <w:szCs w:val="24"/>
        </w:rPr>
        <w:t xml:space="preserve"> </w:t>
      </w:r>
      <w:r w:rsidRPr="004D048A">
        <w:rPr>
          <w:rFonts w:ascii="Times New Roman" w:hAnsi="Times New Roman"/>
          <w:sz w:val="24"/>
          <w:szCs w:val="24"/>
        </w:rPr>
        <w:t>радња“), одузме</w:t>
      </w:r>
      <w:r>
        <w:rPr>
          <w:rFonts w:ascii="Times New Roman" w:hAnsi="Times New Roman"/>
          <w:sz w:val="24"/>
          <w:szCs w:val="24"/>
        </w:rPr>
        <w:t xml:space="preserve"> </w:t>
      </w:r>
      <w:r w:rsidRPr="004D048A">
        <w:rPr>
          <w:rFonts w:ascii="Times New Roman" w:hAnsi="Times New Roman"/>
          <w:sz w:val="24"/>
          <w:szCs w:val="24"/>
        </w:rPr>
        <w:t>роба, стави</w:t>
      </w:r>
      <w:r>
        <w:rPr>
          <w:rFonts w:ascii="Times New Roman" w:hAnsi="Times New Roman"/>
          <w:sz w:val="24"/>
          <w:szCs w:val="24"/>
        </w:rPr>
        <w:t xml:space="preserve"> </w:t>
      </w:r>
      <w:r w:rsidRPr="004D048A">
        <w:rPr>
          <w:rFonts w:ascii="Times New Roman" w:hAnsi="Times New Roman"/>
          <w:sz w:val="24"/>
          <w:szCs w:val="24"/>
        </w:rPr>
        <w:t>хипотек</w:t>
      </w:r>
      <w:r>
        <w:rPr>
          <w:rFonts w:ascii="Times New Roman" w:hAnsi="Times New Roman"/>
          <w:sz w:val="24"/>
          <w:szCs w:val="24"/>
        </w:rPr>
        <w:t xml:space="preserve">a </w:t>
      </w:r>
      <w:r w:rsidRPr="004D048A">
        <w:rPr>
          <w:rFonts w:ascii="Times New Roman" w:hAnsi="Times New Roman"/>
          <w:sz w:val="24"/>
          <w:szCs w:val="24"/>
        </w:rPr>
        <w:t>на</w:t>
      </w:r>
      <w:r>
        <w:rPr>
          <w:rFonts w:ascii="Times New Roman" w:hAnsi="Times New Roman"/>
          <w:sz w:val="24"/>
          <w:szCs w:val="24"/>
        </w:rPr>
        <w:t xml:space="preserve"> </w:t>
      </w:r>
      <w:r w:rsidRPr="004D048A">
        <w:rPr>
          <w:rFonts w:ascii="Times New Roman" w:hAnsi="Times New Roman"/>
          <w:sz w:val="24"/>
          <w:szCs w:val="24"/>
        </w:rPr>
        <w:t>пословни</w:t>
      </w:r>
      <w:r>
        <w:rPr>
          <w:rFonts w:ascii="Times New Roman" w:hAnsi="Times New Roman"/>
          <w:sz w:val="24"/>
          <w:szCs w:val="24"/>
        </w:rPr>
        <w:t xml:space="preserve"> </w:t>
      </w:r>
      <w:r w:rsidRPr="004D048A">
        <w:rPr>
          <w:rFonts w:ascii="Times New Roman" w:hAnsi="Times New Roman"/>
          <w:sz w:val="24"/>
          <w:szCs w:val="24"/>
        </w:rPr>
        <w:t>простор</w:t>
      </w:r>
      <w:r>
        <w:rPr>
          <w:rFonts w:ascii="Times New Roman" w:hAnsi="Times New Roman"/>
          <w:sz w:val="24"/>
          <w:szCs w:val="24"/>
        </w:rPr>
        <w:t xml:space="preserve"> </w:t>
      </w:r>
      <w:r w:rsidRPr="004D048A">
        <w:rPr>
          <w:rFonts w:ascii="Times New Roman" w:hAnsi="Times New Roman"/>
          <w:sz w:val="24"/>
          <w:szCs w:val="24"/>
        </w:rPr>
        <w:t>за</w:t>
      </w:r>
      <w:r>
        <w:rPr>
          <w:rFonts w:ascii="Times New Roman" w:hAnsi="Times New Roman"/>
          <w:sz w:val="24"/>
          <w:szCs w:val="24"/>
        </w:rPr>
        <w:t xml:space="preserve"> </w:t>
      </w:r>
      <w:r w:rsidRPr="004D048A">
        <w:rPr>
          <w:rFonts w:ascii="Times New Roman" w:hAnsi="Times New Roman"/>
          <w:sz w:val="24"/>
          <w:szCs w:val="24"/>
        </w:rPr>
        <w:t>порески</w:t>
      </w:r>
      <w:r>
        <w:rPr>
          <w:rFonts w:ascii="Times New Roman" w:hAnsi="Times New Roman"/>
          <w:sz w:val="24"/>
          <w:szCs w:val="24"/>
        </w:rPr>
        <w:t xml:space="preserve"> </w:t>
      </w:r>
      <w:r w:rsidRPr="004D048A">
        <w:rPr>
          <w:rFonts w:ascii="Times New Roman" w:hAnsi="Times New Roman"/>
          <w:sz w:val="24"/>
          <w:szCs w:val="24"/>
        </w:rPr>
        <w:t>дуг</w:t>
      </w:r>
      <w:r>
        <w:rPr>
          <w:rFonts w:ascii="Times New Roman" w:hAnsi="Times New Roman"/>
          <w:sz w:val="24"/>
          <w:szCs w:val="24"/>
        </w:rPr>
        <w:t xml:space="preserve"> </w:t>
      </w:r>
      <w:r w:rsidRPr="004D048A">
        <w:rPr>
          <w:rFonts w:ascii="Times New Roman" w:hAnsi="Times New Roman"/>
          <w:sz w:val="24"/>
          <w:szCs w:val="24"/>
        </w:rPr>
        <w:t>који</w:t>
      </w:r>
      <w:r>
        <w:rPr>
          <w:rFonts w:ascii="Times New Roman" w:hAnsi="Times New Roman"/>
          <w:sz w:val="24"/>
          <w:szCs w:val="24"/>
        </w:rPr>
        <w:t xml:space="preserve"> </w:t>
      </w:r>
      <w:r w:rsidRPr="004D048A">
        <w:rPr>
          <w:rFonts w:ascii="Times New Roman" w:hAnsi="Times New Roman"/>
          <w:sz w:val="24"/>
          <w:szCs w:val="24"/>
        </w:rPr>
        <w:t>је</w:t>
      </w:r>
      <w:r>
        <w:rPr>
          <w:rFonts w:ascii="Times New Roman" w:hAnsi="Times New Roman"/>
          <w:sz w:val="24"/>
          <w:szCs w:val="24"/>
        </w:rPr>
        <w:t xml:space="preserve"> </w:t>
      </w:r>
      <w:r w:rsidRPr="004D048A">
        <w:rPr>
          <w:rFonts w:ascii="Times New Roman" w:hAnsi="Times New Roman"/>
          <w:sz w:val="24"/>
          <w:szCs w:val="24"/>
        </w:rPr>
        <w:t>несразмерно</w:t>
      </w:r>
      <w:r>
        <w:rPr>
          <w:rFonts w:ascii="Times New Roman" w:hAnsi="Times New Roman"/>
          <w:sz w:val="24"/>
          <w:szCs w:val="24"/>
        </w:rPr>
        <w:t xml:space="preserve"> </w:t>
      </w:r>
      <w:r w:rsidRPr="004D048A">
        <w:rPr>
          <w:rFonts w:ascii="Times New Roman" w:hAnsi="Times New Roman"/>
          <w:sz w:val="24"/>
          <w:szCs w:val="24"/>
        </w:rPr>
        <w:t>мањи</w:t>
      </w:r>
      <w:r>
        <w:rPr>
          <w:rFonts w:ascii="Times New Roman" w:hAnsi="Times New Roman"/>
          <w:sz w:val="24"/>
          <w:szCs w:val="24"/>
        </w:rPr>
        <w:t xml:space="preserve"> </w:t>
      </w:r>
      <w:r w:rsidRPr="004D048A">
        <w:rPr>
          <w:rFonts w:ascii="Times New Roman" w:hAnsi="Times New Roman"/>
          <w:sz w:val="24"/>
          <w:szCs w:val="24"/>
        </w:rPr>
        <w:t>од</w:t>
      </w:r>
      <w:r>
        <w:rPr>
          <w:rFonts w:ascii="Times New Roman" w:hAnsi="Times New Roman"/>
          <w:sz w:val="24"/>
          <w:szCs w:val="24"/>
        </w:rPr>
        <w:t xml:space="preserve"> </w:t>
      </w:r>
      <w:r w:rsidRPr="004D048A">
        <w:rPr>
          <w:rFonts w:ascii="Times New Roman" w:hAnsi="Times New Roman"/>
          <w:sz w:val="24"/>
          <w:szCs w:val="24"/>
        </w:rPr>
        <w:t>вредности</w:t>
      </w:r>
      <w:r>
        <w:rPr>
          <w:rFonts w:ascii="Times New Roman" w:hAnsi="Times New Roman"/>
          <w:sz w:val="24"/>
          <w:szCs w:val="24"/>
        </w:rPr>
        <w:t xml:space="preserve"> </w:t>
      </w:r>
      <w:r w:rsidRPr="004D048A">
        <w:rPr>
          <w:rFonts w:ascii="Times New Roman" w:hAnsi="Times New Roman"/>
          <w:sz w:val="24"/>
          <w:szCs w:val="24"/>
        </w:rPr>
        <w:t>непокретности</w:t>
      </w:r>
      <w:r>
        <w:rPr>
          <w:rFonts w:ascii="Times New Roman" w:hAnsi="Times New Roman"/>
          <w:sz w:val="24"/>
          <w:szCs w:val="24"/>
        </w:rPr>
        <w:t xml:space="preserve"> </w:t>
      </w:r>
      <w:r w:rsidRPr="004D048A">
        <w:rPr>
          <w:rFonts w:ascii="Times New Roman" w:hAnsi="Times New Roman"/>
          <w:sz w:val="24"/>
          <w:szCs w:val="24"/>
        </w:rPr>
        <w:t>итд.</w:t>
      </w:r>
    </w:p>
    <w:p w:rsidR="00CB0F75" w:rsidRPr="004D048A" w:rsidRDefault="00CB0F75" w:rsidP="009C3DA2">
      <w:pPr>
        <w:spacing w:after="0" w:line="240" w:lineRule="auto"/>
        <w:jc w:val="both"/>
        <w:rPr>
          <w:rFonts w:ascii="Times New Roman" w:hAnsi="Times New Roman"/>
          <w:b/>
          <w:sz w:val="24"/>
          <w:szCs w:val="24"/>
        </w:rPr>
      </w:pPr>
      <w:r w:rsidRPr="004D048A">
        <w:rPr>
          <w:rFonts w:ascii="Times New Roman" w:hAnsi="Times New Roman"/>
          <w:b/>
          <w:sz w:val="24"/>
          <w:szCs w:val="24"/>
        </w:rPr>
        <w:t xml:space="preserve">Индикатори: </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Системски уведена обавеза и начин стручног усавршавања инспектора</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Повећан број организованих обука</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Повећана ефикасност у решавању предмета</w:t>
      </w:r>
    </w:p>
    <w:p w:rsidR="00CB0F75" w:rsidRDefault="00CB0F75" w:rsidP="009C3DA2">
      <w:pPr>
        <w:spacing w:after="0" w:line="240" w:lineRule="auto"/>
        <w:jc w:val="both"/>
        <w:rPr>
          <w:rFonts w:ascii="Times New Roman" w:hAnsi="Times New Roman"/>
          <w:b/>
          <w:sz w:val="24"/>
          <w:szCs w:val="24"/>
        </w:rPr>
      </w:pPr>
    </w:p>
    <w:p w:rsidR="00CB0F75" w:rsidRPr="004D048A" w:rsidRDefault="00CB0F75" w:rsidP="009C3DA2">
      <w:pPr>
        <w:spacing w:after="0" w:line="240" w:lineRule="auto"/>
        <w:jc w:val="both"/>
        <w:rPr>
          <w:rFonts w:ascii="Times New Roman" w:hAnsi="Times New Roman"/>
          <w:b/>
          <w:sz w:val="24"/>
          <w:szCs w:val="24"/>
        </w:rPr>
      </w:pPr>
      <w:r w:rsidRPr="004D048A">
        <w:rPr>
          <w:rFonts w:ascii="Times New Roman" w:hAnsi="Times New Roman"/>
          <w:b/>
          <w:sz w:val="24"/>
          <w:szCs w:val="24"/>
        </w:rPr>
        <w:t>Извори провере:</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Решења из системског закона и посебних закона</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Извештаји инспекција</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Извештаји организација за спровођење усавршавања</w:t>
      </w:r>
    </w:p>
    <w:p w:rsidR="00CB0F75" w:rsidRPr="008E7CAD" w:rsidRDefault="00CB0F75" w:rsidP="009C3DA2">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Извештаји прекршајних судова</w:t>
      </w:r>
    </w:p>
    <w:p w:rsidR="00CB0F75" w:rsidRPr="008E7CAD" w:rsidRDefault="00CB0F75" w:rsidP="008E7CAD">
      <w:pPr>
        <w:pStyle w:val="ListParagraph"/>
        <w:spacing w:after="0" w:line="240" w:lineRule="auto"/>
        <w:jc w:val="both"/>
        <w:rPr>
          <w:rFonts w:ascii="Times New Roman" w:hAnsi="Times New Roman"/>
          <w:sz w:val="24"/>
          <w:szCs w:val="24"/>
        </w:rPr>
      </w:pPr>
    </w:p>
    <w:p w:rsidR="00CB0F75" w:rsidRPr="004D048A" w:rsidRDefault="00CB0F75" w:rsidP="003A5A17">
      <w:pPr>
        <w:spacing w:line="240" w:lineRule="auto"/>
        <w:jc w:val="both"/>
        <w:rPr>
          <w:rFonts w:ascii="Times New Roman" w:hAnsi="Times New Roman"/>
          <w:sz w:val="24"/>
          <w:szCs w:val="24"/>
        </w:rPr>
      </w:pPr>
      <w:r w:rsidRPr="003A5A17">
        <w:rPr>
          <w:rFonts w:ascii="Times New Roman" w:hAnsi="Times New Roman"/>
          <w:b/>
          <w:i/>
          <w:sz w:val="24"/>
          <w:szCs w:val="24"/>
        </w:rPr>
        <w:t>Ефикасно превентивно деловање у циљу смањења броја изречених казни</w:t>
      </w:r>
      <w:r>
        <w:rPr>
          <w:rFonts w:ascii="Times New Roman" w:hAnsi="Times New Roman"/>
          <w:b/>
          <w:i/>
          <w:sz w:val="24"/>
          <w:szCs w:val="24"/>
        </w:rPr>
        <w:t xml:space="preserve"> - </w:t>
      </w:r>
      <w:r w:rsidRPr="003A5A17">
        <w:rPr>
          <w:rFonts w:ascii="Times New Roman" w:hAnsi="Times New Roman"/>
          <w:sz w:val="24"/>
          <w:szCs w:val="24"/>
        </w:rPr>
        <w:t>И</w:t>
      </w:r>
      <w:r w:rsidRPr="004D048A">
        <w:rPr>
          <w:rFonts w:ascii="Times New Roman" w:hAnsi="Times New Roman"/>
          <w:sz w:val="24"/>
          <w:szCs w:val="24"/>
        </w:rPr>
        <w:t>нспекцијски надзор се првенствено спроводи упозоравањем субјекта инспекцијског надзора на обавезе из прописа, указивањем на могуће штетне последице и предлагањем мера за отклањање њихових узрока, као и других сличних мера, при чему се примењује она мера која је за субјекта инспекцијског надзора повољнија, ако се и таквом мером постиже прописана сврха.</w:t>
      </w:r>
    </w:p>
    <w:p w:rsidR="00CB0F75" w:rsidRPr="004D048A" w:rsidRDefault="00CB0F75" w:rsidP="009C3DA2">
      <w:pPr>
        <w:spacing w:after="0" w:line="240" w:lineRule="auto"/>
        <w:jc w:val="both"/>
        <w:rPr>
          <w:rFonts w:ascii="Times New Roman" w:hAnsi="Times New Roman"/>
          <w:b/>
          <w:sz w:val="24"/>
          <w:szCs w:val="24"/>
        </w:rPr>
      </w:pPr>
      <w:r w:rsidRPr="004D048A">
        <w:rPr>
          <w:rFonts w:ascii="Times New Roman" w:hAnsi="Times New Roman"/>
          <w:b/>
          <w:sz w:val="24"/>
          <w:szCs w:val="24"/>
        </w:rPr>
        <w:t>Индикатори:</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Повећан број предмета са превентивним деловањем</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Смањен број казни</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Субјекти у надзору имају веће поверење у инспекцијске органе</w:t>
      </w:r>
    </w:p>
    <w:p w:rsidR="00CB0F75" w:rsidRDefault="00CB0F75" w:rsidP="009C3DA2">
      <w:pPr>
        <w:spacing w:after="0" w:line="240" w:lineRule="auto"/>
        <w:jc w:val="both"/>
        <w:rPr>
          <w:rFonts w:ascii="Times New Roman" w:hAnsi="Times New Roman"/>
          <w:b/>
          <w:sz w:val="24"/>
          <w:szCs w:val="24"/>
        </w:rPr>
      </w:pPr>
    </w:p>
    <w:p w:rsidR="00CB0F75" w:rsidRPr="004D048A" w:rsidRDefault="00CB0F75" w:rsidP="009C3DA2">
      <w:pPr>
        <w:spacing w:after="0" w:line="240" w:lineRule="auto"/>
        <w:jc w:val="both"/>
        <w:rPr>
          <w:rFonts w:ascii="Times New Roman" w:hAnsi="Times New Roman"/>
          <w:b/>
          <w:sz w:val="24"/>
          <w:szCs w:val="24"/>
        </w:rPr>
      </w:pPr>
      <w:r w:rsidRPr="004D048A">
        <w:rPr>
          <w:rFonts w:ascii="Times New Roman" w:hAnsi="Times New Roman"/>
          <w:b/>
          <w:sz w:val="24"/>
          <w:szCs w:val="24"/>
        </w:rPr>
        <w:t>Извори провере:</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Извештаји инспекција</w:t>
      </w:r>
    </w:p>
    <w:p w:rsidR="00CB0F75" w:rsidRPr="004D048A"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Извештаји организација цивилног друштва</w:t>
      </w:r>
    </w:p>
    <w:p w:rsidR="00CB0F75" w:rsidRDefault="00CB0F75" w:rsidP="003A5A17">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Извештаји прекршајних судова</w:t>
      </w:r>
    </w:p>
    <w:p w:rsidR="00CB0F75" w:rsidRPr="004D048A" w:rsidRDefault="00CB0F75" w:rsidP="009C3DA2">
      <w:pPr>
        <w:spacing w:after="0" w:line="240" w:lineRule="auto"/>
        <w:jc w:val="both"/>
        <w:rPr>
          <w:rFonts w:ascii="Times New Roman" w:hAnsi="Times New Roman"/>
          <w:sz w:val="24"/>
          <w:szCs w:val="24"/>
        </w:rPr>
      </w:pPr>
    </w:p>
    <w:p w:rsidR="00CB0F75" w:rsidRPr="004D048A" w:rsidRDefault="00CB0F75" w:rsidP="008E7CAD">
      <w:pPr>
        <w:spacing w:line="240" w:lineRule="auto"/>
        <w:jc w:val="both"/>
        <w:rPr>
          <w:rFonts w:ascii="Times New Roman" w:hAnsi="Times New Roman"/>
          <w:sz w:val="24"/>
          <w:szCs w:val="24"/>
        </w:rPr>
      </w:pPr>
      <w:r w:rsidRPr="008E7CAD">
        <w:rPr>
          <w:rFonts w:ascii="Times New Roman" w:hAnsi="Times New Roman"/>
          <w:b/>
          <w:i/>
          <w:sz w:val="24"/>
          <w:szCs w:val="24"/>
        </w:rPr>
        <w:t>Транспарентност рада инспекција -</w:t>
      </w:r>
      <w:r w:rsidRPr="004D048A">
        <w:rPr>
          <w:rFonts w:ascii="Times New Roman" w:hAnsi="Times New Roman"/>
          <w:sz w:val="24"/>
          <w:szCs w:val="24"/>
        </w:rPr>
        <w:t xml:space="preserve">Успостављање јавног заједничког веб порталa за инспекције (јединствен инспекцијски информациони систем) преко кога ће се јавности учинити електронски доступним информације о законима и подзаконским актима, тумачењима, контролним листама, процедурама, саопштењима и другим значајним информацијама у вези са инспекцијским надзором и радом инспекција.Сталне консултације са привредном  и свим заинтересованим странама (како током израде прописа тако и током имплементације прописа) свакако су предуслов како за бољу </w:t>
      </w:r>
      <w:r w:rsidRPr="004D048A">
        <w:rPr>
          <w:rFonts w:ascii="Times New Roman" w:hAnsi="Times New Roman"/>
          <w:sz w:val="24"/>
          <w:szCs w:val="24"/>
        </w:rPr>
        <w:lastRenderedPageBreak/>
        <w:t xml:space="preserve">регулативу тако и за отклањање евентуалних сувишних препрека а самим тим и основа за бољу сарадњу инспектора и субјеката контроле.  </w:t>
      </w:r>
    </w:p>
    <w:p w:rsidR="00CB0F75" w:rsidRPr="004D048A" w:rsidRDefault="00CB0F75" w:rsidP="009C3DA2">
      <w:pPr>
        <w:spacing w:after="0" w:line="240" w:lineRule="auto"/>
        <w:jc w:val="both"/>
        <w:rPr>
          <w:rFonts w:ascii="Times New Roman" w:hAnsi="Times New Roman"/>
          <w:b/>
          <w:sz w:val="24"/>
          <w:szCs w:val="24"/>
        </w:rPr>
      </w:pPr>
      <w:r w:rsidRPr="004D048A">
        <w:rPr>
          <w:rFonts w:ascii="Times New Roman" w:hAnsi="Times New Roman"/>
          <w:b/>
          <w:sz w:val="24"/>
          <w:szCs w:val="24"/>
        </w:rPr>
        <w:t>Индикатори:</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Смањен број притужби на рад инспектора</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Све инспекције редовно објављују прописе и друге информације</w:t>
      </w:r>
    </w:p>
    <w:p w:rsidR="00CB0F75" w:rsidRDefault="00CB0F75" w:rsidP="009C3DA2">
      <w:pPr>
        <w:spacing w:after="0" w:line="240" w:lineRule="auto"/>
        <w:jc w:val="both"/>
        <w:rPr>
          <w:rFonts w:ascii="Times New Roman" w:hAnsi="Times New Roman"/>
          <w:b/>
          <w:sz w:val="24"/>
          <w:szCs w:val="24"/>
        </w:rPr>
      </w:pPr>
    </w:p>
    <w:p w:rsidR="00CB0F75" w:rsidRPr="004D048A" w:rsidRDefault="00CB0F75" w:rsidP="009C3DA2">
      <w:pPr>
        <w:spacing w:after="0" w:line="240" w:lineRule="auto"/>
        <w:jc w:val="both"/>
        <w:rPr>
          <w:rFonts w:ascii="Times New Roman" w:hAnsi="Times New Roman"/>
          <w:b/>
          <w:sz w:val="24"/>
          <w:szCs w:val="24"/>
        </w:rPr>
      </w:pPr>
      <w:r w:rsidRPr="004D048A">
        <w:rPr>
          <w:rFonts w:ascii="Times New Roman" w:hAnsi="Times New Roman"/>
          <w:b/>
          <w:sz w:val="24"/>
          <w:szCs w:val="24"/>
        </w:rPr>
        <w:t>Извори провере:</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Извештаји управне инспекције</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Извештаји Е-управе</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Веб странице инспекција</w:t>
      </w:r>
    </w:p>
    <w:p w:rsidR="00CB0F75" w:rsidRPr="004D048A" w:rsidRDefault="00CB0F75" w:rsidP="008E7CAD">
      <w:pPr>
        <w:pStyle w:val="ListParagraph"/>
        <w:numPr>
          <w:ilvl w:val="0"/>
          <w:numId w:val="30"/>
        </w:numPr>
        <w:spacing w:after="0" w:line="240" w:lineRule="auto"/>
        <w:jc w:val="both"/>
        <w:rPr>
          <w:rFonts w:ascii="Times New Roman" w:hAnsi="Times New Roman"/>
          <w:sz w:val="24"/>
          <w:szCs w:val="24"/>
        </w:rPr>
      </w:pPr>
      <w:r w:rsidRPr="004D048A">
        <w:rPr>
          <w:rFonts w:ascii="Times New Roman" w:hAnsi="Times New Roman"/>
          <w:sz w:val="24"/>
          <w:szCs w:val="24"/>
        </w:rPr>
        <w:t>Веб странице координациог комисија</w:t>
      </w:r>
    </w:p>
    <w:p w:rsidR="00CB0F75" w:rsidRPr="004D048A" w:rsidRDefault="00CB0F75" w:rsidP="009C3DA2">
      <w:pPr>
        <w:pStyle w:val="ListParagraph"/>
        <w:spacing w:after="120" w:line="240" w:lineRule="auto"/>
        <w:ind w:left="0" w:firstLine="708"/>
        <w:jc w:val="both"/>
        <w:rPr>
          <w:rFonts w:ascii="Times New Roman" w:hAnsi="Times New Roman"/>
          <w:b/>
          <w:sz w:val="24"/>
          <w:szCs w:val="24"/>
        </w:rPr>
      </w:pPr>
    </w:p>
    <w:p w:rsidR="00CB0F75" w:rsidRPr="004D048A" w:rsidRDefault="00CB0F75" w:rsidP="00B641FB">
      <w:pPr>
        <w:spacing w:line="240" w:lineRule="auto"/>
        <w:jc w:val="both"/>
        <w:rPr>
          <w:rFonts w:ascii="Times New Roman" w:hAnsi="Times New Roman"/>
          <w:sz w:val="24"/>
          <w:szCs w:val="24"/>
        </w:rPr>
      </w:pPr>
      <w:proofErr w:type="gramStart"/>
      <w:r w:rsidRPr="00B641FB">
        <w:rPr>
          <w:rFonts w:ascii="Times New Roman" w:hAnsi="Times New Roman"/>
          <w:b/>
          <w:i/>
          <w:sz w:val="24"/>
          <w:szCs w:val="24"/>
        </w:rPr>
        <w:t>Ефективно искоришћени капацитети инспекција-</w:t>
      </w:r>
      <w:r w:rsidRPr="004D048A">
        <w:rPr>
          <w:rFonts w:ascii="Times New Roman" w:hAnsi="Times New Roman"/>
          <w:sz w:val="24"/>
          <w:szCs w:val="24"/>
        </w:rPr>
        <w:t>Један од главних узрока несврсисходности рада инспекција се огледа у обавези инспектора да реагују по свакој пријави.</w:t>
      </w:r>
      <w:proofErr w:type="gramEnd"/>
      <w:r w:rsidRPr="004D048A">
        <w:rPr>
          <w:rFonts w:ascii="Times New Roman" w:hAnsi="Times New Roman"/>
          <w:sz w:val="24"/>
          <w:szCs w:val="24"/>
        </w:rPr>
        <w:t xml:space="preserve"> Жељени резултат је да се </w:t>
      </w:r>
      <w:proofErr w:type="gramStart"/>
      <w:r w:rsidRPr="004D048A">
        <w:rPr>
          <w:rFonts w:ascii="Times New Roman" w:hAnsi="Times New Roman"/>
          <w:sz w:val="24"/>
          <w:szCs w:val="24"/>
        </w:rPr>
        <w:t>капацитети  инспекција</w:t>
      </w:r>
      <w:proofErr w:type="gramEnd"/>
      <w:r w:rsidRPr="004D048A">
        <w:rPr>
          <w:rFonts w:ascii="Times New Roman" w:hAnsi="Times New Roman"/>
          <w:sz w:val="24"/>
          <w:szCs w:val="24"/>
        </w:rPr>
        <w:t xml:space="preserve">, који су недовољни, ефикасније користе, при чему би се утврдило да инспектор није уобавези да поступи по свакој пријави укулико оцени да је степен ризика незнатан или  да је реч о злоупотреби права.  </w:t>
      </w:r>
      <w:proofErr w:type="gramStart"/>
      <w:r w:rsidRPr="004D048A">
        <w:rPr>
          <w:rFonts w:ascii="Times New Roman" w:hAnsi="Times New Roman"/>
          <w:sz w:val="24"/>
          <w:szCs w:val="24"/>
        </w:rPr>
        <w:t>У том смислу, дискреционо овлашћење инспектора мора бити у функцији ефикасности и заснован на јасној методологији процене ризика, а не у функцији злоупотребе надлежности од стране инспектора.Такође, ефикасност ће се заснивати и на јасном дефинисању врста пријава, тј.</w:t>
      </w:r>
      <w:proofErr w:type="gramEnd"/>
      <w:r w:rsidRPr="004D048A">
        <w:rPr>
          <w:rFonts w:ascii="Times New Roman" w:hAnsi="Times New Roman"/>
          <w:sz w:val="24"/>
          <w:szCs w:val="24"/>
        </w:rPr>
        <w:t xml:space="preserve"> да  пријаве повреде закона, односно друге информације, дојаве, поднесци и захтеви поднети ради предузимања инспекцијског надзора,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 </w:t>
      </w:r>
      <w:proofErr w:type="gramStart"/>
      <w:r w:rsidRPr="004D048A">
        <w:rPr>
          <w:rFonts w:ascii="Times New Roman" w:hAnsi="Times New Roman"/>
          <w:sz w:val="24"/>
          <w:szCs w:val="24"/>
        </w:rPr>
        <w:t>На овај начин доприноси се ефикасности рада инспекције и правилном распоређивању и усмеравању инспекцијских ресурса у заштити јавних интереса и управљању јавним ризицима.</w:t>
      </w:r>
      <w:proofErr w:type="gramEnd"/>
    </w:p>
    <w:p w:rsidR="00CB0F75" w:rsidRDefault="00CB0F75" w:rsidP="009C3DA2">
      <w:pPr>
        <w:spacing w:after="0" w:line="240" w:lineRule="auto"/>
        <w:jc w:val="both"/>
        <w:rPr>
          <w:rFonts w:ascii="Times New Roman" w:hAnsi="Times New Roman"/>
          <w:b/>
          <w:sz w:val="24"/>
          <w:szCs w:val="24"/>
        </w:rPr>
      </w:pPr>
      <w:r w:rsidRPr="004D048A">
        <w:rPr>
          <w:rFonts w:ascii="Times New Roman" w:hAnsi="Times New Roman"/>
          <w:b/>
          <w:sz w:val="24"/>
          <w:szCs w:val="24"/>
        </w:rPr>
        <w:t xml:space="preserve">Индикатор: </w:t>
      </w:r>
    </w:p>
    <w:p w:rsidR="00CB0F75" w:rsidRPr="009C5844" w:rsidRDefault="00CB0F75" w:rsidP="00B641FB">
      <w:pPr>
        <w:pStyle w:val="ListParagraph"/>
        <w:numPr>
          <w:ilvl w:val="0"/>
          <w:numId w:val="30"/>
        </w:numPr>
        <w:spacing w:after="0" w:line="240" w:lineRule="auto"/>
        <w:jc w:val="both"/>
        <w:rPr>
          <w:rFonts w:ascii="Times New Roman" w:hAnsi="Times New Roman"/>
          <w:sz w:val="24"/>
          <w:szCs w:val="24"/>
        </w:rPr>
      </w:pPr>
      <w:r w:rsidRPr="009C5844">
        <w:rPr>
          <w:rFonts w:ascii="Times New Roman" w:hAnsi="Times New Roman"/>
          <w:sz w:val="24"/>
          <w:szCs w:val="24"/>
        </w:rPr>
        <w:t>Смањен број излазака инспектора по неоснованим пријавама</w:t>
      </w:r>
    </w:p>
    <w:p w:rsidR="00CB0F75" w:rsidRDefault="00CB0F75" w:rsidP="009C3DA2">
      <w:pPr>
        <w:spacing w:after="0" w:line="240" w:lineRule="auto"/>
        <w:jc w:val="both"/>
        <w:rPr>
          <w:rFonts w:ascii="Times New Roman" w:hAnsi="Times New Roman"/>
          <w:b/>
          <w:sz w:val="24"/>
          <w:szCs w:val="24"/>
        </w:rPr>
      </w:pPr>
    </w:p>
    <w:p w:rsidR="00CB0F75" w:rsidRDefault="00CB0F75" w:rsidP="009C3DA2">
      <w:pPr>
        <w:spacing w:after="0" w:line="240" w:lineRule="auto"/>
        <w:jc w:val="both"/>
        <w:rPr>
          <w:rFonts w:ascii="Times New Roman" w:hAnsi="Times New Roman"/>
          <w:b/>
          <w:sz w:val="24"/>
          <w:szCs w:val="24"/>
        </w:rPr>
      </w:pPr>
      <w:r w:rsidRPr="004D048A">
        <w:rPr>
          <w:rFonts w:ascii="Times New Roman" w:hAnsi="Times New Roman"/>
          <w:b/>
          <w:sz w:val="24"/>
          <w:szCs w:val="24"/>
        </w:rPr>
        <w:t>Извор провере:</w:t>
      </w:r>
    </w:p>
    <w:p w:rsidR="00CB0F75" w:rsidRPr="009C5844" w:rsidRDefault="00CB0F75" w:rsidP="00B641FB">
      <w:pPr>
        <w:pStyle w:val="ListParagraph"/>
        <w:numPr>
          <w:ilvl w:val="0"/>
          <w:numId w:val="30"/>
        </w:numPr>
        <w:spacing w:after="0" w:line="240" w:lineRule="auto"/>
        <w:jc w:val="both"/>
        <w:rPr>
          <w:rFonts w:ascii="Times New Roman" w:hAnsi="Times New Roman"/>
          <w:sz w:val="24"/>
          <w:szCs w:val="24"/>
        </w:rPr>
      </w:pPr>
      <w:r w:rsidRPr="009C5844">
        <w:rPr>
          <w:rFonts w:ascii="Times New Roman" w:hAnsi="Times New Roman"/>
          <w:sz w:val="24"/>
          <w:szCs w:val="24"/>
        </w:rPr>
        <w:t>Извештаји инспекција</w:t>
      </w:r>
    </w:p>
    <w:p w:rsidR="00CB0F75" w:rsidRPr="004D048A" w:rsidRDefault="00CB0F75" w:rsidP="009C3DA2">
      <w:pPr>
        <w:spacing w:after="0" w:line="240" w:lineRule="auto"/>
        <w:jc w:val="both"/>
        <w:rPr>
          <w:rFonts w:ascii="Times New Roman" w:hAnsi="Times New Roman"/>
          <w:sz w:val="24"/>
          <w:szCs w:val="24"/>
        </w:rPr>
      </w:pPr>
    </w:p>
    <w:p w:rsidR="00CB0F75" w:rsidRPr="00B641FB" w:rsidRDefault="00CB0F75" w:rsidP="00B641FB">
      <w:pPr>
        <w:spacing w:line="240" w:lineRule="auto"/>
        <w:jc w:val="both"/>
        <w:rPr>
          <w:rFonts w:ascii="Times New Roman" w:hAnsi="Times New Roman"/>
          <w:sz w:val="24"/>
          <w:szCs w:val="24"/>
        </w:rPr>
      </w:pPr>
      <w:r w:rsidRPr="00B641FB">
        <w:rPr>
          <w:rFonts w:ascii="Times New Roman" w:hAnsi="Times New Roman"/>
          <w:b/>
          <w:i/>
          <w:sz w:val="24"/>
          <w:szCs w:val="24"/>
        </w:rPr>
        <w:t xml:space="preserve">Активна улога инспекција </w:t>
      </w:r>
      <w:proofErr w:type="gramStart"/>
      <w:r w:rsidRPr="00B641FB">
        <w:rPr>
          <w:rFonts w:ascii="Times New Roman" w:hAnsi="Times New Roman"/>
          <w:b/>
          <w:i/>
          <w:sz w:val="24"/>
          <w:szCs w:val="24"/>
        </w:rPr>
        <w:t>у  смањењу</w:t>
      </w:r>
      <w:proofErr w:type="gramEnd"/>
      <w:r w:rsidRPr="00B641FB">
        <w:rPr>
          <w:rFonts w:ascii="Times New Roman" w:hAnsi="Times New Roman"/>
          <w:b/>
          <w:i/>
          <w:sz w:val="24"/>
          <w:szCs w:val="24"/>
        </w:rPr>
        <w:t xml:space="preserve"> сиве економије</w:t>
      </w:r>
      <w:r>
        <w:rPr>
          <w:rFonts w:ascii="Times New Roman" w:hAnsi="Times New Roman"/>
          <w:i/>
          <w:sz w:val="24"/>
          <w:szCs w:val="24"/>
        </w:rPr>
        <w:t xml:space="preserve"> -</w:t>
      </w:r>
      <w:r w:rsidRPr="004D048A">
        <w:rPr>
          <w:rFonts w:ascii="Times New Roman" w:hAnsi="Times New Roman"/>
          <w:sz w:val="24"/>
          <w:szCs w:val="24"/>
        </w:rPr>
        <w:tab/>
        <w:t xml:space="preserve">Истовремено са информативним и превентивним деловањем према субјектима који легитимно послују, потребно је санкционисати субјекте који обављају нелегитимно (нерегистровано) </w:t>
      </w:r>
      <w:r w:rsidRPr="00D508ED">
        <w:rPr>
          <w:rFonts w:ascii="Times New Roman" w:hAnsi="Times New Roman"/>
          <w:sz w:val="24"/>
          <w:szCs w:val="24"/>
        </w:rPr>
        <w:t xml:space="preserve">пословање. </w:t>
      </w:r>
      <w:proofErr w:type="gramStart"/>
      <w:r w:rsidRPr="00D508ED">
        <w:rPr>
          <w:rFonts w:ascii="Times New Roman" w:hAnsi="Times New Roman"/>
          <w:sz w:val="24"/>
          <w:szCs w:val="24"/>
        </w:rPr>
        <w:t>Омогућавање поступања инспекције према нерегистрованим субјектима, односно непријављеним субјектима из делокруга друге инспекције би знатно допринело борби против сиве економије, а у исто време би се унапредила сарадња између инспекција.</w:t>
      </w:r>
      <w:proofErr w:type="gramEnd"/>
      <w:r w:rsidRPr="00D508ED">
        <w:rPr>
          <w:rFonts w:ascii="Times New Roman" w:hAnsi="Times New Roman"/>
          <w:sz w:val="24"/>
          <w:szCs w:val="24"/>
        </w:rPr>
        <w:t xml:space="preserve"> </w:t>
      </w:r>
      <w:proofErr w:type="gramStart"/>
      <w:r w:rsidRPr="00D508ED">
        <w:rPr>
          <w:rFonts w:ascii="Times New Roman" w:hAnsi="Times New Roman"/>
          <w:sz w:val="24"/>
          <w:szCs w:val="24"/>
        </w:rPr>
        <w:t>Поред тога, постизање овог циља је у директној вези са јасно дефинисаним надлежностима инспекција у делу сузбијања сиве економије, као и активном обуком инспектора за поступање у различитим областима, а у циљу оспособљавања свих структура инспекција за могућност идентификовања дела у области сиве економије.</w:t>
      </w:r>
      <w:proofErr w:type="gramEnd"/>
      <w:r w:rsidRPr="00B641FB">
        <w:rPr>
          <w:rFonts w:ascii="Times New Roman" w:hAnsi="Times New Roman"/>
        </w:rPr>
        <w:t xml:space="preserve"> </w:t>
      </w:r>
    </w:p>
    <w:p w:rsidR="00CB0F75" w:rsidRPr="004D048A" w:rsidRDefault="00CB0F75" w:rsidP="009C3DA2">
      <w:pPr>
        <w:pStyle w:val="t-9-8"/>
        <w:spacing w:before="0" w:beforeAutospacing="0" w:after="0" w:afterAutospacing="0"/>
        <w:jc w:val="both"/>
      </w:pPr>
    </w:p>
    <w:p w:rsidR="00CB0F75" w:rsidRDefault="00CB0F75" w:rsidP="009C3DA2">
      <w:pPr>
        <w:pStyle w:val="t-9-8"/>
        <w:spacing w:before="0" w:beforeAutospacing="0" w:after="0" w:afterAutospacing="0"/>
        <w:jc w:val="both"/>
        <w:rPr>
          <w:b/>
        </w:rPr>
      </w:pPr>
      <w:r w:rsidRPr="004D048A">
        <w:rPr>
          <w:b/>
        </w:rPr>
        <w:t xml:space="preserve">Индикатор: </w:t>
      </w:r>
    </w:p>
    <w:p w:rsidR="00CB0F75" w:rsidRPr="00BC5021" w:rsidRDefault="00CB0F75" w:rsidP="00B641FB">
      <w:pPr>
        <w:pStyle w:val="ListParagraph"/>
        <w:numPr>
          <w:ilvl w:val="0"/>
          <w:numId w:val="30"/>
        </w:numPr>
        <w:spacing w:after="0" w:line="240" w:lineRule="auto"/>
        <w:jc w:val="both"/>
        <w:rPr>
          <w:rFonts w:ascii="Times New Roman" w:hAnsi="Times New Roman"/>
          <w:sz w:val="24"/>
          <w:szCs w:val="24"/>
          <w:lang w:val="hr-HR"/>
        </w:rPr>
      </w:pPr>
      <w:r w:rsidRPr="00BC5021">
        <w:rPr>
          <w:rFonts w:ascii="Times New Roman" w:hAnsi="Times New Roman"/>
          <w:sz w:val="24"/>
          <w:szCs w:val="24"/>
          <w:lang w:val="hr-HR"/>
        </w:rPr>
        <w:t>Смањен обим сиве економије, прилив у БДП по основу сиве економије</w:t>
      </w:r>
    </w:p>
    <w:p w:rsidR="00CB0F75" w:rsidRDefault="00CB0F75" w:rsidP="009C3DA2">
      <w:pPr>
        <w:pStyle w:val="t-9-8"/>
        <w:spacing w:before="0" w:beforeAutospacing="0" w:after="0" w:afterAutospacing="0"/>
        <w:jc w:val="both"/>
        <w:rPr>
          <w:b/>
        </w:rPr>
      </w:pPr>
    </w:p>
    <w:p w:rsidR="00CB0F75" w:rsidRDefault="00CB0F75" w:rsidP="009C3DA2">
      <w:pPr>
        <w:pStyle w:val="t-9-8"/>
        <w:spacing w:before="0" w:beforeAutospacing="0" w:after="0" w:afterAutospacing="0"/>
        <w:jc w:val="both"/>
        <w:rPr>
          <w:b/>
        </w:rPr>
      </w:pPr>
      <w:r w:rsidRPr="004D048A">
        <w:rPr>
          <w:b/>
        </w:rPr>
        <w:lastRenderedPageBreak/>
        <w:t xml:space="preserve">Извор провере: </w:t>
      </w:r>
    </w:p>
    <w:p w:rsidR="00CB0F75" w:rsidRPr="00BC5021" w:rsidRDefault="00CB0F75" w:rsidP="00B641FB">
      <w:pPr>
        <w:pStyle w:val="ListParagraph"/>
        <w:numPr>
          <w:ilvl w:val="0"/>
          <w:numId w:val="30"/>
        </w:numPr>
        <w:spacing w:after="0" w:line="240" w:lineRule="auto"/>
        <w:jc w:val="both"/>
        <w:rPr>
          <w:rFonts w:ascii="Times New Roman" w:hAnsi="Times New Roman"/>
          <w:sz w:val="24"/>
          <w:szCs w:val="24"/>
          <w:lang w:val="hr-HR"/>
        </w:rPr>
      </w:pPr>
      <w:r w:rsidRPr="00BC5021">
        <w:rPr>
          <w:rFonts w:ascii="Times New Roman" w:hAnsi="Times New Roman"/>
          <w:sz w:val="24"/>
          <w:szCs w:val="24"/>
          <w:lang w:val="hr-HR"/>
        </w:rPr>
        <w:t>Извештаји инспекција о броју предмета у вези сиве економије, извештаји РЗС о обиму БДП-а</w:t>
      </w:r>
    </w:p>
    <w:p w:rsidR="00CB0F75" w:rsidRPr="009C5844" w:rsidRDefault="00CB0F75" w:rsidP="009C3DA2">
      <w:pPr>
        <w:pStyle w:val="t-9-8"/>
        <w:spacing w:before="0" w:beforeAutospacing="0" w:after="0" w:afterAutospacing="0"/>
        <w:jc w:val="both"/>
      </w:pPr>
    </w:p>
    <w:p w:rsidR="00CB0F75" w:rsidRDefault="00CB0F75" w:rsidP="009C3DA2">
      <w:pPr>
        <w:pStyle w:val="t-9-8"/>
        <w:spacing w:before="0" w:beforeAutospacing="0" w:after="0" w:afterAutospacing="0"/>
        <w:jc w:val="both"/>
      </w:pPr>
      <w:r w:rsidRPr="00B641FB">
        <w:rPr>
          <w:b/>
          <w:i/>
        </w:rPr>
        <w:t xml:space="preserve">Смањење коруптвиних активноси у вези са инспекцијама - </w:t>
      </w:r>
      <w:r w:rsidRPr="00B641FB">
        <w:t>Р</w:t>
      </w:r>
      <w:r w:rsidRPr="004D048A">
        <w:t>езултат се постиже двојако</w:t>
      </w:r>
      <w:r>
        <w:t>.</w:t>
      </w:r>
      <w:r w:rsidRPr="004D048A">
        <w:t xml:space="preserve"> Са једне стране потребно је дефинисати систем превенције и идентификације корупције на системском нивоу, а са друге стране створити услове у којима инспектори неће бити п</w:t>
      </w:r>
      <w:r>
        <w:t>одложни коруптивним притисцима.</w:t>
      </w:r>
    </w:p>
    <w:p w:rsidR="00CB0F75" w:rsidRPr="009C5844" w:rsidRDefault="00CB0F75" w:rsidP="009C3DA2">
      <w:pPr>
        <w:pStyle w:val="t-9-8"/>
        <w:spacing w:before="0" w:beforeAutospacing="0" w:after="0" w:afterAutospacing="0"/>
        <w:jc w:val="both"/>
      </w:pPr>
    </w:p>
    <w:p w:rsidR="00CB0F75" w:rsidRDefault="00CB0F75" w:rsidP="009C3DA2">
      <w:pPr>
        <w:pStyle w:val="t-9-8"/>
        <w:spacing w:before="0" w:beforeAutospacing="0" w:after="0" w:afterAutospacing="0"/>
        <w:jc w:val="both"/>
        <w:rPr>
          <w:b/>
        </w:rPr>
      </w:pPr>
      <w:r w:rsidRPr="004D048A">
        <w:rPr>
          <w:b/>
        </w:rPr>
        <w:t xml:space="preserve">Индикатор: </w:t>
      </w:r>
    </w:p>
    <w:p w:rsidR="00CB0F75" w:rsidRPr="00B641FB" w:rsidRDefault="00CB0F75" w:rsidP="00B641FB">
      <w:pPr>
        <w:pStyle w:val="ListParagraph"/>
        <w:numPr>
          <w:ilvl w:val="0"/>
          <w:numId w:val="30"/>
        </w:numPr>
        <w:spacing w:after="0" w:line="240" w:lineRule="auto"/>
        <w:jc w:val="both"/>
        <w:rPr>
          <w:rFonts w:ascii="Times New Roman" w:hAnsi="Times New Roman"/>
          <w:sz w:val="24"/>
          <w:szCs w:val="24"/>
        </w:rPr>
      </w:pPr>
      <w:r w:rsidRPr="00B641FB">
        <w:rPr>
          <w:rFonts w:ascii="Times New Roman" w:hAnsi="Times New Roman"/>
          <w:sz w:val="24"/>
          <w:szCs w:val="24"/>
        </w:rPr>
        <w:t>Смањен број притужба за корупцију</w:t>
      </w:r>
    </w:p>
    <w:p w:rsidR="00CB0F75" w:rsidRDefault="00CB0F75" w:rsidP="009C3DA2">
      <w:pPr>
        <w:pStyle w:val="t-9-8"/>
        <w:spacing w:before="0" w:beforeAutospacing="0" w:after="0" w:afterAutospacing="0"/>
        <w:jc w:val="both"/>
        <w:rPr>
          <w:b/>
        </w:rPr>
      </w:pPr>
    </w:p>
    <w:p w:rsidR="00CB0F75" w:rsidRDefault="00CB0F75" w:rsidP="009C3DA2">
      <w:pPr>
        <w:pStyle w:val="t-9-8"/>
        <w:spacing w:before="0" w:beforeAutospacing="0" w:after="0" w:afterAutospacing="0"/>
        <w:jc w:val="both"/>
        <w:rPr>
          <w:b/>
        </w:rPr>
      </w:pPr>
      <w:r w:rsidRPr="004D048A">
        <w:rPr>
          <w:b/>
        </w:rPr>
        <w:t xml:space="preserve">Извор провере: </w:t>
      </w:r>
    </w:p>
    <w:p w:rsidR="00CB0F75" w:rsidRPr="00BC5021" w:rsidRDefault="00CB0F75" w:rsidP="00B641FB">
      <w:pPr>
        <w:pStyle w:val="ListParagraph"/>
        <w:numPr>
          <w:ilvl w:val="0"/>
          <w:numId w:val="30"/>
        </w:numPr>
        <w:spacing w:after="0" w:line="240" w:lineRule="auto"/>
        <w:jc w:val="both"/>
        <w:rPr>
          <w:rFonts w:ascii="Times New Roman" w:hAnsi="Times New Roman"/>
          <w:sz w:val="24"/>
          <w:szCs w:val="24"/>
          <w:lang w:val="hr-HR"/>
        </w:rPr>
      </w:pPr>
      <w:r w:rsidRPr="00BC5021">
        <w:rPr>
          <w:rFonts w:ascii="Times New Roman" w:hAnsi="Times New Roman"/>
          <w:sz w:val="24"/>
          <w:szCs w:val="24"/>
          <w:lang w:val="hr-HR"/>
        </w:rPr>
        <w:t>Извештаји Агенције за брону против корупције</w:t>
      </w:r>
    </w:p>
    <w:p w:rsidR="00CB0F75" w:rsidRPr="00B641FB" w:rsidRDefault="00CB0F75" w:rsidP="00B641FB">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Анкета приватног сектора</w:t>
      </w:r>
    </w:p>
    <w:p w:rsidR="00CB0F75" w:rsidRPr="00B641FB" w:rsidRDefault="00CB0F75" w:rsidP="00B641FB">
      <w:pPr>
        <w:pStyle w:val="Heading1"/>
        <w:numPr>
          <w:ilvl w:val="2"/>
          <w:numId w:val="29"/>
        </w:numPr>
        <w:pBdr>
          <w:bottom w:val="single" w:sz="4" w:space="1" w:color="auto"/>
        </w:pBdr>
        <w:ind w:left="360" w:hanging="360"/>
        <w:rPr>
          <w:sz w:val="24"/>
          <w:lang w:val="sr-Cyrl-CS"/>
        </w:rPr>
      </w:pPr>
      <w:bookmarkStart w:id="9" w:name="_Toc403360448"/>
      <w:r w:rsidRPr="00B641FB">
        <w:rPr>
          <w:rFonts w:ascii="Calibri Light Cyr" w:hAnsi="Calibri Light Cyr"/>
          <w:sz w:val="24"/>
          <w:lang w:val="sr-Cyrl-CS"/>
        </w:rPr>
        <w:t>Мере</w:t>
      </w:r>
      <w:bookmarkEnd w:id="9"/>
    </w:p>
    <w:p w:rsidR="00CB0F75" w:rsidRPr="004D048A" w:rsidRDefault="00CB0F75" w:rsidP="009C3DA2">
      <w:pPr>
        <w:pStyle w:val="t-9-8"/>
        <w:spacing w:before="0" w:beforeAutospacing="0" w:after="0" w:afterAutospacing="0"/>
        <w:jc w:val="both"/>
        <w:rPr>
          <w:i/>
        </w:rPr>
      </w:pPr>
    </w:p>
    <w:p w:rsidR="00CB0F75" w:rsidRPr="004D048A" w:rsidRDefault="00CB0F75" w:rsidP="00B641FB">
      <w:pPr>
        <w:pStyle w:val="t-9-8"/>
        <w:spacing w:before="0" w:beforeAutospacing="0" w:after="0" w:afterAutospacing="0"/>
        <w:jc w:val="both"/>
      </w:pPr>
      <w:r w:rsidRPr="00B641FB">
        <w:rPr>
          <w:b/>
          <w:i/>
        </w:rPr>
        <w:t xml:space="preserve">Доношење системског закона </w:t>
      </w:r>
      <w:r w:rsidRPr="00B641FB">
        <w:rPr>
          <w:b/>
          <w:i/>
          <w:lang w:val="sr-Latn-CS"/>
        </w:rPr>
        <w:t>о инспекцијском надзору</w:t>
      </w:r>
      <w:r>
        <w:rPr>
          <w:b/>
          <w:i/>
        </w:rPr>
        <w:t xml:space="preserve"> – </w:t>
      </w:r>
      <w:r w:rsidRPr="00286B19">
        <w:t>ова мера</w:t>
      </w:r>
      <w:r w:rsidRPr="004D048A">
        <w:t>није циљ сам по себи, већ би кроз њега требало дефинисати</w:t>
      </w:r>
      <w:r>
        <w:t xml:space="preserve"> и обезбедити</w:t>
      </w:r>
      <w:r w:rsidRPr="004D048A">
        <w:t>:</w:t>
      </w:r>
    </w:p>
    <w:p w:rsidR="00CB0F75" w:rsidRPr="00B641FB" w:rsidRDefault="00CB0F75" w:rsidP="00B641FB">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п</w:t>
      </w:r>
      <w:r w:rsidRPr="00B641FB">
        <w:rPr>
          <w:rFonts w:ascii="Times New Roman" w:hAnsi="Times New Roman"/>
          <w:sz w:val="24"/>
          <w:szCs w:val="24"/>
        </w:rPr>
        <w:t>ревентивно деловање инспекција;</w:t>
      </w:r>
    </w:p>
    <w:p w:rsidR="00CB0F75" w:rsidRPr="00B641FB" w:rsidRDefault="00CB0F75" w:rsidP="00B641FB">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процена ризика</w:t>
      </w:r>
    </w:p>
    <w:p w:rsidR="00CB0F75" w:rsidRPr="00B641FB" w:rsidRDefault="00CB0F75" w:rsidP="00B641FB">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п</w:t>
      </w:r>
      <w:r w:rsidRPr="00B641FB">
        <w:rPr>
          <w:rFonts w:ascii="Times New Roman" w:hAnsi="Times New Roman"/>
          <w:sz w:val="24"/>
          <w:szCs w:val="24"/>
        </w:rPr>
        <w:t>рипрема годишњих планова и вршење инспекцијског надзора у складу са истима;</w:t>
      </w:r>
    </w:p>
    <w:p w:rsidR="00CB0F75" w:rsidRPr="00B641FB" w:rsidRDefault="00CB0F75" w:rsidP="00B641FB">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о</w:t>
      </w:r>
      <w:r w:rsidRPr="00B641FB">
        <w:rPr>
          <w:rFonts w:ascii="Times New Roman" w:hAnsi="Times New Roman"/>
          <w:sz w:val="24"/>
          <w:szCs w:val="24"/>
        </w:rPr>
        <w:t>бавеза доношења контролних листи;</w:t>
      </w:r>
    </w:p>
    <w:p w:rsidR="00CB0F75" w:rsidRPr="00B641FB" w:rsidRDefault="00CB0F75" w:rsidP="00B641FB">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п</w:t>
      </w:r>
      <w:r w:rsidRPr="00B641FB">
        <w:rPr>
          <w:rFonts w:ascii="Times New Roman" w:hAnsi="Times New Roman"/>
          <w:sz w:val="24"/>
          <w:szCs w:val="24"/>
        </w:rPr>
        <w:t>ланирање и вршење инспекцијског надзора у складу да проценом ризика уз прописивање критеријума за процену ризика;</w:t>
      </w:r>
    </w:p>
    <w:p w:rsidR="00CB0F75" w:rsidRPr="00B641FB" w:rsidRDefault="00CB0F75" w:rsidP="00B641FB">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к</w:t>
      </w:r>
      <w:r w:rsidRPr="00B641FB">
        <w:rPr>
          <w:rFonts w:ascii="Times New Roman" w:hAnsi="Times New Roman"/>
          <w:sz w:val="24"/>
          <w:szCs w:val="24"/>
        </w:rPr>
        <w:t>оординација инспекцијског надзора;</w:t>
      </w:r>
    </w:p>
    <w:p w:rsidR="00CB0F75" w:rsidRPr="00B641FB" w:rsidRDefault="00CB0F75" w:rsidP="00B641FB">
      <w:pPr>
        <w:pStyle w:val="ListParagraph"/>
        <w:numPr>
          <w:ilvl w:val="0"/>
          <w:numId w:val="30"/>
        </w:numPr>
        <w:spacing w:after="0" w:line="240" w:lineRule="auto"/>
        <w:jc w:val="both"/>
        <w:rPr>
          <w:rFonts w:ascii="Times New Roman" w:hAnsi="Times New Roman"/>
          <w:sz w:val="24"/>
          <w:szCs w:val="24"/>
        </w:rPr>
      </w:pPr>
      <w:proofErr w:type="gramStart"/>
      <w:r>
        <w:rPr>
          <w:rFonts w:ascii="Times New Roman" w:hAnsi="Times New Roman"/>
          <w:sz w:val="24"/>
          <w:szCs w:val="24"/>
        </w:rPr>
        <w:t>с</w:t>
      </w:r>
      <w:r w:rsidRPr="00B641FB">
        <w:rPr>
          <w:rFonts w:ascii="Times New Roman" w:hAnsi="Times New Roman"/>
          <w:sz w:val="24"/>
          <w:szCs w:val="24"/>
        </w:rPr>
        <w:t>триктна</w:t>
      </w:r>
      <w:proofErr w:type="gramEnd"/>
      <w:r w:rsidRPr="00B641FB">
        <w:rPr>
          <w:rFonts w:ascii="Times New Roman" w:hAnsi="Times New Roman"/>
          <w:sz w:val="24"/>
          <w:szCs w:val="24"/>
        </w:rPr>
        <w:t xml:space="preserve"> овлашћења у сузбијану нерегистрованог пословања и рада.</w:t>
      </w:r>
    </w:p>
    <w:p w:rsidR="00CB0F75" w:rsidRPr="00182AE4" w:rsidRDefault="00CB0F75" w:rsidP="009C3DA2">
      <w:pPr>
        <w:spacing w:after="0" w:line="240" w:lineRule="auto"/>
        <w:ind w:left="434"/>
        <w:jc w:val="both"/>
        <w:rPr>
          <w:rFonts w:ascii="Times New Roman" w:hAnsi="Times New Roman"/>
          <w:sz w:val="24"/>
          <w:szCs w:val="24"/>
          <w:lang w:val="sr-Latn-CS"/>
        </w:rPr>
      </w:pPr>
    </w:p>
    <w:p w:rsidR="00CB0F75" w:rsidRPr="00BC5021" w:rsidRDefault="00CB0F75" w:rsidP="00B641FB">
      <w:pPr>
        <w:autoSpaceDE w:val="0"/>
        <w:autoSpaceDN w:val="0"/>
        <w:adjustRightInd w:val="0"/>
        <w:spacing w:line="240" w:lineRule="auto"/>
        <w:jc w:val="both"/>
        <w:rPr>
          <w:rFonts w:ascii="Times New Roman" w:hAnsi="Times New Roman"/>
          <w:sz w:val="24"/>
          <w:szCs w:val="24"/>
          <w:lang w:val="sr-Latn-CS"/>
        </w:rPr>
      </w:pPr>
      <w:proofErr w:type="gramStart"/>
      <w:r>
        <w:rPr>
          <w:rFonts w:ascii="Times New Roman" w:hAnsi="Times New Roman"/>
          <w:sz w:val="24"/>
          <w:szCs w:val="24"/>
        </w:rPr>
        <w:t>Предвиђеном</w:t>
      </w:r>
      <w:r w:rsidRPr="00BC5021">
        <w:rPr>
          <w:rFonts w:ascii="Times New Roman" w:hAnsi="Times New Roman"/>
          <w:sz w:val="24"/>
          <w:szCs w:val="24"/>
          <w:lang w:val="sr-Latn-CS"/>
        </w:rPr>
        <w:t xml:space="preserve"> </w:t>
      </w:r>
      <w:r>
        <w:rPr>
          <w:rFonts w:ascii="Times New Roman" w:hAnsi="Times New Roman"/>
          <w:sz w:val="24"/>
          <w:szCs w:val="24"/>
        </w:rPr>
        <w:t>мером</w:t>
      </w:r>
      <w:r w:rsidRPr="00BC5021">
        <w:rPr>
          <w:rFonts w:ascii="Times New Roman" w:hAnsi="Times New Roman"/>
          <w:sz w:val="24"/>
          <w:szCs w:val="24"/>
          <w:lang w:val="sr-Latn-CS"/>
        </w:rPr>
        <w:t xml:space="preserve"> </w:t>
      </w:r>
      <w:r>
        <w:rPr>
          <w:rFonts w:ascii="Times New Roman" w:hAnsi="Times New Roman"/>
          <w:sz w:val="24"/>
          <w:szCs w:val="24"/>
        </w:rPr>
        <w:t>би</w:t>
      </w:r>
      <w:r w:rsidRPr="00BC5021">
        <w:rPr>
          <w:rFonts w:ascii="Times New Roman" w:hAnsi="Times New Roman"/>
          <w:sz w:val="24"/>
          <w:szCs w:val="24"/>
          <w:lang w:val="sr-Latn-CS"/>
        </w:rPr>
        <w:t xml:space="preserve"> </w:t>
      </w:r>
      <w:r>
        <w:rPr>
          <w:rFonts w:ascii="Times New Roman" w:hAnsi="Times New Roman"/>
          <w:sz w:val="24"/>
          <w:szCs w:val="24"/>
        </w:rPr>
        <w:t>се</w:t>
      </w:r>
      <w:r w:rsidRPr="00BC5021">
        <w:rPr>
          <w:rFonts w:ascii="Times New Roman" w:hAnsi="Times New Roman"/>
          <w:sz w:val="24"/>
          <w:szCs w:val="24"/>
          <w:lang w:val="sr-Latn-CS"/>
        </w:rPr>
        <w:t xml:space="preserve"> </w:t>
      </w:r>
      <w:r>
        <w:rPr>
          <w:rFonts w:ascii="Times New Roman" w:hAnsi="Times New Roman"/>
          <w:sz w:val="24"/>
          <w:szCs w:val="24"/>
        </w:rPr>
        <w:t>с</w:t>
      </w:r>
      <w:r w:rsidRPr="004D048A">
        <w:rPr>
          <w:rFonts w:ascii="Times New Roman" w:hAnsi="Times New Roman"/>
          <w:sz w:val="24"/>
          <w:szCs w:val="24"/>
          <w:lang w:val="sr-Latn-CS"/>
        </w:rPr>
        <w:t xml:space="preserve"> једне стране постигло уједначено поступање инспектора приликом вршења контроле, а са друге стране увела правна сигурност за привредне субјекте.</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Имајући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виду</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Закон</w:t>
      </w:r>
      <w:r w:rsidRPr="00BC5021">
        <w:rPr>
          <w:rFonts w:ascii="Times New Roman" w:hAnsi="Times New Roman"/>
          <w:sz w:val="24"/>
          <w:szCs w:val="24"/>
          <w:lang w:val="sr-Latn-CS"/>
        </w:rPr>
        <w:t xml:space="preserve"> </w:t>
      </w:r>
      <w:r w:rsidRPr="004D048A">
        <w:rPr>
          <w:rFonts w:ascii="Times New Roman" w:hAnsi="Times New Roman"/>
          <w:sz w:val="24"/>
          <w:szCs w:val="24"/>
        </w:rPr>
        <w:t>предвидео</w:t>
      </w:r>
      <w:r w:rsidRPr="00BC5021">
        <w:rPr>
          <w:rFonts w:ascii="Times New Roman" w:hAnsi="Times New Roman"/>
          <w:sz w:val="24"/>
          <w:szCs w:val="24"/>
          <w:lang w:val="sr-Latn-CS"/>
        </w:rPr>
        <w:t xml:space="preserve"> </w:t>
      </w:r>
      <w:r w:rsidRPr="004D048A">
        <w:rPr>
          <w:rFonts w:ascii="Times New Roman" w:hAnsi="Times New Roman"/>
          <w:sz w:val="24"/>
          <w:szCs w:val="24"/>
        </w:rPr>
        <w:t>све</w:t>
      </w:r>
      <w:r w:rsidRPr="00BC5021">
        <w:rPr>
          <w:rFonts w:ascii="Times New Roman" w:hAnsi="Times New Roman"/>
          <w:sz w:val="24"/>
          <w:szCs w:val="24"/>
          <w:lang w:val="sr-Latn-CS"/>
        </w:rPr>
        <w:t xml:space="preserve"> </w:t>
      </w:r>
      <w:r w:rsidRPr="004D048A">
        <w:rPr>
          <w:rFonts w:ascii="Times New Roman" w:hAnsi="Times New Roman"/>
          <w:sz w:val="24"/>
          <w:szCs w:val="24"/>
        </w:rPr>
        <w:t>неопходне</w:t>
      </w:r>
      <w:r w:rsidRPr="00BC5021">
        <w:rPr>
          <w:rFonts w:ascii="Times New Roman" w:hAnsi="Times New Roman"/>
          <w:sz w:val="24"/>
          <w:szCs w:val="24"/>
          <w:lang w:val="sr-Latn-CS"/>
        </w:rPr>
        <w:t xml:space="preserve"> </w:t>
      </w:r>
      <w:r w:rsidRPr="004D048A">
        <w:rPr>
          <w:rFonts w:ascii="Times New Roman" w:hAnsi="Times New Roman"/>
          <w:sz w:val="24"/>
          <w:szCs w:val="24"/>
        </w:rPr>
        <w:t>институте</w:t>
      </w:r>
      <w:r w:rsidRPr="00BC5021">
        <w:rPr>
          <w:rFonts w:ascii="Times New Roman" w:hAnsi="Times New Roman"/>
          <w:sz w:val="24"/>
          <w:szCs w:val="24"/>
          <w:lang w:val="sr-Latn-CS"/>
        </w:rPr>
        <w:t xml:space="preserve">, </w:t>
      </w:r>
      <w:r w:rsidRPr="004D048A">
        <w:rPr>
          <w:rFonts w:ascii="Times New Roman" w:hAnsi="Times New Roman"/>
          <w:sz w:val="24"/>
          <w:szCs w:val="24"/>
        </w:rPr>
        <w:t>он</w:t>
      </w:r>
      <w:r w:rsidRPr="00BC5021">
        <w:rPr>
          <w:rFonts w:ascii="Times New Roman" w:hAnsi="Times New Roman"/>
          <w:sz w:val="24"/>
          <w:szCs w:val="24"/>
          <w:lang w:val="sr-Latn-CS"/>
        </w:rPr>
        <w:t xml:space="preserve"> </w:t>
      </w:r>
      <w:r w:rsidRPr="004D048A">
        <w:rPr>
          <w:rFonts w:ascii="Times New Roman" w:hAnsi="Times New Roman"/>
          <w:sz w:val="24"/>
          <w:szCs w:val="24"/>
        </w:rPr>
        <w:t>представља</w:t>
      </w:r>
      <w:r w:rsidRPr="00BC5021">
        <w:rPr>
          <w:rFonts w:ascii="Times New Roman" w:hAnsi="Times New Roman"/>
          <w:sz w:val="24"/>
          <w:szCs w:val="24"/>
          <w:lang w:val="sr-Latn-CS"/>
        </w:rPr>
        <w:t xml:space="preserve"> </w:t>
      </w:r>
      <w:r w:rsidRPr="004D048A">
        <w:rPr>
          <w:rFonts w:ascii="Times New Roman" w:hAnsi="Times New Roman"/>
          <w:sz w:val="24"/>
          <w:szCs w:val="24"/>
        </w:rPr>
        <w:t>основ</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постизање</w:t>
      </w:r>
      <w:r w:rsidRPr="00BC5021">
        <w:rPr>
          <w:rFonts w:ascii="Times New Roman" w:hAnsi="Times New Roman"/>
          <w:sz w:val="24"/>
          <w:szCs w:val="24"/>
          <w:lang w:val="sr-Latn-CS"/>
        </w:rPr>
        <w:t xml:space="preserve"> </w:t>
      </w:r>
      <w:r w:rsidRPr="004D048A">
        <w:rPr>
          <w:rFonts w:ascii="Times New Roman" w:hAnsi="Times New Roman"/>
          <w:sz w:val="24"/>
          <w:szCs w:val="24"/>
        </w:rPr>
        <w:t>зацртаних</w:t>
      </w:r>
      <w:r w:rsidRPr="00BC5021">
        <w:rPr>
          <w:rFonts w:ascii="Times New Roman" w:hAnsi="Times New Roman"/>
          <w:sz w:val="24"/>
          <w:szCs w:val="24"/>
          <w:lang w:val="sr-Latn-CS"/>
        </w:rPr>
        <w:t xml:space="preserve"> </w:t>
      </w:r>
      <w:r w:rsidRPr="004D048A">
        <w:rPr>
          <w:rFonts w:ascii="Times New Roman" w:hAnsi="Times New Roman"/>
          <w:sz w:val="24"/>
          <w:szCs w:val="24"/>
        </w:rPr>
        <w:t>циљева</w:t>
      </w:r>
      <w:r w:rsidRPr="00BC5021">
        <w:rPr>
          <w:rFonts w:ascii="Times New Roman" w:hAnsi="Times New Roman"/>
          <w:sz w:val="24"/>
          <w:szCs w:val="24"/>
          <w:lang w:val="sr-Latn-CS"/>
        </w:rPr>
        <w:t>.</w:t>
      </w:r>
      <w:proofErr w:type="gramEnd"/>
    </w:p>
    <w:p w:rsidR="00CB0F75" w:rsidRPr="004D048A" w:rsidRDefault="00CB0F75" w:rsidP="009C3DA2">
      <w:pPr>
        <w:pStyle w:val="t-9-8"/>
        <w:spacing w:before="0" w:beforeAutospacing="0" w:after="0" w:afterAutospacing="0"/>
        <w:jc w:val="both"/>
        <w:rPr>
          <w:b/>
        </w:rPr>
      </w:pPr>
      <w:r w:rsidRPr="004D048A">
        <w:rPr>
          <w:b/>
        </w:rPr>
        <w:t xml:space="preserve">Индикатори: </w:t>
      </w:r>
    </w:p>
    <w:p w:rsidR="00CB0F75" w:rsidRPr="00AF1A88" w:rsidRDefault="00CB0F75" w:rsidP="00AF1A88">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д</w:t>
      </w:r>
      <w:r w:rsidRPr="00AF1A88">
        <w:rPr>
          <w:rFonts w:ascii="Times New Roman" w:hAnsi="Times New Roman"/>
          <w:sz w:val="24"/>
          <w:szCs w:val="24"/>
        </w:rPr>
        <w:t>онет системски закон</w:t>
      </w:r>
      <w:r>
        <w:rPr>
          <w:rFonts w:ascii="Times New Roman" w:hAnsi="Times New Roman"/>
          <w:sz w:val="24"/>
          <w:szCs w:val="24"/>
        </w:rPr>
        <w:t>;</w:t>
      </w:r>
    </w:p>
    <w:p w:rsidR="00CB0F75" w:rsidRPr="00AF1A88" w:rsidRDefault="00CB0F75" w:rsidP="00AF1A88">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с</w:t>
      </w:r>
      <w:r w:rsidRPr="00AF1A88">
        <w:rPr>
          <w:rFonts w:ascii="Times New Roman" w:hAnsi="Times New Roman"/>
          <w:sz w:val="24"/>
          <w:szCs w:val="24"/>
        </w:rPr>
        <w:t>врсисходно дефинисани сви институти</w:t>
      </w:r>
      <w:r>
        <w:rPr>
          <w:rFonts w:ascii="Times New Roman" w:hAnsi="Times New Roman"/>
          <w:sz w:val="24"/>
          <w:szCs w:val="24"/>
        </w:rPr>
        <w:t>;</w:t>
      </w:r>
    </w:p>
    <w:p w:rsidR="00CB0F75" w:rsidRPr="00AF1A88" w:rsidRDefault="00CB0F75" w:rsidP="00AF1A88">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д</w:t>
      </w:r>
      <w:r w:rsidRPr="00AF1A88">
        <w:rPr>
          <w:rFonts w:ascii="Times New Roman" w:hAnsi="Times New Roman"/>
          <w:sz w:val="24"/>
          <w:szCs w:val="24"/>
        </w:rPr>
        <w:t>ефинисано тело за координацију рада инспекција, на централном нивоу</w:t>
      </w:r>
      <w:r>
        <w:rPr>
          <w:rFonts w:ascii="Times New Roman" w:hAnsi="Times New Roman"/>
          <w:sz w:val="24"/>
          <w:szCs w:val="24"/>
        </w:rPr>
        <w:t>;</w:t>
      </w:r>
    </w:p>
    <w:p w:rsidR="00CB0F75" w:rsidRPr="00AF1A88" w:rsidRDefault="00CB0F75" w:rsidP="00AF1A88">
      <w:pPr>
        <w:pStyle w:val="ListParagraph"/>
        <w:numPr>
          <w:ilvl w:val="0"/>
          <w:numId w:val="30"/>
        </w:numPr>
        <w:spacing w:after="0" w:line="240" w:lineRule="auto"/>
        <w:jc w:val="both"/>
        <w:rPr>
          <w:rFonts w:ascii="Times New Roman" w:hAnsi="Times New Roman"/>
          <w:sz w:val="24"/>
          <w:szCs w:val="24"/>
        </w:rPr>
      </w:pPr>
      <w:proofErr w:type="gramStart"/>
      <w:r>
        <w:rPr>
          <w:rFonts w:ascii="Times New Roman" w:hAnsi="Times New Roman"/>
          <w:sz w:val="24"/>
          <w:szCs w:val="24"/>
        </w:rPr>
        <w:t>д</w:t>
      </w:r>
      <w:r w:rsidRPr="00AF1A88">
        <w:rPr>
          <w:rFonts w:ascii="Times New Roman" w:hAnsi="Times New Roman"/>
          <w:sz w:val="24"/>
          <w:szCs w:val="24"/>
        </w:rPr>
        <w:t>ефинисан</w:t>
      </w:r>
      <w:proofErr w:type="gramEnd"/>
      <w:r w:rsidRPr="00AF1A88">
        <w:rPr>
          <w:rFonts w:ascii="Times New Roman" w:hAnsi="Times New Roman"/>
          <w:sz w:val="24"/>
          <w:szCs w:val="24"/>
        </w:rPr>
        <w:t xml:space="preserve"> систем координације</w:t>
      </w:r>
      <w:r>
        <w:rPr>
          <w:rFonts w:ascii="Times New Roman" w:hAnsi="Times New Roman"/>
          <w:sz w:val="24"/>
          <w:szCs w:val="24"/>
        </w:rPr>
        <w:t>.</w:t>
      </w:r>
    </w:p>
    <w:p w:rsidR="00CB0F75" w:rsidRDefault="00CB0F75" w:rsidP="009C3DA2">
      <w:pPr>
        <w:pStyle w:val="t-9-8"/>
        <w:spacing w:before="0" w:beforeAutospacing="0" w:after="0" w:afterAutospacing="0"/>
        <w:jc w:val="both"/>
        <w:rPr>
          <w:b/>
        </w:rPr>
      </w:pPr>
    </w:p>
    <w:p w:rsidR="00CB0F75" w:rsidRPr="004D048A" w:rsidRDefault="00CB0F75" w:rsidP="009C3DA2">
      <w:pPr>
        <w:pStyle w:val="t-9-8"/>
        <w:spacing w:before="0" w:beforeAutospacing="0" w:after="0" w:afterAutospacing="0"/>
        <w:jc w:val="both"/>
        <w:rPr>
          <w:b/>
        </w:rPr>
      </w:pPr>
      <w:r w:rsidRPr="004D048A">
        <w:rPr>
          <w:b/>
        </w:rPr>
        <w:t>Извори провере:</w:t>
      </w:r>
    </w:p>
    <w:p w:rsidR="00CB0F75" w:rsidRPr="00AF1A88" w:rsidRDefault="00CB0F75" w:rsidP="00AF1A88">
      <w:pPr>
        <w:pStyle w:val="ListParagraph"/>
        <w:numPr>
          <w:ilvl w:val="0"/>
          <w:numId w:val="30"/>
        </w:numPr>
        <w:spacing w:after="0" w:line="240" w:lineRule="auto"/>
        <w:jc w:val="both"/>
        <w:rPr>
          <w:rFonts w:ascii="Times New Roman" w:hAnsi="Times New Roman"/>
          <w:sz w:val="24"/>
          <w:szCs w:val="24"/>
        </w:rPr>
      </w:pPr>
      <w:r w:rsidRPr="00AF1A88">
        <w:rPr>
          <w:rFonts w:ascii="Times New Roman" w:hAnsi="Times New Roman"/>
          <w:sz w:val="24"/>
          <w:szCs w:val="24"/>
        </w:rPr>
        <w:t>Извештаји инспекција</w:t>
      </w:r>
    </w:p>
    <w:p w:rsidR="00CB0F75" w:rsidRPr="00AF1A88" w:rsidRDefault="00CB0F75" w:rsidP="00AF1A88">
      <w:pPr>
        <w:pStyle w:val="ListParagraph"/>
        <w:numPr>
          <w:ilvl w:val="0"/>
          <w:numId w:val="30"/>
        </w:numPr>
        <w:spacing w:after="0" w:line="240" w:lineRule="auto"/>
        <w:jc w:val="both"/>
        <w:rPr>
          <w:rFonts w:ascii="Times New Roman" w:hAnsi="Times New Roman"/>
          <w:sz w:val="24"/>
          <w:szCs w:val="24"/>
        </w:rPr>
      </w:pPr>
      <w:r w:rsidRPr="00AF1A88">
        <w:rPr>
          <w:rFonts w:ascii="Times New Roman" w:hAnsi="Times New Roman"/>
          <w:sz w:val="24"/>
          <w:szCs w:val="24"/>
        </w:rPr>
        <w:t>Извештаји о раду Владе</w:t>
      </w:r>
    </w:p>
    <w:p w:rsidR="00CB0F75" w:rsidRPr="00AF1A88" w:rsidRDefault="00CB0F75" w:rsidP="00AF1A88">
      <w:pPr>
        <w:pStyle w:val="ListParagraph"/>
        <w:numPr>
          <w:ilvl w:val="0"/>
          <w:numId w:val="30"/>
        </w:numPr>
        <w:spacing w:after="0" w:line="240" w:lineRule="auto"/>
        <w:jc w:val="both"/>
        <w:rPr>
          <w:rFonts w:ascii="Times New Roman" w:hAnsi="Times New Roman"/>
          <w:sz w:val="24"/>
          <w:szCs w:val="24"/>
        </w:rPr>
      </w:pPr>
      <w:r w:rsidRPr="00AF1A88">
        <w:rPr>
          <w:rFonts w:ascii="Times New Roman" w:hAnsi="Times New Roman"/>
          <w:sz w:val="24"/>
          <w:szCs w:val="24"/>
        </w:rPr>
        <w:t>Извештаји организација цивилног друштва</w:t>
      </w:r>
    </w:p>
    <w:p w:rsidR="00CB0F75" w:rsidRPr="004D048A" w:rsidRDefault="00CB0F75" w:rsidP="009C3DA2">
      <w:pPr>
        <w:pStyle w:val="t-9-8"/>
        <w:spacing w:before="0" w:beforeAutospacing="0" w:after="0" w:afterAutospacing="0"/>
        <w:jc w:val="both"/>
      </w:pPr>
    </w:p>
    <w:p w:rsidR="00CB0F75" w:rsidRPr="004D048A" w:rsidRDefault="00CB0F75" w:rsidP="00286B19">
      <w:pPr>
        <w:pStyle w:val="t-9-8"/>
        <w:spacing w:before="0" w:beforeAutospacing="0" w:after="0" w:afterAutospacing="0"/>
        <w:jc w:val="both"/>
      </w:pPr>
      <w:r w:rsidRPr="00286B19">
        <w:rPr>
          <w:b/>
          <w:i/>
        </w:rPr>
        <w:t>Доношење јавне политике у области сиве економије; Уређене надлежности инспекција у области сиве економије</w:t>
      </w:r>
      <w:r>
        <w:rPr>
          <w:b/>
          <w:i/>
        </w:rPr>
        <w:t xml:space="preserve"> - </w:t>
      </w:r>
      <w:r w:rsidRPr="004D048A">
        <w:t xml:space="preserve">Идеја јесте у прописивању законске обавезе свим инспекцијама да инспекција која затекне нерегистрованог, односно непријављеног субјекта да обавља делатност која спада у надлежност друге инспекције дужна да без </w:t>
      </w:r>
      <w:r w:rsidRPr="004D048A">
        <w:lastRenderedPageBreak/>
        <w:t xml:space="preserve">одлагања, оглашавања ненадлежном за поступање и упућивања на другу инспекцију, изрекне мере отклањања незаконитости и неправилности, и о затеченом стању и изреченим мерама обавести надлежну инспекцију.Закон дефинише </w:t>
      </w:r>
      <w:r w:rsidRPr="004D048A">
        <w:rPr>
          <w:lang w:val="sr-Latn-CS"/>
        </w:rPr>
        <w:t>овлашћење свим инспекцијама да ако се у поступку инспекцијског надзора утврди да је нерегистровани субјекат стављао робу у промет, инспектор може решењем привремено одузети робу коју је затекао у инспекцијском надзору уз  прецизно дефинисање поступања са одузетом робом.</w:t>
      </w:r>
      <w:r w:rsidRPr="004D048A">
        <w:t xml:space="preserve">Омогућено је инспекторима право на улазак у стан нерегистрованог, односно непријављеног субјекта који обавља делатност водећи рачуна о уставном праву неповредивости стана на тај начин што ће се прописати могућност уласка уз претходну дозволу надлежног суда. </w:t>
      </w:r>
    </w:p>
    <w:p w:rsidR="00CB0F75" w:rsidRPr="00BC5021" w:rsidRDefault="00CB0F75" w:rsidP="00286B19">
      <w:pPr>
        <w:autoSpaceDE w:val="0"/>
        <w:autoSpaceDN w:val="0"/>
        <w:adjustRightInd w:val="0"/>
        <w:spacing w:line="240" w:lineRule="auto"/>
        <w:jc w:val="both"/>
        <w:rPr>
          <w:rFonts w:ascii="Times New Roman" w:hAnsi="Times New Roman"/>
          <w:b/>
          <w:i/>
          <w:sz w:val="24"/>
          <w:szCs w:val="24"/>
          <w:lang w:val="hr-HR"/>
        </w:rPr>
      </w:pPr>
    </w:p>
    <w:p w:rsidR="00CB0F75" w:rsidRPr="00BC5021" w:rsidRDefault="00CB0F75" w:rsidP="00286B19">
      <w:pPr>
        <w:autoSpaceDE w:val="0"/>
        <w:autoSpaceDN w:val="0"/>
        <w:adjustRightInd w:val="0"/>
        <w:spacing w:line="240" w:lineRule="auto"/>
        <w:jc w:val="both"/>
        <w:rPr>
          <w:rFonts w:ascii="TimesNewRomanPSMT" w:hAnsi="TimesNewRomanPSMT" w:cs="TimesNewRomanPSMT"/>
          <w:sz w:val="24"/>
          <w:szCs w:val="24"/>
          <w:lang w:val="hr-HR"/>
        </w:rPr>
      </w:pPr>
      <w:r w:rsidRPr="00BC5021">
        <w:rPr>
          <w:rFonts w:ascii="Times New Roman" w:hAnsi="Times New Roman"/>
          <w:b/>
          <w:i/>
          <w:sz w:val="24"/>
          <w:szCs w:val="24"/>
          <w:lang w:val="hr-HR"/>
        </w:rPr>
        <w:t>Интегисање надлежности инспекција које се током вршења своје надлежности највише срећу са радом на црно</w:t>
      </w:r>
      <w:r w:rsidRPr="00BC5021">
        <w:rPr>
          <w:rFonts w:ascii="Times New Roman" w:hAnsi="Times New Roman"/>
          <w:sz w:val="24"/>
          <w:szCs w:val="24"/>
          <w:lang w:val="hr-HR"/>
        </w:rPr>
        <w:t xml:space="preserve"> (тржишна, пореска, радна, туристичка, пољопривредна) подрезумева</w:t>
      </w:r>
      <w:r w:rsidRPr="00BC5021">
        <w:rPr>
          <w:rFonts w:ascii="TimesNewRomanPSMT" w:hAnsi="TimesNewRomanPSMT" w:cs="TimesNewRomanPSMT"/>
          <w:sz w:val="24"/>
          <w:szCs w:val="24"/>
          <w:lang w:val="hr-HR"/>
        </w:rPr>
        <w:t xml:space="preserve"> да она инспекција која у поступку надзора, тј. контролезатекне непријављеног радника да обавља делатност која спада у надлежност друге инспекције, буде овлашћена  на изрицање мера, као и да друге надлежне органе обавести о томе. Коначно, успостављање јединствене базе података ових инспекција и других органа који имају надлежности да поступају у овој области сиве економије, свакако доприноси ефективности рада ових органа, а уједно би субјекти код којих се овакве недозвољене активности  понављају били предмет циљане контроле на основу процене ризика.</w:t>
      </w:r>
    </w:p>
    <w:p w:rsidR="00CB0F75" w:rsidRPr="004D048A" w:rsidRDefault="00CB0F75" w:rsidP="009C3DA2">
      <w:pPr>
        <w:pStyle w:val="t-9-8"/>
        <w:spacing w:before="0" w:beforeAutospacing="0" w:after="0" w:afterAutospacing="0"/>
        <w:jc w:val="both"/>
        <w:rPr>
          <w:b/>
        </w:rPr>
      </w:pPr>
      <w:r w:rsidRPr="004D048A">
        <w:rPr>
          <w:b/>
        </w:rPr>
        <w:t>Индикатори:</w:t>
      </w:r>
    </w:p>
    <w:p w:rsidR="00CB0F75" w:rsidRPr="00BC5021" w:rsidRDefault="00CB0F75" w:rsidP="00470B4A">
      <w:pPr>
        <w:pStyle w:val="ListParagraph"/>
        <w:numPr>
          <w:ilvl w:val="0"/>
          <w:numId w:val="30"/>
        </w:numPr>
        <w:spacing w:after="0" w:line="240" w:lineRule="auto"/>
        <w:jc w:val="both"/>
        <w:rPr>
          <w:rFonts w:ascii="Times New Roman" w:hAnsi="Times New Roman"/>
          <w:sz w:val="24"/>
          <w:szCs w:val="24"/>
          <w:lang w:val="hr-HR"/>
        </w:rPr>
      </w:pPr>
      <w:r w:rsidRPr="00BC5021">
        <w:rPr>
          <w:rFonts w:ascii="Times New Roman" w:hAnsi="Times New Roman"/>
          <w:sz w:val="24"/>
          <w:szCs w:val="24"/>
          <w:lang w:val="hr-HR"/>
        </w:rPr>
        <w:t>Усвојена јавна политика у области борбе против сиве економије;</w:t>
      </w:r>
    </w:p>
    <w:p w:rsidR="00CB0F75" w:rsidRPr="00BC5021" w:rsidRDefault="00CB0F75" w:rsidP="00470B4A">
      <w:pPr>
        <w:pStyle w:val="ListParagraph"/>
        <w:numPr>
          <w:ilvl w:val="0"/>
          <w:numId w:val="30"/>
        </w:numPr>
        <w:spacing w:after="0" w:line="240" w:lineRule="auto"/>
        <w:jc w:val="both"/>
        <w:rPr>
          <w:rFonts w:ascii="Times New Roman" w:hAnsi="Times New Roman"/>
          <w:sz w:val="24"/>
          <w:szCs w:val="24"/>
          <w:lang w:val="hr-HR"/>
        </w:rPr>
      </w:pPr>
      <w:r w:rsidRPr="00BC5021">
        <w:rPr>
          <w:rFonts w:ascii="Times New Roman" w:hAnsi="Times New Roman"/>
          <w:sz w:val="24"/>
          <w:szCs w:val="24"/>
          <w:lang w:val="hr-HR"/>
        </w:rPr>
        <w:t>Активна улога инспектора у сузбијању сиве економије;</w:t>
      </w:r>
    </w:p>
    <w:p w:rsidR="00CB0F75" w:rsidRPr="00BC5021" w:rsidRDefault="00CB0F75" w:rsidP="00470B4A">
      <w:pPr>
        <w:pStyle w:val="ListParagraph"/>
        <w:numPr>
          <w:ilvl w:val="0"/>
          <w:numId w:val="30"/>
        </w:numPr>
        <w:spacing w:after="0" w:line="240" w:lineRule="auto"/>
        <w:jc w:val="both"/>
        <w:rPr>
          <w:rFonts w:ascii="Times New Roman" w:hAnsi="Times New Roman"/>
          <w:sz w:val="24"/>
          <w:szCs w:val="24"/>
          <w:lang w:val="hr-HR"/>
        </w:rPr>
      </w:pPr>
      <w:r w:rsidRPr="00BC5021">
        <w:rPr>
          <w:rFonts w:ascii="Times New Roman" w:hAnsi="Times New Roman"/>
          <w:sz w:val="24"/>
          <w:szCs w:val="24"/>
          <w:lang w:val="hr-HR"/>
        </w:rPr>
        <w:t>Смањено учешће сиве економије у БДП-у.</w:t>
      </w:r>
    </w:p>
    <w:p w:rsidR="00CB0F75" w:rsidRDefault="00CB0F75" w:rsidP="009C3DA2">
      <w:pPr>
        <w:pStyle w:val="t-9-8"/>
        <w:spacing w:before="0" w:beforeAutospacing="0" w:after="0" w:afterAutospacing="0"/>
        <w:jc w:val="both"/>
        <w:rPr>
          <w:b/>
        </w:rPr>
      </w:pPr>
    </w:p>
    <w:p w:rsidR="00CB0F75" w:rsidRPr="004D048A" w:rsidRDefault="00CB0F75" w:rsidP="009C3DA2">
      <w:pPr>
        <w:pStyle w:val="t-9-8"/>
        <w:spacing w:before="0" w:beforeAutospacing="0" w:after="0" w:afterAutospacing="0"/>
        <w:jc w:val="both"/>
        <w:rPr>
          <w:b/>
        </w:rPr>
      </w:pPr>
      <w:r w:rsidRPr="004D048A">
        <w:rPr>
          <w:b/>
        </w:rPr>
        <w:t>Извори провере:</w:t>
      </w:r>
    </w:p>
    <w:p w:rsidR="00CB0F75" w:rsidRPr="00470B4A" w:rsidRDefault="00CB0F75" w:rsidP="00470B4A">
      <w:pPr>
        <w:pStyle w:val="ListParagraph"/>
        <w:numPr>
          <w:ilvl w:val="0"/>
          <w:numId w:val="30"/>
        </w:numPr>
        <w:spacing w:after="0" w:line="240" w:lineRule="auto"/>
        <w:jc w:val="both"/>
        <w:rPr>
          <w:rFonts w:ascii="Times New Roman" w:hAnsi="Times New Roman"/>
          <w:sz w:val="24"/>
          <w:szCs w:val="24"/>
        </w:rPr>
      </w:pPr>
      <w:r w:rsidRPr="00470B4A">
        <w:rPr>
          <w:rFonts w:ascii="Times New Roman" w:hAnsi="Times New Roman"/>
          <w:sz w:val="24"/>
          <w:szCs w:val="24"/>
        </w:rPr>
        <w:t>Службени гласник РС</w:t>
      </w:r>
      <w:r>
        <w:rPr>
          <w:rFonts w:ascii="Times New Roman" w:hAnsi="Times New Roman"/>
          <w:sz w:val="24"/>
          <w:szCs w:val="24"/>
        </w:rPr>
        <w:t>;</w:t>
      </w:r>
    </w:p>
    <w:p w:rsidR="00CB0F75" w:rsidRPr="00470B4A" w:rsidRDefault="00CB0F75" w:rsidP="00470B4A">
      <w:pPr>
        <w:pStyle w:val="ListParagraph"/>
        <w:numPr>
          <w:ilvl w:val="0"/>
          <w:numId w:val="30"/>
        </w:numPr>
        <w:spacing w:after="0" w:line="240" w:lineRule="auto"/>
        <w:jc w:val="both"/>
        <w:rPr>
          <w:rFonts w:ascii="Times New Roman" w:hAnsi="Times New Roman"/>
          <w:sz w:val="24"/>
          <w:szCs w:val="24"/>
        </w:rPr>
      </w:pPr>
      <w:r w:rsidRPr="00470B4A">
        <w:rPr>
          <w:rFonts w:ascii="Times New Roman" w:hAnsi="Times New Roman"/>
          <w:sz w:val="24"/>
          <w:szCs w:val="24"/>
        </w:rPr>
        <w:t>Извештаји инспектора</w:t>
      </w:r>
      <w:r>
        <w:rPr>
          <w:rFonts w:ascii="Times New Roman" w:hAnsi="Times New Roman"/>
          <w:sz w:val="24"/>
          <w:szCs w:val="24"/>
        </w:rPr>
        <w:t>;</w:t>
      </w:r>
    </w:p>
    <w:p w:rsidR="00CB0F75" w:rsidRPr="00470B4A" w:rsidRDefault="00CB0F75" w:rsidP="00470B4A">
      <w:pPr>
        <w:pStyle w:val="ListParagraph"/>
        <w:numPr>
          <w:ilvl w:val="0"/>
          <w:numId w:val="30"/>
        </w:numPr>
        <w:spacing w:after="0" w:line="240" w:lineRule="auto"/>
        <w:jc w:val="both"/>
        <w:rPr>
          <w:rFonts w:ascii="Times New Roman" w:hAnsi="Times New Roman"/>
          <w:sz w:val="24"/>
          <w:szCs w:val="24"/>
        </w:rPr>
      </w:pPr>
      <w:r w:rsidRPr="00470B4A">
        <w:rPr>
          <w:rFonts w:ascii="Times New Roman" w:hAnsi="Times New Roman"/>
          <w:sz w:val="24"/>
          <w:szCs w:val="24"/>
        </w:rPr>
        <w:t>Извештај РЗС</w:t>
      </w:r>
      <w:r>
        <w:rPr>
          <w:rFonts w:ascii="Times New Roman" w:hAnsi="Times New Roman"/>
          <w:sz w:val="24"/>
          <w:szCs w:val="24"/>
        </w:rPr>
        <w:t>.</w:t>
      </w:r>
    </w:p>
    <w:p w:rsidR="00CB0F75" w:rsidRPr="004D048A" w:rsidRDefault="00CB0F75" w:rsidP="009C3DA2">
      <w:pPr>
        <w:pStyle w:val="t-9-8"/>
        <w:spacing w:before="0" w:beforeAutospacing="0" w:after="0" w:afterAutospacing="0"/>
        <w:jc w:val="both"/>
        <w:rPr>
          <w:i/>
        </w:rPr>
      </w:pPr>
    </w:p>
    <w:p w:rsidR="00CB0F75" w:rsidRPr="004D048A" w:rsidRDefault="00CB0F75" w:rsidP="00470B4A">
      <w:pPr>
        <w:pStyle w:val="t-9-8"/>
        <w:spacing w:before="0" w:beforeAutospacing="0" w:after="0" w:afterAutospacing="0"/>
        <w:jc w:val="both"/>
      </w:pPr>
      <w:r w:rsidRPr="00470B4A">
        <w:rPr>
          <w:b/>
          <w:i/>
        </w:rPr>
        <w:t>Мере унапређења услова за рад инспекција и система награђивања инспектора</w:t>
      </w:r>
      <w:r>
        <w:rPr>
          <w:b/>
          <w:i/>
        </w:rPr>
        <w:t xml:space="preserve">- </w:t>
      </w:r>
      <w:r w:rsidRPr="004D048A">
        <w:t>У циљу обезбеђивања неопходних услова за рад и смањењу коруптивног притиска инспектора дефинисати критеријуме вредновања рада инспекција, као институције и инспектора, као појединца. Као основно мерило ефикасности рада инспекције пожељно је прописати: ефикасност у спречавању настанка негативних последица незаконитости и неправилности у циљу превентивног усклађивања поступања субјеката инспекцијског надзора са прописима. Као посебна мерила  за вредновање ефикасности рада инспекције пожељно је прописати: (успешност превентивног деловања, ефективна употреба ресурса, уједначеност инспекције у поступању, правовременост у поступању и др.).</w:t>
      </w:r>
    </w:p>
    <w:p w:rsidR="00CB0F75" w:rsidRPr="00BC5021" w:rsidRDefault="00CB0F75" w:rsidP="009C3DA2">
      <w:pPr>
        <w:spacing w:after="0" w:line="240" w:lineRule="auto"/>
        <w:ind w:firstLine="708"/>
        <w:jc w:val="both"/>
        <w:rPr>
          <w:rFonts w:ascii="Times New Roman" w:hAnsi="Times New Roman"/>
          <w:sz w:val="24"/>
          <w:szCs w:val="24"/>
          <w:lang w:val="hr-HR"/>
        </w:rPr>
      </w:pPr>
    </w:p>
    <w:p w:rsidR="00CB0F75" w:rsidRPr="004D048A" w:rsidRDefault="00CB0F75" w:rsidP="009C3DA2">
      <w:pPr>
        <w:spacing w:after="0" w:line="240" w:lineRule="auto"/>
        <w:rPr>
          <w:rFonts w:ascii="Times New Roman" w:hAnsi="Times New Roman"/>
          <w:b/>
          <w:sz w:val="24"/>
          <w:szCs w:val="24"/>
        </w:rPr>
      </w:pPr>
      <w:r w:rsidRPr="004D048A">
        <w:rPr>
          <w:rFonts w:ascii="Times New Roman" w:hAnsi="Times New Roman"/>
          <w:b/>
          <w:sz w:val="24"/>
          <w:szCs w:val="24"/>
        </w:rPr>
        <w:t>Индикатори:</w:t>
      </w:r>
    </w:p>
    <w:p w:rsidR="00CB0F75" w:rsidRPr="002B5C47" w:rsidRDefault="00CB0F75" w:rsidP="002B5C47">
      <w:pPr>
        <w:pStyle w:val="ListParagraph"/>
        <w:numPr>
          <w:ilvl w:val="0"/>
          <w:numId w:val="30"/>
        </w:numPr>
        <w:spacing w:after="0" w:line="240" w:lineRule="auto"/>
        <w:jc w:val="both"/>
        <w:rPr>
          <w:rFonts w:ascii="Times New Roman" w:hAnsi="Times New Roman"/>
          <w:sz w:val="24"/>
          <w:szCs w:val="24"/>
        </w:rPr>
      </w:pPr>
      <w:r w:rsidRPr="002B5C47">
        <w:rPr>
          <w:rFonts w:ascii="Times New Roman" w:hAnsi="Times New Roman"/>
          <w:sz w:val="24"/>
          <w:szCs w:val="24"/>
        </w:rPr>
        <w:t>Ефикаснији инспектори</w:t>
      </w:r>
    </w:p>
    <w:p w:rsidR="00CB0F75" w:rsidRPr="002B5C47" w:rsidRDefault="00CB0F75" w:rsidP="002B5C47">
      <w:pPr>
        <w:pStyle w:val="ListParagraph"/>
        <w:numPr>
          <w:ilvl w:val="0"/>
          <w:numId w:val="30"/>
        </w:numPr>
        <w:spacing w:after="0" w:line="240" w:lineRule="auto"/>
        <w:jc w:val="both"/>
        <w:rPr>
          <w:rFonts w:ascii="Times New Roman" w:hAnsi="Times New Roman"/>
          <w:sz w:val="24"/>
          <w:szCs w:val="24"/>
        </w:rPr>
      </w:pPr>
      <w:r w:rsidRPr="002B5C47">
        <w:rPr>
          <w:rFonts w:ascii="Times New Roman" w:hAnsi="Times New Roman"/>
          <w:sz w:val="24"/>
          <w:szCs w:val="24"/>
        </w:rPr>
        <w:t>Утврђен и обезбеђен ниво неопходне опремљености инспекција</w:t>
      </w:r>
    </w:p>
    <w:p w:rsidR="00CB0F75" w:rsidRDefault="00CB0F75" w:rsidP="009C3DA2">
      <w:pPr>
        <w:spacing w:after="0" w:line="240" w:lineRule="auto"/>
        <w:rPr>
          <w:rFonts w:ascii="Times New Roman" w:hAnsi="Times New Roman"/>
          <w:b/>
          <w:sz w:val="24"/>
          <w:szCs w:val="24"/>
        </w:rPr>
      </w:pPr>
    </w:p>
    <w:p w:rsidR="00CB0F75" w:rsidRPr="004D048A" w:rsidRDefault="00CB0F75" w:rsidP="009C3DA2">
      <w:pPr>
        <w:spacing w:after="0" w:line="240" w:lineRule="auto"/>
        <w:rPr>
          <w:rFonts w:ascii="Times New Roman" w:hAnsi="Times New Roman"/>
          <w:b/>
          <w:sz w:val="24"/>
          <w:szCs w:val="24"/>
        </w:rPr>
      </w:pPr>
      <w:r w:rsidRPr="004D048A">
        <w:rPr>
          <w:rFonts w:ascii="Times New Roman" w:hAnsi="Times New Roman"/>
          <w:b/>
          <w:sz w:val="24"/>
          <w:szCs w:val="24"/>
        </w:rPr>
        <w:t>Извори провере:</w:t>
      </w:r>
    </w:p>
    <w:p w:rsidR="00CB0F75" w:rsidRPr="002B5C47" w:rsidRDefault="00CB0F75" w:rsidP="002B5C47">
      <w:pPr>
        <w:pStyle w:val="ListParagraph"/>
        <w:numPr>
          <w:ilvl w:val="0"/>
          <w:numId w:val="30"/>
        </w:numPr>
        <w:spacing w:after="0" w:line="240" w:lineRule="auto"/>
        <w:jc w:val="both"/>
        <w:rPr>
          <w:rFonts w:ascii="Times New Roman" w:hAnsi="Times New Roman"/>
          <w:sz w:val="24"/>
          <w:szCs w:val="24"/>
        </w:rPr>
      </w:pPr>
      <w:r w:rsidRPr="002B5C47">
        <w:rPr>
          <w:rFonts w:ascii="Times New Roman" w:hAnsi="Times New Roman"/>
          <w:sz w:val="24"/>
          <w:szCs w:val="24"/>
        </w:rPr>
        <w:t>Извештаји инспекција</w:t>
      </w:r>
    </w:p>
    <w:p w:rsidR="00CB0F75" w:rsidRPr="002B5C47" w:rsidRDefault="00CB0F75" w:rsidP="002B5C47">
      <w:pPr>
        <w:pStyle w:val="ListParagraph"/>
        <w:numPr>
          <w:ilvl w:val="0"/>
          <w:numId w:val="30"/>
        </w:numPr>
        <w:spacing w:after="0" w:line="240" w:lineRule="auto"/>
        <w:jc w:val="both"/>
        <w:rPr>
          <w:rFonts w:ascii="Times New Roman" w:hAnsi="Times New Roman"/>
          <w:sz w:val="24"/>
          <w:szCs w:val="24"/>
        </w:rPr>
      </w:pPr>
      <w:r w:rsidRPr="002B5C47">
        <w:rPr>
          <w:rFonts w:ascii="Times New Roman" w:hAnsi="Times New Roman"/>
          <w:sz w:val="24"/>
          <w:szCs w:val="24"/>
        </w:rPr>
        <w:t>Извештаји организација цивилног друштва</w:t>
      </w:r>
    </w:p>
    <w:p w:rsidR="00CB0F75" w:rsidRPr="002B5C47" w:rsidRDefault="00CB0F75" w:rsidP="002B5C47">
      <w:pPr>
        <w:pStyle w:val="ListParagraph"/>
        <w:numPr>
          <w:ilvl w:val="0"/>
          <w:numId w:val="30"/>
        </w:numPr>
        <w:spacing w:after="0" w:line="240" w:lineRule="auto"/>
        <w:jc w:val="both"/>
        <w:rPr>
          <w:rFonts w:ascii="Times New Roman" w:hAnsi="Times New Roman"/>
          <w:sz w:val="24"/>
          <w:szCs w:val="24"/>
        </w:rPr>
      </w:pPr>
      <w:r w:rsidRPr="002B5C47">
        <w:rPr>
          <w:rFonts w:ascii="Times New Roman" w:hAnsi="Times New Roman"/>
          <w:sz w:val="24"/>
          <w:szCs w:val="24"/>
        </w:rPr>
        <w:lastRenderedPageBreak/>
        <w:t>Извештаји Министарства финансија</w:t>
      </w:r>
    </w:p>
    <w:p w:rsidR="00CB0F75" w:rsidRPr="002B5C47" w:rsidRDefault="00CB0F75" w:rsidP="002B5C47">
      <w:pPr>
        <w:pStyle w:val="ListParagraph"/>
        <w:numPr>
          <w:ilvl w:val="0"/>
          <w:numId w:val="30"/>
        </w:numPr>
        <w:spacing w:after="0" w:line="240" w:lineRule="auto"/>
        <w:jc w:val="both"/>
        <w:rPr>
          <w:rFonts w:ascii="Times New Roman" w:hAnsi="Times New Roman"/>
          <w:sz w:val="24"/>
          <w:szCs w:val="24"/>
        </w:rPr>
      </w:pPr>
      <w:r w:rsidRPr="002B5C47">
        <w:rPr>
          <w:rFonts w:ascii="Times New Roman" w:hAnsi="Times New Roman"/>
          <w:sz w:val="24"/>
          <w:szCs w:val="24"/>
        </w:rPr>
        <w:t>Извештаји Управе за јавне набавке</w:t>
      </w:r>
    </w:p>
    <w:p w:rsidR="00CB0F75" w:rsidRPr="00533574" w:rsidRDefault="00CB0F75" w:rsidP="00533574">
      <w:pPr>
        <w:pStyle w:val="Heading1"/>
        <w:numPr>
          <w:ilvl w:val="0"/>
          <w:numId w:val="29"/>
        </w:numPr>
        <w:pBdr>
          <w:bottom w:val="single" w:sz="4" w:space="1" w:color="auto"/>
        </w:pBdr>
        <w:rPr>
          <w:lang w:val="sr-Cyrl-CS"/>
        </w:rPr>
      </w:pPr>
      <w:bookmarkStart w:id="10" w:name="_Toc403360449"/>
      <w:r w:rsidRPr="00533574">
        <w:rPr>
          <w:rFonts w:ascii="Calibri Light Cyr" w:hAnsi="Calibri Light Cyr"/>
          <w:lang w:val="sr-Cyrl-CS"/>
        </w:rPr>
        <w:t>Да ли су разматране могућности за решавање проблема без доношења акта?</w:t>
      </w:r>
      <w:bookmarkEnd w:id="10"/>
    </w:p>
    <w:p w:rsidR="00CB0F75" w:rsidRDefault="00CB0F75" w:rsidP="00533574">
      <w:pPr>
        <w:spacing w:line="240" w:lineRule="auto"/>
        <w:jc w:val="both"/>
        <w:rPr>
          <w:rFonts w:ascii="Times New Roman" w:hAnsi="Times New Roman"/>
          <w:sz w:val="24"/>
          <w:szCs w:val="24"/>
        </w:rPr>
      </w:pPr>
    </w:p>
    <w:p w:rsidR="00CB0F75" w:rsidRPr="004D048A" w:rsidRDefault="00CB0F75" w:rsidP="00533574">
      <w:pPr>
        <w:spacing w:line="240" w:lineRule="auto"/>
        <w:jc w:val="both"/>
        <w:rPr>
          <w:rFonts w:ascii="Times New Roman" w:hAnsi="Times New Roman"/>
          <w:sz w:val="24"/>
          <w:szCs w:val="24"/>
        </w:rPr>
      </w:pPr>
      <w:proofErr w:type="gramStart"/>
      <w:r w:rsidRPr="004D048A">
        <w:rPr>
          <w:rFonts w:ascii="Times New Roman" w:hAnsi="Times New Roman"/>
          <w:sz w:val="24"/>
          <w:szCs w:val="24"/>
        </w:rPr>
        <w:t>У складу са позитивним правним оквиром у Републици Србији, инспекцијски надзор је окаректерисан као метод непосредног увида у пословање и поступање физичких и правних лица.</w:t>
      </w:r>
      <w:proofErr w:type="gramEnd"/>
      <w:r w:rsidRPr="004D048A">
        <w:rPr>
          <w:rFonts w:ascii="Times New Roman" w:hAnsi="Times New Roman"/>
          <w:sz w:val="24"/>
          <w:szCs w:val="24"/>
        </w:rPr>
        <w:t xml:space="preserve"> При томе, Закон о државној управи из 1992 године предвиђа релативно широк круг разноврсних овлашћења која су прилагођена предмету инспекције (одређеној делатности, стварима, локалитетима) као што су увид у документацију, узимање изјава, различита мерења и сл. С друге стране, ако утврди незаконитост или опасност њеног наступања, односно штетних последица по јавни интерес, инспектор у границама овлашћења може наложити управним актом извршење мера и радњи уз одређивање за то потребног рока, изрећи мандатну казну, поднети пријаву надлежном органу за учињено кривично дело или привредни преступ и поднети захтев за покретање прекршајног поступка. </w:t>
      </w:r>
      <w:proofErr w:type="gramStart"/>
      <w:r w:rsidRPr="004D048A">
        <w:rPr>
          <w:rFonts w:ascii="Times New Roman" w:hAnsi="Times New Roman"/>
          <w:sz w:val="24"/>
          <w:szCs w:val="24"/>
        </w:rPr>
        <w:t>Посебан значај има могућност инспектора да изда привремена наређења односно забране (нпр. обављања одређене делатности), као и да донесе мере обезбеђења у случају опасности за живот и здравље људи или за друге јавне интересе.</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Међутим, постојећи правни оквир не предвиђа све ситуације које су идентификовани као озбиљни проблеми како за инспекторе и привредне субјекте, тако и за друштво у целини.</w:t>
      </w:r>
      <w:proofErr w:type="gramEnd"/>
    </w:p>
    <w:p w:rsidR="00CB0F75" w:rsidRPr="004D048A" w:rsidRDefault="00CB0F75" w:rsidP="002B5C47">
      <w:pPr>
        <w:spacing w:line="240" w:lineRule="auto"/>
        <w:jc w:val="both"/>
        <w:rPr>
          <w:rFonts w:ascii="Times New Roman" w:hAnsi="Times New Roman"/>
          <w:sz w:val="24"/>
          <w:szCs w:val="24"/>
        </w:rPr>
      </w:pPr>
      <w:r w:rsidRPr="004D048A">
        <w:rPr>
          <w:rFonts w:ascii="Times New Roman" w:hAnsi="Times New Roman"/>
          <w:sz w:val="24"/>
          <w:szCs w:val="24"/>
        </w:rPr>
        <w:t>Жељени резултати су постављени тако да подразумевају велики обим промена у постијећем систему инспекцијског надзора, и имајући у виду чињеницу да је позитивним правним оквиром предвиђено доношење системског закону у области инспекцијског надзора, само доношењем закона се могу поставити основе за даљи развој инспекцијског надзора, и минимизирања проблема који постоје у пракси.</w:t>
      </w: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Додатно, изменама и допунама постојећих прописа из области инспекција би се потенцијално постигли одређени специфични циљеви, али координација рада инспекција и системско унапређење рада инспекција се може обезбедити само Законом о инспекцијском надзору, као системском.</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У односу на појединачне кључне проблеме и предложена решења за њихову минимизацију, разматран је велики број опција, како регулаторних тако и нерегулаторних</w:t>
      </w:r>
      <w:r>
        <w:rPr>
          <w:rFonts w:ascii="Times New Roman" w:hAnsi="Times New Roman"/>
          <w:sz w:val="24"/>
          <w:szCs w:val="24"/>
        </w:rPr>
        <w:t xml:space="preserve"> које су предмет разматрања овог извештаја</w:t>
      </w:r>
      <w:r w:rsidRPr="004D048A">
        <w:rPr>
          <w:rFonts w:ascii="Times New Roman" w:hAnsi="Times New Roman"/>
          <w:sz w:val="24"/>
          <w:szCs w:val="24"/>
        </w:rPr>
        <w:t>.</w:t>
      </w:r>
      <w:proofErr w:type="gramEnd"/>
    </w:p>
    <w:p w:rsidR="00CB0F75" w:rsidRPr="00533574" w:rsidRDefault="00CB0F75" w:rsidP="00533574">
      <w:pPr>
        <w:pStyle w:val="Heading1"/>
        <w:numPr>
          <w:ilvl w:val="0"/>
          <w:numId w:val="29"/>
        </w:numPr>
        <w:pBdr>
          <w:bottom w:val="single" w:sz="4" w:space="1" w:color="auto"/>
        </w:pBdr>
        <w:rPr>
          <w:lang w:val="sr-Cyrl-CS"/>
        </w:rPr>
      </w:pPr>
      <w:bookmarkStart w:id="11" w:name="_Toc403360450"/>
      <w:r w:rsidRPr="00703C49">
        <w:rPr>
          <w:rFonts w:ascii="Calibri Light Cyr" w:hAnsi="Calibri Light Cyr"/>
          <w:color w:val="FF0000"/>
          <w:highlight w:val="yellow"/>
          <w:lang w:val="sr-Cyrl-CS"/>
        </w:rPr>
        <w:t>На кога ће и како највероватније утицати решења у закону</w:t>
      </w:r>
      <w:r w:rsidRPr="00533574">
        <w:rPr>
          <w:rFonts w:ascii="Calibri Light Cyr" w:hAnsi="Calibri Light Cyr"/>
          <w:lang w:val="sr-Cyrl-CS"/>
        </w:rPr>
        <w:t>?</w:t>
      </w:r>
      <w:bookmarkEnd w:id="11"/>
    </w:p>
    <w:p w:rsidR="00CB0F75" w:rsidRDefault="00CB0F75" w:rsidP="009C3DA2">
      <w:pPr>
        <w:spacing w:line="240" w:lineRule="auto"/>
        <w:jc w:val="both"/>
        <w:rPr>
          <w:rFonts w:ascii="Times New Roman" w:hAnsi="Times New Roman"/>
          <w:sz w:val="24"/>
          <w:szCs w:val="24"/>
        </w:rPr>
      </w:pP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Имајући у виду да је инспекцијски надзор посао органа државне управе који има директни или индиректни утицај на све сфере друштва, Закон ће имати утицај на бројне друштвене групе.</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Грађани ће имати највећи крајњи индиректни утицај примене закона с обзиром да се развој инспекцијског надзора односи на друштво у целини.</w:t>
      </w:r>
      <w:proofErr w:type="gramEnd"/>
      <w:r w:rsidRPr="004D048A">
        <w:rPr>
          <w:rFonts w:ascii="Times New Roman" w:hAnsi="Times New Roman"/>
          <w:sz w:val="24"/>
          <w:szCs w:val="24"/>
        </w:rPr>
        <w:t xml:space="preserve"> У смислу Анализе ефеката закона, кључне групе субјекатана које ће утицати решења у Закону директно се деле на:</w:t>
      </w:r>
    </w:p>
    <w:p w:rsidR="00CB0F75" w:rsidRPr="004D048A" w:rsidRDefault="00CB0F75" w:rsidP="009C3DA2">
      <w:pPr>
        <w:pStyle w:val="ListParagraph"/>
        <w:numPr>
          <w:ilvl w:val="0"/>
          <w:numId w:val="19"/>
        </w:numPr>
        <w:spacing w:line="240" w:lineRule="auto"/>
        <w:jc w:val="both"/>
        <w:rPr>
          <w:rFonts w:ascii="Times New Roman" w:hAnsi="Times New Roman"/>
          <w:sz w:val="24"/>
          <w:szCs w:val="24"/>
        </w:rPr>
      </w:pPr>
      <w:r w:rsidRPr="004D048A">
        <w:rPr>
          <w:rFonts w:ascii="Times New Roman" w:hAnsi="Times New Roman"/>
          <w:sz w:val="24"/>
          <w:szCs w:val="24"/>
        </w:rPr>
        <w:t>Инспекције,</w:t>
      </w:r>
    </w:p>
    <w:p w:rsidR="00CB0F75" w:rsidRPr="004D048A" w:rsidRDefault="00CB0F75" w:rsidP="009C3DA2">
      <w:pPr>
        <w:pStyle w:val="ListParagraph"/>
        <w:numPr>
          <w:ilvl w:val="0"/>
          <w:numId w:val="19"/>
        </w:numPr>
        <w:spacing w:line="240" w:lineRule="auto"/>
        <w:jc w:val="both"/>
        <w:rPr>
          <w:rFonts w:ascii="Times New Roman" w:hAnsi="Times New Roman"/>
          <w:sz w:val="24"/>
          <w:szCs w:val="24"/>
        </w:rPr>
      </w:pPr>
      <w:r w:rsidRPr="004D048A">
        <w:rPr>
          <w:rFonts w:ascii="Times New Roman" w:hAnsi="Times New Roman"/>
          <w:sz w:val="24"/>
          <w:szCs w:val="24"/>
        </w:rPr>
        <w:t>Инспекторе,</w:t>
      </w:r>
    </w:p>
    <w:p w:rsidR="00CB0F75" w:rsidRPr="004D048A" w:rsidRDefault="00CB0F75" w:rsidP="009C3DA2">
      <w:pPr>
        <w:pStyle w:val="ListParagraph"/>
        <w:numPr>
          <w:ilvl w:val="0"/>
          <w:numId w:val="19"/>
        </w:numPr>
        <w:spacing w:line="240" w:lineRule="auto"/>
        <w:jc w:val="both"/>
        <w:rPr>
          <w:rFonts w:ascii="Times New Roman" w:hAnsi="Times New Roman"/>
          <w:sz w:val="24"/>
          <w:szCs w:val="24"/>
        </w:rPr>
      </w:pPr>
      <w:r w:rsidRPr="004D048A">
        <w:rPr>
          <w:rFonts w:ascii="Times New Roman" w:hAnsi="Times New Roman"/>
          <w:sz w:val="24"/>
          <w:szCs w:val="24"/>
        </w:rPr>
        <w:lastRenderedPageBreak/>
        <w:t>Субјекте у надзору,</w:t>
      </w:r>
    </w:p>
    <w:p w:rsidR="00CB0F75" w:rsidRPr="00470B4A" w:rsidRDefault="00CB0F75" w:rsidP="009C3DA2">
      <w:pPr>
        <w:pStyle w:val="ListParagraph"/>
        <w:numPr>
          <w:ilvl w:val="0"/>
          <w:numId w:val="19"/>
        </w:numPr>
        <w:spacing w:line="240" w:lineRule="auto"/>
        <w:jc w:val="both"/>
        <w:rPr>
          <w:rFonts w:ascii="Times New Roman" w:hAnsi="Times New Roman"/>
          <w:sz w:val="24"/>
          <w:szCs w:val="24"/>
        </w:rPr>
      </w:pPr>
      <w:r w:rsidRPr="004D048A">
        <w:rPr>
          <w:rFonts w:ascii="Times New Roman" w:hAnsi="Times New Roman"/>
          <w:sz w:val="24"/>
          <w:szCs w:val="24"/>
        </w:rPr>
        <w:t>Координациона комисија</w:t>
      </w:r>
    </w:p>
    <w:p w:rsidR="00CB0F75" w:rsidRPr="004D048A" w:rsidRDefault="00CB0F75" w:rsidP="009C3DA2">
      <w:pPr>
        <w:pStyle w:val="ListParagraph"/>
        <w:numPr>
          <w:ilvl w:val="0"/>
          <w:numId w:val="19"/>
        </w:numPr>
        <w:spacing w:line="240" w:lineRule="auto"/>
        <w:jc w:val="both"/>
        <w:rPr>
          <w:rFonts w:ascii="Times New Roman" w:hAnsi="Times New Roman"/>
          <w:sz w:val="24"/>
          <w:szCs w:val="24"/>
        </w:rPr>
      </w:pPr>
      <w:r>
        <w:rPr>
          <w:rFonts w:ascii="Times New Roman" w:hAnsi="Times New Roman"/>
          <w:sz w:val="24"/>
          <w:szCs w:val="24"/>
        </w:rPr>
        <w:t>Потрошаче</w:t>
      </w: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 стиме да ће утицај на субјекте на које се Закон односи индиректно бити представљени у оквиру кључних група субјеката.</w:t>
      </w:r>
      <w:proofErr w:type="gramEnd"/>
    </w:p>
    <w:p w:rsidR="00CB0F75" w:rsidRPr="00734EDD" w:rsidRDefault="00CB0F75" w:rsidP="00734EDD">
      <w:pPr>
        <w:pStyle w:val="Heading1"/>
        <w:numPr>
          <w:ilvl w:val="2"/>
          <w:numId w:val="29"/>
        </w:numPr>
        <w:pBdr>
          <w:bottom w:val="single" w:sz="4" w:space="1" w:color="auto"/>
        </w:pBdr>
        <w:ind w:left="360" w:hanging="360"/>
        <w:rPr>
          <w:sz w:val="24"/>
          <w:lang w:val="sr-Cyrl-CS"/>
        </w:rPr>
      </w:pPr>
      <w:bookmarkStart w:id="12" w:name="_Toc403360451"/>
      <w:r w:rsidRPr="00734EDD">
        <w:rPr>
          <w:rFonts w:ascii="Calibri Light Cyr" w:hAnsi="Calibri Light Cyr"/>
          <w:sz w:val="24"/>
          <w:lang w:val="sr-Cyrl-CS"/>
        </w:rPr>
        <w:t>Инспекције</w:t>
      </w:r>
      <w:bookmarkEnd w:id="12"/>
    </w:p>
    <w:p w:rsidR="00CB0F75" w:rsidRDefault="00CB0F75" w:rsidP="009C3DA2">
      <w:pPr>
        <w:spacing w:line="240" w:lineRule="auto"/>
        <w:jc w:val="both"/>
        <w:rPr>
          <w:rFonts w:ascii="Times New Roman" w:hAnsi="Times New Roman"/>
          <w:i/>
          <w:sz w:val="24"/>
          <w:szCs w:val="24"/>
        </w:rPr>
      </w:pPr>
      <w:r w:rsidRPr="004D048A">
        <w:rPr>
          <w:rFonts w:ascii="Times New Roman" w:hAnsi="Times New Roman"/>
          <w:i/>
          <w:sz w:val="24"/>
          <w:szCs w:val="24"/>
        </w:rPr>
        <w:tab/>
      </w:r>
    </w:p>
    <w:p w:rsidR="00CB0F75" w:rsidRPr="004D048A" w:rsidRDefault="00CB0F75" w:rsidP="009C3DA2">
      <w:pPr>
        <w:spacing w:line="240" w:lineRule="auto"/>
        <w:jc w:val="both"/>
        <w:rPr>
          <w:rFonts w:ascii="Times New Roman" w:hAnsi="Times New Roman"/>
          <w:sz w:val="24"/>
          <w:szCs w:val="24"/>
        </w:rPr>
      </w:pPr>
      <w:r w:rsidRPr="004D048A">
        <w:rPr>
          <w:rFonts w:ascii="Times New Roman" w:hAnsi="Times New Roman"/>
          <w:sz w:val="24"/>
          <w:szCs w:val="24"/>
        </w:rPr>
        <w:t>Овај закон се односи на све инспекције</w:t>
      </w:r>
      <w:r>
        <w:rPr>
          <w:rFonts w:ascii="Times New Roman" w:hAnsi="Times New Roman"/>
          <w:sz w:val="24"/>
          <w:szCs w:val="24"/>
        </w:rPr>
        <w:t xml:space="preserve"> идентификоване </w:t>
      </w:r>
      <w:proofErr w:type="gramStart"/>
      <w:r>
        <w:rPr>
          <w:rFonts w:ascii="Times New Roman" w:hAnsi="Times New Roman"/>
          <w:sz w:val="24"/>
          <w:szCs w:val="24"/>
        </w:rPr>
        <w:t>у  делу</w:t>
      </w:r>
      <w:proofErr w:type="gramEnd"/>
      <w:r>
        <w:rPr>
          <w:rFonts w:ascii="Times New Roman" w:hAnsi="Times New Roman"/>
          <w:sz w:val="24"/>
          <w:szCs w:val="24"/>
        </w:rPr>
        <w:t xml:space="preserve"> који је анализирао п</w:t>
      </w:r>
      <w:r w:rsidRPr="004D048A">
        <w:rPr>
          <w:rFonts w:ascii="Times New Roman" w:hAnsi="Times New Roman"/>
          <w:i/>
          <w:sz w:val="24"/>
          <w:szCs w:val="24"/>
        </w:rPr>
        <w:t>остојеће стање у области инспекција</w:t>
      </w:r>
      <w:r>
        <w:rPr>
          <w:rFonts w:ascii="Times New Roman" w:hAnsi="Times New Roman"/>
          <w:i/>
          <w:sz w:val="24"/>
          <w:szCs w:val="24"/>
        </w:rPr>
        <w:t xml:space="preserve">. </w:t>
      </w:r>
      <w:proofErr w:type="gramStart"/>
      <w:r w:rsidRPr="004D048A">
        <w:rPr>
          <w:rFonts w:ascii="Times New Roman" w:hAnsi="Times New Roman"/>
          <w:sz w:val="24"/>
          <w:szCs w:val="24"/>
        </w:rPr>
        <w:t>У делу сарадње инспекција са другим органима, имаоцима јавних овлашћења и правним и физичким лицима, очекује се позитиван ефекат унапређене сарадње између органа државне управе, а посебно се истиче прецизирање одредби Закона о државној управи у вези размене података.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У том смислу инспекције у свом раду би требало да имају значајну подршку од стране целокупног система државне управе, као и од имаоца јавних овлашћења.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 xml:space="preserve">С друге стране, инспекције би требало да </w:t>
      </w:r>
      <w:r>
        <w:rPr>
          <w:rFonts w:ascii="Times New Roman" w:hAnsi="Times New Roman"/>
          <w:sz w:val="24"/>
          <w:szCs w:val="24"/>
        </w:rPr>
        <w:t>утичу на ефикасност</w:t>
      </w:r>
      <w:r w:rsidRPr="004D048A">
        <w:rPr>
          <w:rFonts w:ascii="Times New Roman" w:hAnsi="Times New Roman"/>
          <w:sz w:val="24"/>
          <w:szCs w:val="24"/>
        </w:rPr>
        <w:t xml:space="preserve"> рада судова и тужилаштава</w:t>
      </w:r>
      <w:r>
        <w:rPr>
          <w:rFonts w:ascii="Times New Roman" w:hAnsi="Times New Roman"/>
          <w:sz w:val="24"/>
          <w:szCs w:val="24"/>
        </w:rPr>
        <w:t xml:space="preserve"> пружањем адекватних и квалитетнијих п</w:t>
      </w:r>
      <w:r w:rsidRPr="004D048A">
        <w:rPr>
          <w:rFonts w:ascii="Times New Roman" w:hAnsi="Times New Roman"/>
          <w:sz w:val="24"/>
          <w:szCs w:val="24"/>
        </w:rPr>
        <w:t>одатк</w:t>
      </w:r>
      <w:r>
        <w:rPr>
          <w:rFonts w:ascii="Times New Roman" w:hAnsi="Times New Roman"/>
          <w:sz w:val="24"/>
          <w:szCs w:val="24"/>
        </w:rPr>
        <w:t>а</w:t>
      </w:r>
      <w:r w:rsidRPr="004D048A">
        <w:rPr>
          <w:rFonts w:ascii="Times New Roman" w:hAnsi="Times New Roman"/>
          <w:sz w:val="24"/>
          <w:szCs w:val="24"/>
        </w:rPr>
        <w:t>.</w:t>
      </w:r>
      <w:proofErr w:type="gramEnd"/>
      <w:r w:rsidRPr="004D048A">
        <w:rPr>
          <w:rFonts w:ascii="Times New Roman" w:hAnsi="Times New Roman"/>
          <w:sz w:val="24"/>
          <w:szCs w:val="24"/>
        </w:rPr>
        <w:t xml:space="preserve"> Посебни закони који уређују инспекције имају дефинисану сарадњу између одређених органа, али се кроз системско решење ствара основ за континуирану сарадњу и постизање вишег нивоа координације, нарочито ако се узме у обзир да је немогуће предвидети све ситуације које се могу десити у пракси, те и стога који подаци ће бити потребни у циљу задовољења интереса свих страна у поступку.</w:t>
      </w:r>
    </w:p>
    <w:p w:rsidR="00CB0F75" w:rsidRPr="00BC5021" w:rsidRDefault="00CB0F75" w:rsidP="009C3DA2">
      <w:pPr>
        <w:spacing w:line="240" w:lineRule="auto"/>
        <w:jc w:val="both"/>
        <w:rPr>
          <w:rFonts w:ascii="Times New Roman" w:hAnsi="Times New Roman"/>
          <w:sz w:val="24"/>
          <w:szCs w:val="24"/>
          <w:lang w:val="sr-Latn-CS"/>
        </w:rPr>
      </w:pPr>
      <w:proofErr w:type="gramStart"/>
      <w:r w:rsidRPr="004D048A">
        <w:rPr>
          <w:rFonts w:ascii="Times New Roman" w:hAnsi="Times New Roman"/>
          <w:sz w:val="24"/>
          <w:szCs w:val="24"/>
        </w:rPr>
        <w:t>План иснпекцијског надзора, који инспекција припрема и који садржи годишњи план редовног инспекцијског надзора садржи учесталост вршења инспекцијског надзора по областима и нивоу ризика, као и планиране мере за спречавање обављања делатности нерегистрованих субјеката, ће у великој мери променити начин функционисања инспекција.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Наиме, план инспекцијског надзора ће бити ближе дефинисан актом Владе, али садржај плана ће захтевати промену приступа инспекција у планирању инспекцијског надзора, а самим тим и спровођења надзора и поступање иснпектора.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То ће створити потребу инспекција да изврше одређене организационе промене, али са друге стране услед усаглашености садржине плана између инспекција, довешће до смањеног броја преклапања и непотребног понављања инспекцијског надзора.</w:t>
      </w:r>
      <w:proofErr w:type="gramEnd"/>
      <w:r w:rsidRPr="004D048A">
        <w:rPr>
          <w:rFonts w:ascii="Times New Roman" w:hAnsi="Times New Roman"/>
          <w:sz w:val="24"/>
          <w:szCs w:val="24"/>
        </w:rPr>
        <w:t xml:space="preserve"> То ће бити посебно изражено у предметима који су области више инспекција.У прилог овоме говори податак да </w:t>
      </w:r>
      <w:r w:rsidRPr="004D048A">
        <w:rPr>
          <w:rFonts w:ascii="Times New Roman" w:hAnsi="Times New Roman"/>
          <w:sz w:val="24"/>
          <w:szCs w:val="24"/>
          <w:lang w:val="sr-Latn-CS"/>
        </w:rPr>
        <w:t xml:space="preserve">66% анализираних инспекција је изјавило да припрема годишње планове спровођења инспекцијске контроле, док чак </w:t>
      </w:r>
      <w:r w:rsidRPr="00734EDD">
        <w:rPr>
          <w:rFonts w:ascii="Times New Roman" w:hAnsi="Times New Roman"/>
          <w:b/>
          <w:i/>
          <w:sz w:val="24"/>
          <w:szCs w:val="24"/>
          <w:lang w:val="sr-Latn-CS"/>
        </w:rPr>
        <w:t>у 33% инспекција не постоје годишњи планови контроле</w:t>
      </w:r>
      <w:r w:rsidRPr="004D048A">
        <w:rPr>
          <w:rFonts w:ascii="Times New Roman" w:hAnsi="Times New Roman"/>
          <w:sz w:val="24"/>
          <w:szCs w:val="24"/>
          <w:lang w:val="sr-Latn-CS"/>
        </w:rPr>
        <w:t>. Такође, неретко се дешава да иако постоји годишњи план спровођења контроле, исти не буде у потпуности спроведен. Такође, 43% анализираних инспекција изјавило да поступа без налога овлашћеног лица</w:t>
      </w:r>
      <w:r w:rsidRPr="00BC5021">
        <w:rPr>
          <w:rFonts w:ascii="Times New Roman" w:hAnsi="Times New Roman"/>
          <w:sz w:val="24"/>
          <w:szCs w:val="24"/>
          <w:lang w:val="sr-Latn-CS"/>
        </w:rPr>
        <w:t xml:space="preserve"> (5</w:t>
      </w:r>
      <w:r w:rsidRPr="004D048A">
        <w:rPr>
          <w:rFonts w:ascii="Times New Roman" w:hAnsi="Times New Roman"/>
          <w:sz w:val="24"/>
          <w:szCs w:val="24"/>
          <w:lang w:val="sr-Latn-CS"/>
        </w:rPr>
        <w:t>7% поступа по налогу</w:t>
      </w:r>
      <w:r w:rsidRPr="00BC5021">
        <w:rPr>
          <w:rFonts w:ascii="Times New Roman" w:hAnsi="Times New Roman"/>
          <w:sz w:val="24"/>
          <w:szCs w:val="24"/>
          <w:lang w:val="sr-Latn-CS"/>
        </w:rPr>
        <w:t>)</w:t>
      </w:r>
      <w:r w:rsidRPr="004D048A">
        <w:rPr>
          <w:rFonts w:ascii="Times New Roman" w:hAnsi="Times New Roman"/>
          <w:sz w:val="24"/>
          <w:szCs w:val="24"/>
          <w:lang w:val="sr-Latn-CS"/>
        </w:rPr>
        <w:t>, те би увођење плана инспекцијског надзора требало да представља знатан помак у планирању активности у</w:t>
      </w:r>
      <w:r w:rsidRPr="00BC5021">
        <w:rPr>
          <w:rFonts w:ascii="Times New Roman" w:hAnsi="Times New Roman"/>
          <w:sz w:val="24"/>
          <w:szCs w:val="24"/>
          <w:lang w:val="sr-Latn-CS"/>
        </w:rPr>
        <w:t xml:space="preserve"> </w:t>
      </w:r>
      <w:r w:rsidRPr="004D048A">
        <w:rPr>
          <w:rFonts w:ascii="Times New Roman" w:hAnsi="Times New Roman"/>
          <w:sz w:val="24"/>
          <w:szCs w:val="24"/>
        </w:rPr>
        <w:t>вези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како</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инспекторе</w:t>
      </w:r>
      <w:r w:rsidRPr="00BC5021">
        <w:rPr>
          <w:rFonts w:ascii="Times New Roman" w:hAnsi="Times New Roman"/>
          <w:sz w:val="24"/>
          <w:szCs w:val="24"/>
          <w:lang w:val="sr-Latn-CS"/>
        </w:rPr>
        <w:t xml:space="preserve">, </w:t>
      </w:r>
      <w:r w:rsidRPr="004D048A">
        <w:rPr>
          <w:rFonts w:ascii="Times New Roman" w:hAnsi="Times New Roman"/>
          <w:sz w:val="24"/>
          <w:szCs w:val="24"/>
        </w:rPr>
        <w:t>тако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субјекте</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предмет</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w:t>
      </w:r>
    </w:p>
    <w:p w:rsidR="00CB0F75" w:rsidRPr="00BC5021" w:rsidRDefault="00CB0F75" w:rsidP="009C3DA2">
      <w:pPr>
        <w:spacing w:line="240" w:lineRule="auto"/>
        <w:jc w:val="both"/>
        <w:rPr>
          <w:rFonts w:ascii="Times New Roman" w:hAnsi="Times New Roman"/>
          <w:sz w:val="24"/>
          <w:szCs w:val="24"/>
          <w:lang w:val="sr-Latn-CS"/>
        </w:rPr>
      </w:pPr>
      <w:proofErr w:type="gramStart"/>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јавности</w:t>
      </w:r>
      <w:r w:rsidRPr="00BC5021">
        <w:rPr>
          <w:rFonts w:ascii="Times New Roman" w:hAnsi="Times New Roman"/>
          <w:sz w:val="24"/>
          <w:szCs w:val="24"/>
          <w:lang w:val="sr-Latn-CS"/>
        </w:rPr>
        <w:t xml:space="preserve"> </w:t>
      </w:r>
      <w:r w:rsidRPr="004D048A">
        <w:rPr>
          <w:rFonts w:ascii="Times New Roman" w:hAnsi="Times New Roman"/>
          <w:sz w:val="24"/>
          <w:szCs w:val="24"/>
        </w:rPr>
        <w:t>рада</w:t>
      </w:r>
      <w:r w:rsidRPr="00BC5021">
        <w:rPr>
          <w:rFonts w:ascii="Times New Roman" w:hAnsi="Times New Roman"/>
          <w:sz w:val="24"/>
          <w:szCs w:val="24"/>
          <w:lang w:val="sr-Latn-CS"/>
        </w:rPr>
        <w:t xml:space="preserve"> </w:t>
      </w:r>
      <w:r w:rsidRPr="00734EDD">
        <w:rPr>
          <w:rFonts w:ascii="Times New Roman" w:hAnsi="Times New Roman"/>
          <w:b/>
          <w:i/>
          <w:sz w:val="24"/>
          <w:szCs w:val="24"/>
        </w:rPr>
        <w:t>инспекције</w:t>
      </w:r>
      <w:r w:rsidRPr="00BC5021">
        <w:rPr>
          <w:rFonts w:ascii="Times New Roman" w:hAnsi="Times New Roman"/>
          <w:b/>
          <w:i/>
          <w:sz w:val="24"/>
          <w:szCs w:val="24"/>
          <w:lang w:val="sr-Latn-CS"/>
        </w:rPr>
        <w:t xml:space="preserve"> </w:t>
      </w:r>
      <w:r w:rsidRPr="00734EDD">
        <w:rPr>
          <w:rFonts w:ascii="Times New Roman" w:hAnsi="Times New Roman"/>
          <w:b/>
          <w:i/>
          <w:sz w:val="24"/>
          <w:szCs w:val="24"/>
        </w:rPr>
        <w:t>ће</w:t>
      </w:r>
      <w:r w:rsidRPr="00BC5021">
        <w:rPr>
          <w:rFonts w:ascii="Times New Roman" w:hAnsi="Times New Roman"/>
          <w:b/>
          <w:i/>
          <w:sz w:val="24"/>
          <w:szCs w:val="24"/>
          <w:lang w:val="sr-Latn-CS"/>
        </w:rPr>
        <w:t xml:space="preserve"> </w:t>
      </w:r>
      <w:r w:rsidRPr="00734EDD">
        <w:rPr>
          <w:rFonts w:ascii="Times New Roman" w:hAnsi="Times New Roman"/>
          <w:b/>
          <w:i/>
          <w:sz w:val="24"/>
          <w:szCs w:val="24"/>
        </w:rPr>
        <w:t>бити</w:t>
      </w:r>
      <w:r w:rsidRPr="00BC5021">
        <w:rPr>
          <w:rFonts w:ascii="Times New Roman" w:hAnsi="Times New Roman"/>
          <w:b/>
          <w:i/>
          <w:sz w:val="24"/>
          <w:szCs w:val="24"/>
          <w:lang w:val="sr-Latn-CS"/>
        </w:rPr>
        <w:t xml:space="preserve"> </w:t>
      </w:r>
      <w:r w:rsidRPr="00734EDD">
        <w:rPr>
          <w:rFonts w:ascii="Times New Roman" w:hAnsi="Times New Roman"/>
          <w:b/>
          <w:i/>
          <w:sz w:val="24"/>
          <w:szCs w:val="24"/>
        </w:rPr>
        <w:t>у</w:t>
      </w:r>
      <w:r w:rsidRPr="00BC5021">
        <w:rPr>
          <w:rFonts w:ascii="Times New Roman" w:hAnsi="Times New Roman"/>
          <w:b/>
          <w:i/>
          <w:sz w:val="24"/>
          <w:szCs w:val="24"/>
          <w:lang w:val="sr-Latn-CS"/>
        </w:rPr>
        <w:t xml:space="preserve"> </w:t>
      </w:r>
      <w:r w:rsidRPr="00734EDD">
        <w:rPr>
          <w:rFonts w:ascii="Times New Roman" w:hAnsi="Times New Roman"/>
          <w:b/>
          <w:i/>
          <w:sz w:val="24"/>
          <w:szCs w:val="24"/>
        </w:rPr>
        <w:t>обавези</w:t>
      </w:r>
      <w:r w:rsidRPr="00BC5021">
        <w:rPr>
          <w:rFonts w:ascii="Times New Roman" w:hAnsi="Times New Roman"/>
          <w:b/>
          <w:i/>
          <w:sz w:val="24"/>
          <w:szCs w:val="24"/>
          <w:lang w:val="sr-Latn-CS"/>
        </w:rPr>
        <w:t xml:space="preserve"> </w:t>
      </w:r>
      <w:r w:rsidRPr="00734EDD">
        <w:rPr>
          <w:rFonts w:ascii="Times New Roman" w:hAnsi="Times New Roman"/>
          <w:b/>
          <w:i/>
          <w:sz w:val="24"/>
          <w:szCs w:val="24"/>
        </w:rPr>
        <w:t>да</w:t>
      </w:r>
      <w:r w:rsidRPr="00BC5021">
        <w:rPr>
          <w:rFonts w:ascii="Times New Roman" w:hAnsi="Times New Roman"/>
          <w:b/>
          <w:i/>
          <w:sz w:val="24"/>
          <w:szCs w:val="24"/>
          <w:lang w:val="sr-Latn-CS"/>
        </w:rPr>
        <w:t xml:space="preserve"> </w:t>
      </w:r>
      <w:r w:rsidRPr="00734EDD">
        <w:rPr>
          <w:rFonts w:ascii="Times New Roman" w:hAnsi="Times New Roman"/>
          <w:b/>
          <w:i/>
          <w:sz w:val="24"/>
          <w:szCs w:val="24"/>
        </w:rPr>
        <w:t>значајно</w:t>
      </w:r>
      <w:r w:rsidRPr="00BC5021">
        <w:rPr>
          <w:rFonts w:ascii="Times New Roman" w:hAnsi="Times New Roman"/>
          <w:b/>
          <w:i/>
          <w:sz w:val="24"/>
          <w:szCs w:val="24"/>
          <w:lang w:val="sr-Latn-CS"/>
        </w:rPr>
        <w:t xml:space="preserve"> </w:t>
      </w:r>
      <w:r w:rsidRPr="00734EDD">
        <w:rPr>
          <w:rFonts w:ascii="Times New Roman" w:hAnsi="Times New Roman"/>
          <w:b/>
          <w:i/>
          <w:sz w:val="24"/>
          <w:szCs w:val="24"/>
        </w:rPr>
        <w:t>ускладе</w:t>
      </w:r>
      <w:r w:rsidRPr="00BC5021">
        <w:rPr>
          <w:rFonts w:ascii="Times New Roman" w:hAnsi="Times New Roman"/>
          <w:b/>
          <w:i/>
          <w:sz w:val="24"/>
          <w:szCs w:val="24"/>
          <w:lang w:val="sr-Latn-CS"/>
        </w:rPr>
        <w:t xml:space="preserve"> </w:t>
      </w:r>
      <w:r w:rsidRPr="00734EDD">
        <w:rPr>
          <w:rFonts w:ascii="Times New Roman" w:hAnsi="Times New Roman"/>
          <w:b/>
          <w:i/>
          <w:sz w:val="24"/>
          <w:szCs w:val="24"/>
        </w:rPr>
        <w:t>своје</w:t>
      </w:r>
      <w:r w:rsidRPr="00BC5021">
        <w:rPr>
          <w:rFonts w:ascii="Times New Roman" w:hAnsi="Times New Roman"/>
          <w:b/>
          <w:i/>
          <w:sz w:val="24"/>
          <w:szCs w:val="24"/>
          <w:lang w:val="sr-Latn-CS"/>
        </w:rPr>
        <w:t xml:space="preserve"> </w:t>
      </w:r>
      <w:r w:rsidRPr="00734EDD">
        <w:rPr>
          <w:rFonts w:ascii="Times New Roman" w:hAnsi="Times New Roman"/>
          <w:b/>
          <w:i/>
          <w:sz w:val="24"/>
          <w:szCs w:val="24"/>
        </w:rPr>
        <w:t>пословање</w:t>
      </w:r>
      <w:r w:rsidRPr="00BC5021">
        <w:rPr>
          <w:rFonts w:ascii="Times New Roman" w:hAnsi="Times New Roman"/>
          <w:sz w:val="24"/>
          <w:szCs w:val="24"/>
          <w:lang w:val="sr-Latn-CS"/>
        </w:rPr>
        <w:t>, (</w:t>
      </w:r>
      <w:r w:rsidRPr="004D048A">
        <w:rPr>
          <w:rFonts w:ascii="Times New Roman" w:hAnsi="Times New Roman"/>
          <w:sz w:val="24"/>
          <w:szCs w:val="24"/>
        </w:rPr>
        <w:t>ажурирања</w:t>
      </w:r>
      <w:r w:rsidRPr="00BC5021">
        <w:rPr>
          <w:rFonts w:ascii="Times New Roman" w:hAnsi="Times New Roman"/>
          <w:sz w:val="24"/>
          <w:szCs w:val="24"/>
          <w:lang w:val="sr-Latn-CS"/>
        </w:rPr>
        <w:t xml:space="preserve"> </w:t>
      </w:r>
      <w:r w:rsidRPr="004D048A">
        <w:rPr>
          <w:rFonts w:ascii="Times New Roman" w:hAnsi="Times New Roman"/>
          <w:sz w:val="24"/>
          <w:szCs w:val="24"/>
        </w:rPr>
        <w:t>веб</w:t>
      </w:r>
      <w:r w:rsidRPr="00BC5021">
        <w:rPr>
          <w:rFonts w:ascii="Times New Roman" w:hAnsi="Times New Roman"/>
          <w:sz w:val="24"/>
          <w:szCs w:val="24"/>
          <w:lang w:val="sr-Latn-CS"/>
        </w:rPr>
        <w:t xml:space="preserve"> </w:t>
      </w:r>
      <w:r w:rsidRPr="004D048A">
        <w:rPr>
          <w:rFonts w:ascii="Times New Roman" w:hAnsi="Times New Roman"/>
          <w:sz w:val="24"/>
          <w:szCs w:val="24"/>
        </w:rPr>
        <w:t>странице</w:t>
      </w:r>
      <w:r w:rsidRPr="00BC5021">
        <w:rPr>
          <w:rFonts w:ascii="Times New Roman" w:hAnsi="Times New Roman"/>
          <w:sz w:val="24"/>
          <w:szCs w:val="24"/>
          <w:lang w:val="sr-Latn-CS"/>
        </w:rPr>
        <w:t xml:space="preserve">, </w:t>
      </w:r>
      <w:r w:rsidRPr="004D048A">
        <w:rPr>
          <w:rFonts w:ascii="Times New Roman" w:hAnsi="Times New Roman"/>
          <w:sz w:val="24"/>
          <w:szCs w:val="24"/>
        </w:rPr>
        <w:t>објављивања</w:t>
      </w:r>
      <w:r w:rsidRPr="00BC5021">
        <w:rPr>
          <w:rFonts w:ascii="Times New Roman" w:hAnsi="Times New Roman"/>
          <w:sz w:val="24"/>
          <w:szCs w:val="24"/>
          <w:lang w:val="sr-Latn-CS"/>
        </w:rPr>
        <w:t xml:space="preserve"> </w:t>
      </w:r>
      <w:r w:rsidRPr="004D048A">
        <w:rPr>
          <w:rFonts w:ascii="Times New Roman" w:hAnsi="Times New Roman"/>
          <w:sz w:val="24"/>
          <w:szCs w:val="24"/>
        </w:rPr>
        <w:t>прописа</w:t>
      </w:r>
      <w:r w:rsidRPr="00BC5021">
        <w:rPr>
          <w:rFonts w:ascii="Times New Roman" w:hAnsi="Times New Roman"/>
          <w:sz w:val="24"/>
          <w:szCs w:val="24"/>
          <w:lang w:val="sr-Latn-CS"/>
        </w:rPr>
        <w:t xml:space="preserve">, </w:t>
      </w:r>
      <w:r w:rsidRPr="004D048A">
        <w:rPr>
          <w:rFonts w:ascii="Times New Roman" w:hAnsi="Times New Roman"/>
          <w:sz w:val="24"/>
          <w:szCs w:val="24"/>
        </w:rPr>
        <w:t>контролних</w:t>
      </w:r>
      <w:r w:rsidRPr="00BC5021">
        <w:rPr>
          <w:rFonts w:ascii="Times New Roman" w:hAnsi="Times New Roman"/>
          <w:sz w:val="24"/>
          <w:szCs w:val="24"/>
          <w:lang w:val="sr-Latn-CS"/>
        </w:rPr>
        <w:t xml:space="preserve"> </w:t>
      </w:r>
      <w:r w:rsidRPr="004D048A">
        <w:rPr>
          <w:rFonts w:ascii="Times New Roman" w:hAnsi="Times New Roman"/>
          <w:sz w:val="24"/>
          <w:szCs w:val="24"/>
        </w:rPr>
        <w:t>листи</w:t>
      </w:r>
      <w:r w:rsidRPr="00BC5021">
        <w:rPr>
          <w:rFonts w:ascii="Times New Roman" w:hAnsi="Times New Roman"/>
          <w:sz w:val="24"/>
          <w:szCs w:val="24"/>
          <w:lang w:val="sr-Latn-CS"/>
        </w:rPr>
        <w:t xml:space="preserve">, </w:t>
      </w:r>
      <w:r w:rsidRPr="004D048A">
        <w:rPr>
          <w:rFonts w:ascii="Times New Roman" w:hAnsi="Times New Roman"/>
          <w:sz w:val="24"/>
          <w:szCs w:val="24"/>
        </w:rPr>
        <w:t>извештаја</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раду</w:t>
      </w:r>
      <w:r w:rsidRPr="00BC5021">
        <w:rPr>
          <w:rFonts w:ascii="Times New Roman" w:hAnsi="Times New Roman"/>
          <w:sz w:val="24"/>
          <w:szCs w:val="24"/>
          <w:lang w:val="sr-Latn-CS"/>
        </w:rPr>
        <w:t xml:space="preserve">, </w:t>
      </w:r>
      <w:r w:rsidRPr="004D048A">
        <w:rPr>
          <w:rFonts w:ascii="Times New Roman" w:hAnsi="Times New Roman"/>
          <w:sz w:val="24"/>
          <w:szCs w:val="24"/>
        </w:rPr>
        <w:t>плана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других</w:t>
      </w:r>
      <w:r w:rsidRPr="00BC5021">
        <w:rPr>
          <w:rFonts w:ascii="Times New Roman" w:hAnsi="Times New Roman"/>
          <w:sz w:val="24"/>
          <w:szCs w:val="24"/>
          <w:lang w:val="sr-Latn-CS"/>
        </w:rPr>
        <w:t xml:space="preserve"> </w:t>
      </w:r>
      <w:r w:rsidRPr="004D048A">
        <w:rPr>
          <w:rFonts w:ascii="Times New Roman" w:hAnsi="Times New Roman"/>
          <w:sz w:val="24"/>
          <w:szCs w:val="24"/>
        </w:rPr>
        <w:t>докумената</w:t>
      </w:r>
      <w:r w:rsidRPr="00BC5021">
        <w:rPr>
          <w:rFonts w:ascii="Times New Roman" w:hAnsi="Times New Roman"/>
          <w:sz w:val="24"/>
          <w:szCs w:val="24"/>
          <w:lang w:val="sr-Latn-CS"/>
        </w:rPr>
        <w:t xml:space="preserve">, </w:t>
      </w:r>
      <w:r>
        <w:rPr>
          <w:rFonts w:ascii="Times New Roman" w:hAnsi="Times New Roman"/>
          <w:sz w:val="24"/>
          <w:szCs w:val="24"/>
        </w:rPr>
        <w:t>итд</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С</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ажурирање</w:t>
      </w:r>
      <w:r w:rsidRPr="00BC5021">
        <w:rPr>
          <w:rFonts w:ascii="Times New Roman" w:hAnsi="Times New Roman"/>
          <w:sz w:val="24"/>
          <w:szCs w:val="24"/>
          <w:lang w:val="sr-Latn-CS"/>
        </w:rPr>
        <w:t xml:space="preserve"> </w:t>
      </w:r>
      <w:r w:rsidRPr="004D048A">
        <w:rPr>
          <w:rFonts w:ascii="Times New Roman" w:hAnsi="Times New Roman"/>
          <w:sz w:val="24"/>
          <w:szCs w:val="24"/>
        </w:rPr>
        <w:t>доступних</w:t>
      </w:r>
      <w:r w:rsidRPr="00BC5021">
        <w:rPr>
          <w:rFonts w:ascii="Times New Roman" w:hAnsi="Times New Roman"/>
          <w:sz w:val="24"/>
          <w:szCs w:val="24"/>
          <w:lang w:val="sr-Latn-CS"/>
        </w:rPr>
        <w:t xml:space="preserve"> </w:t>
      </w:r>
      <w:r w:rsidRPr="004D048A">
        <w:rPr>
          <w:rFonts w:ascii="Times New Roman" w:hAnsi="Times New Roman"/>
          <w:sz w:val="24"/>
          <w:szCs w:val="24"/>
        </w:rPr>
        <w:t>података</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допринети</w:t>
      </w:r>
      <w:r w:rsidRPr="00BC5021">
        <w:rPr>
          <w:rFonts w:ascii="Times New Roman" w:hAnsi="Times New Roman"/>
          <w:sz w:val="24"/>
          <w:szCs w:val="24"/>
          <w:lang w:val="sr-Latn-CS"/>
        </w:rPr>
        <w:t xml:space="preserve"> </w:t>
      </w:r>
      <w:r w:rsidRPr="004D048A">
        <w:rPr>
          <w:rFonts w:ascii="Times New Roman" w:hAnsi="Times New Roman"/>
          <w:sz w:val="24"/>
          <w:szCs w:val="24"/>
        </w:rPr>
        <w:t>транспарентости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целини</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
    <w:p w:rsidR="00CB0F75" w:rsidRPr="00BC5021" w:rsidRDefault="00CB0F75" w:rsidP="009C3DA2">
      <w:pPr>
        <w:spacing w:line="240" w:lineRule="auto"/>
        <w:jc w:val="both"/>
        <w:rPr>
          <w:rFonts w:ascii="Times New Roman" w:hAnsi="Times New Roman"/>
          <w:sz w:val="24"/>
          <w:szCs w:val="24"/>
          <w:lang w:val="sr-Latn-CS"/>
        </w:rPr>
      </w:pPr>
      <w:proofErr w:type="gramStart"/>
      <w:r w:rsidRPr="004D048A">
        <w:rPr>
          <w:rFonts w:ascii="Times New Roman" w:hAnsi="Times New Roman"/>
          <w:sz w:val="24"/>
          <w:szCs w:val="24"/>
        </w:rPr>
        <w:lastRenderedPageBreak/>
        <w:t>Увођење</w:t>
      </w:r>
      <w:r w:rsidRPr="00BC5021">
        <w:rPr>
          <w:rFonts w:ascii="Times New Roman" w:hAnsi="Times New Roman"/>
          <w:sz w:val="24"/>
          <w:szCs w:val="24"/>
          <w:lang w:val="sr-Latn-CS"/>
        </w:rPr>
        <w:t xml:space="preserve"> </w:t>
      </w:r>
      <w:r w:rsidRPr="004D048A">
        <w:rPr>
          <w:rFonts w:ascii="Times New Roman" w:hAnsi="Times New Roman"/>
          <w:sz w:val="24"/>
          <w:szCs w:val="24"/>
        </w:rPr>
        <w:t>контролних</w:t>
      </w:r>
      <w:r w:rsidRPr="00BC5021">
        <w:rPr>
          <w:rFonts w:ascii="Times New Roman" w:hAnsi="Times New Roman"/>
          <w:sz w:val="24"/>
          <w:szCs w:val="24"/>
          <w:lang w:val="sr-Latn-CS"/>
        </w:rPr>
        <w:t xml:space="preserve"> </w:t>
      </w:r>
      <w:r w:rsidRPr="004D048A">
        <w:rPr>
          <w:rFonts w:ascii="Times New Roman" w:hAnsi="Times New Roman"/>
          <w:sz w:val="24"/>
          <w:szCs w:val="24"/>
        </w:rPr>
        <w:t>листи</w:t>
      </w:r>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обавезног</w:t>
      </w:r>
      <w:r w:rsidRPr="00BC5021">
        <w:rPr>
          <w:rFonts w:ascii="Times New Roman" w:hAnsi="Times New Roman"/>
          <w:sz w:val="24"/>
          <w:szCs w:val="24"/>
          <w:lang w:val="sr-Latn-CS"/>
        </w:rPr>
        <w:t xml:space="preserve"> </w:t>
      </w:r>
      <w:r w:rsidRPr="004D048A">
        <w:rPr>
          <w:rFonts w:ascii="Times New Roman" w:hAnsi="Times New Roman"/>
          <w:sz w:val="24"/>
          <w:szCs w:val="24"/>
        </w:rPr>
        <w:t>саставног</w:t>
      </w:r>
      <w:r w:rsidRPr="00BC5021">
        <w:rPr>
          <w:rFonts w:ascii="Times New Roman" w:hAnsi="Times New Roman"/>
          <w:sz w:val="24"/>
          <w:szCs w:val="24"/>
          <w:lang w:val="sr-Latn-CS"/>
        </w:rPr>
        <w:t xml:space="preserve"> </w:t>
      </w:r>
      <w:r w:rsidRPr="004D048A">
        <w:rPr>
          <w:rFonts w:ascii="Times New Roman" w:hAnsi="Times New Roman"/>
          <w:sz w:val="24"/>
          <w:szCs w:val="24"/>
        </w:rPr>
        <w:t>дела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имати</w:t>
      </w:r>
      <w:r w:rsidRPr="00BC5021">
        <w:rPr>
          <w:rFonts w:ascii="Times New Roman" w:hAnsi="Times New Roman"/>
          <w:sz w:val="24"/>
          <w:szCs w:val="24"/>
          <w:lang w:val="sr-Latn-CS"/>
        </w:rPr>
        <w:t xml:space="preserve"> </w:t>
      </w:r>
      <w:r w:rsidRPr="004D048A">
        <w:rPr>
          <w:rFonts w:ascii="Times New Roman" w:hAnsi="Times New Roman"/>
          <w:sz w:val="24"/>
          <w:szCs w:val="24"/>
        </w:rPr>
        <w:t>ефекат</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смислу</w:t>
      </w:r>
      <w:r w:rsidRPr="00BC5021">
        <w:rPr>
          <w:rFonts w:ascii="Times New Roman" w:hAnsi="Times New Roman"/>
          <w:sz w:val="24"/>
          <w:szCs w:val="24"/>
          <w:lang w:val="sr-Latn-CS"/>
        </w:rPr>
        <w:t xml:space="preserve"> </w:t>
      </w:r>
      <w:r w:rsidRPr="004D048A">
        <w:rPr>
          <w:rFonts w:ascii="Times New Roman" w:hAnsi="Times New Roman"/>
          <w:sz w:val="24"/>
          <w:szCs w:val="24"/>
        </w:rPr>
        <w:t>обавезе</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их</w:t>
      </w:r>
      <w:r w:rsidRPr="00BC5021">
        <w:rPr>
          <w:rFonts w:ascii="Times New Roman" w:hAnsi="Times New Roman"/>
          <w:sz w:val="24"/>
          <w:szCs w:val="24"/>
          <w:lang w:val="sr-Latn-CS"/>
        </w:rPr>
        <w:t xml:space="preserve"> </w:t>
      </w:r>
      <w:r w:rsidRPr="004D048A">
        <w:rPr>
          <w:rFonts w:ascii="Times New Roman" w:hAnsi="Times New Roman"/>
          <w:sz w:val="24"/>
          <w:szCs w:val="24"/>
        </w:rPr>
        <w:t>припрема</w:t>
      </w:r>
      <w:r w:rsidRPr="00BC5021">
        <w:rPr>
          <w:rFonts w:ascii="Times New Roman" w:hAnsi="Times New Roman"/>
          <w:sz w:val="24"/>
          <w:szCs w:val="24"/>
          <w:lang w:val="sr-Latn-CS"/>
        </w:rPr>
        <w:t xml:space="preserve">, </w:t>
      </w:r>
      <w:r w:rsidRPr="004D048A">
        <w:rPr>
          <w:rFonts w:ascii="Times New Roman" w:hAnsi="Times New Roman"/>
          <w:sz w:val="24"/>
          <w:szCs w:val="24"/>
        </w:rPr>
        <w:t>сачињава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објављује</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То</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захтевати</w:t>
      </w:r>
      <w:r w:rsidRPr="00BC5021">
        <w:rPr>
          <w:rFonts w:ascii="Times New Roman" w:hAnsi="Times New Roman"/>
          <w:sz w:val="24"/>
          <w:szCs w:val="24"/>
          <w:lang w:val="sr-Latn-CS"/>
        </w:rPr>
        <w:t xml:space="preserve"> </w:t>
      </w:r>
      <w:r w:rsidRPr="004D048A">
        <w:rPr>
          <w:rFonts w:ascii="Times New Roman" w:hAnsi="Times New Roman"/>
          <w:sz w:val="24"/>
          <w:szCs w:val="24"/>
        </w:rPr>
        <w:t>континуиран</w:t>
      </w:r>
      <w:r w:rsidRPr="00BC5021">
        <w:rPr>
          <w:rFonts w:ascii="Times New Roman" w:hAnsi="Times New Roman"/>
          <w:sz w:val="24"/>
          <w:szCs w:val="24"/>
          <w:lang w:val="sr-Latn-CS"/>
        </w:rPr>
        <w:t xml:space="preserve"> </w:t>
      </w:r>
      <w:r w:rsidRPr="004D048A">
        <w:rPr>
          <w:rFonts w:ascii="Times New Roman" w:hAnsi="Times New Roman"/>
          <w:sz w:val="24"/>
          <w:szCs w:val="24"/>
        </w:rPr>
        <w:t>рад</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њиховом</w:t>
      </w:r>
      <w:r w:rsidRPr="00BC5021">
        <w:rPr>
          <w:rFonts w:ascii="Times New Roman" w:hAnsi="Times New Roman"/>
          <w:sz w:val="24"/>
          <w:szCs w:val="24"/>
          <w:lang w:val="sr-Latn-CS"/>
        </w:rPr>
        <w:t xml:space="preserve"> </w:t>
      </w:r>
      <w:r w:rsidRPr="004D048A">
        <w:rPr>
          <w:rFonts w:ascii="Times New Roman" w:hAnsi="Times New Roman"/>
          <w:sz w:val="24"/>
          <w:szCs w:val="24"/>
        </w:rPr>
        <w:t>усавршавању</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прилагођавању</w:t>
      </w:r>
      <w:r w:rsidRPr="00BC5021">
        <w:rPr>
          <w:rFonts w:ascii="Times New Roman" w:hAnsi="Times New Roman"/>
          <w:sz w:val="24"/>
          <w:szCs w:val="24"/>
          <w:lang w:val="sr-Latn-CS"/>
        </w:rPr>
        <w:t xml:space="preserve"> </w:t>
      </w:r>
      <w:r w:rsidRPr="004D048A">
        <w:rPr>
          <w:rFonts w:ascii="Times New Roman" w:hAnsi="Times New Roman"/>
          <w:sz w:val="24"/>
          <w:szCs w:val="24"/>
        </w:rPr>
        <w:t>стању</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области</w:t>
      </w:r>
      <w:r w:rsidRPr="00BC5021">
        <w:rPr>
          <w:rFonts w:ascii="Times New Roman" w:hAnsi="Times New Roman"/>
          <w:sz w:val="24"/>
          <w:szCs w:val="24"/>
          <w:lang w:val="sr-Latn-CS"/>
        </w:rPr>
        <w:t xml:space="preserve">, </w:t>
      </w:r>
      <w:r w:rsidRPr="004D048A">
        <w:rPr>
          <w:rFonts w:ascii="Times New Roman" w:hAnsi="Times New Roman"/>
          <w:sz w:val="24"/>
          <w:szCs w:val="24"/>
        </w:rPr>
        <w:t>али</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утицаће</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ефикасност</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раду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 xml:space="preserve">, </w:t>
      </w:r>
      <w:r w:rsidRPr="004D048A">
        <w:rPr>
          <w:rFonts w:ascii="Times New Roman" w:hAnsi="Times New Roman"/>
          <w:sz w:val="24"/>
          <w:szCs w:val="24"/>
        </w:rPr>
        <w:t>јер</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инспектори</w:t>
      </w:r>
      <w:r w:rsidRPr="00BC5021">
        <w:rPr>
          <w:rFonts w:ascii="Times New Roman" w:hAnsi="Times New Roman"/>
          <w:sz w:val="24"/>
          <w:szCs w:val="24"/>
          <w:lang w:val="sr-Latn-CS"/>
        </w:rPr>
        <w:t xml:space="preserve"> </w:t>
      </w:r>
      <w:r w:rsidRPr="004D048A">
        <w:rPr>
          <w:rFonts w:ascii="Times New Roman" w:hAnsi="Times New Roman"/>
          <w:sz w:val="24"/>
          <w:szCs w:val="24"/>
        </w:rPr>
        <w:t>трошити</w:t>
      </w:r>
      <w:r w:rsidRPr="00BC5021">
        <w:rPr>
          <w:rFonts w:ascii="Times New Roman" w:hAnsi="Times New Roman"/>
          <w:sz w:val="24"/>
          <w:szCs w:val="24"/>
          <w:lang w:val="sr-Latn-CS"/>
        </w:rPr>
        <w:t xml:space="preserve"> </w:t>
      </w:r>
      <w:r w:rsidRPr="004D048A">
        <w:rPr>
          <w:rFonts w:ascii="Times New Roman" w:hAnsi="Times New Roman"/>
          <w:sz w:val="24"/>
          <w:szCs w:val="24"/>
        </w:rPr>
        <w:t>мање</w:t>
      </w:r>
      <w:r w:rsidRPr="00BC5021">
        <w:rPr>
          <w:rFonts w:ascii="Times New Roman" w:hAnsi="Times New Roman"/>
          <w:sz w:val="24"/>
          <w:szCs w:val="24"/>
          <w:lang w:val="sr-Latn-CS"/>
        </w:rPr>
        <w:t xml:space="preserve"> </w:t>
      </w:r>
      <w:r w:rsidRPr="004D048A">
        <w:rPr>
          <w:rFonts w:ascii="Times New Roman" w:hAnsi="Times New Roman"/>
          <w:sz w:val="24"/>
          <w:szCs w:val="24"/>
        </w:rPr>
        <w:t>времена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инспекцијама</w:t>
      </w:r>
      <w:r w:rsidRPr="00BC5021">
        <w:rPr>
          <w:rFonts w:ascii="Times New Roman" w:hAnsi="Times New Roman"/>
          <w:sz w:val="24"/>
          <w:szCs w:val="24"/>
          <w:lang w:val="sr-Latn-CS"/>
        </w:rPr>
        <w:t xml:space="preserve">, </w:t>
      </w:r>
      <w:r w:rsidRPr="004D048A">
        <w:rPr>
          <w:rFonts w:ascii="Times New Roman" w:hAnsi="Times New Roman"/>
          <w:sz w:val="24"/>
          <w:szCs w:val="24"/>
        </w:rPr>
        <w:t>а</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надзору</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имати</w:t>
      </w:r>
      <w:r w:rsidRPr="00BC5021">
        <w:rPr>
          <w:rFonts w:ascii="Times New Roman" w:hAnsi="Times New Roman"/>
          <w:sz w:val="24"/>
          <w:szCs w:val="24"/>
          <w:lang w:val="sr-Latn-CS"/>
        </w:rPr>
        <w:t xml:space="preserve"> </w:t>
      </w:r>
      <w:r w:rsidRPr="004D048A">
        <w:rPr>
          <w:rFonts w:ascii="Times New Roman" w:hAnsi="Times New Roman"/>
          <w:sz w:val="24"/>
          <w:szCs w:val="24"/>
        </w:rPr>
        <w:t>јасан</w:t>
      </w:r>
      <w:r w:rsidRPr="00BC5021">
        <w:rPr>
          <w:rFonts w:ascii="Times New Roman" w:hAnsi="Times New Roman"/>
          <w:sz w:val="24"/>
          <w:szCs w:val="24"/>
          <w:lang w:val="sr-Latn-CS"/>
        </w:rPr>
        <w:t xml:space="preserve"> </w:t>
      </w:r>
      <w:r w:rsidRPr="004D048A">
        <w:rPr>
          <w:rFonts w:ascii="Times New Roman" w:hAnsi="Times New Roman"/>
          <w:sz w:val="24"/>
          <w:szCs w:val="24"/>
        </w:rPr>
        <w:t>увид</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то</w:t>
      </w:r>
      <w:r w:rsidRPr="00BC5021">
        <w:rPr>
          <w:rFonts w:ascii="Times New Roman" w:hAnsi="Times New Roman"/>
          <w:sz w:val="24"/>
          <w:szCs w:val="24"/>
          <w:lang w:val="sr-Latn-CS"/>
        </w:rPr>
        <w:t xml:space="preserve"> </w:t>
      </w:r>
      <w:r w:rsidRPr="004D048A">
        <w:rPr>
          <w:rFonts w:ascii="Times New Roman" w:hAnsi="Times New Roman"/>
          <w:sz w:val="24"/>
          <w:szCs w:val="24"/>
        </w:rPr>
        <w:t>која</w:t>
      </w:r>
      <w:r w:rsidRPr="00BC5021">
        <w:rPr>
          <w:rFonts w:ascii="Times New Roman" w:hAnsi="Times New Roman"/>
          <w:sz w:val="24"/>
          <w:szCs w:val="24"/>
          <w:lang w:val="sr-Latn-CS"/>
        </w:rPr>
        <w:t xml:space="preserve"> </w:t>
      </w:r>
      <w:r w:rsidRPr="004D048A">
        <w:rPr>
          <w:rFonts w:ascii="Times New Roman" w:hAnsi="Times New Roman"/>
          <w:sz w:val="24"/>
          <w:szCs w:val="24"/>
        </w:rPr>
        <w:t>сфера</w:t>
      </w:r>
      <w:r w:rsidRPr="00BC5021">
        <w:rPr>
          <w:rFonts w:ascii="Times New Roman" w:hAnsi="Times New Roman"/>
          <w:sz w:val="24"/>
          <w:szCs w:val="24"/>
          <w:lang w:val="sr-Latn-CS"/>
        </w:rPr>
        <w:t xml:space="preserve"> </w:t>
      </w:r>
      <w:r w:rsidRPr="004D048A">
        <w:rPr>
          <w:rFonts w:ascii="Times New Roman" w:hAnsi="Times New Roman"/>
          <w:sz w:val="24"/>
          <w:szCs w:val="24"/>
        </w:rPr>
        <w:t>њиховог</w:t>
      </w:r>
      <w:r w:rsidRPr="00BC5021">
        <w:rPr>
          <w:rFonts w:ascii="Times New Roman" w:hAnsi="Times New Roman"/>
          <w:sz w:val="24"/>
          <w:szCs w:val="24"/>
          <w:lang w:val="sr-Latn-CS"/>
        </w:rPr>
        <w:t xml:space="preserve"> </w:t>
      </w:r>
      <w:r w:rsidRPr="004D048A">
        <w:rPr>
          <w:rFonts w:ascii="Times New Roman" w:hAnsi="Times New Roman"/>
          <w:sz w:val="24"/>
          <w:szCs w:val="24"/>
        </w:rPr>
        <w:t>пословања</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бити</w:t>
      </w:r>
      <w:r w:rsidRPr="00BC5021">
        <w:rPr>
          <w:rFonts w:ascii="Times New Roman" w:hAnsi="Times New Roman"/>
          <w:sz w:val="24"/>
          <w:szCs w:val="24"/>
          <w:lang w:val="sr-Latn-CS"/>
        </w:rPr>
        <w:t xml:space="preserve"> </w:t>
      </w:r>
      <w:r w:rsidRPr="004D048A">
        <w:rPr>
          <w:rFonts w:ascii="Times New Roman" w:hAnsi="Times New Roman"/>
          <w:sz w:val="24"/>
          <w:szCs w:val="24"/>
        </w:rPr>
        <w:t>таргетирана</w:t>
      </w:r>
      <w:r w:rsidRPr="00BC5021">
        <w:rPr>
          <w:rFonts w:ascii="Times New Roman" w:hAnsi="Times New Roman"/>
          <w:sz w:val="24"/>
          <w:szCs w:val="24"/>
          <w:lang w:val="sr-Latn-CS"/>
        </w:rPr>
        <w:t xml:space="preserve"> </w:t>
      </w:r>
      <w:r w:rsidRPr="004D048A">
        <w:rPr>
          <w:rFonts w:ascii="Times New Roman" w:hAnsi="Times New Roman"/>
          <w:sz w:val="24"/>
          <w:szCs w:val="24"/>
        </w:rPr>
        <w:t>надзором</w:t>
      </w:r>
      <w:r w:rsidRPr="00BC5021">
        <w:rPr>
          <w:rFonts w:ascii="Times New Roman" w:hAnsi="Times New Roman"/>
          <w:sz w:val="24"/>
          <w:szCs w:val="24"/>
          <w:lang w:val="sr-Latn-CS"/>
        </w:rPr>
        <w:t>.</w:t>
      </w:r>
    </w:p>
    <w:p w:rsidR="00CB0F75" w:rsidRPr="0070498D" w:rsidRDefault="00CB0F75" w:rsidP="0070498D">
      <w:pPr>
        <w:jc w:val="both"/>
        <w:rPr>
          <w:rFonts w:ascii="Times New Roman" w:hAnsi="Times New Roman"/>
          <w:sz w:val="24"/>
          <w:szCs w:val="24"/>
          <w:lang w:val="sr-Cyrl-CS"/>
        </w:rPr>
      </w:pPr>
      <w:proofErr w:type="gramStart"/>
      <w:r>
        <w:rPr>
          <w:rFonts w:ascii="Times New Roman" w:hAnsi="Times New Roman"/>
          <w:sz w:val="24"/>
          <w:szCs w:val="24"/>
        </w:rPr>
        <w:t>Увођење</w:t>
      </w:r>
      <w:r w:rsidRPr="00BC5021">
        <w:rPr>
          <w:rFonts w:ascii="Times New Roman" w:hAnsi="Times New Roman"/>
          <w:sz w:val="24"/>
          <w:szCs w:val="24"/>
          <w:lang w:val="sr-Latn-CS"/>
        </w:rPr>
        <w:t xml:space="preserve"> </w:t>
      </w:r>
      <w:r>
        <w:rPr>
          <w:rFonts w:ascii="Times New Roman" w:hAnsi="Times New Roman"/>
          <w:sz w:val="24"/>
          <w:szCs w:val="24"/>
        </w:rPr>
        <w:t>обавезе</w:t>
      </w:r>
      <w:r w:rsidRPr="00BC5021">
        <w:rPr>
          <w:rFonts w:ascii="Times New Roman" w:hAnsi="Times New Roman"/>
          <w:sz w:val="24"/>
          <w:szCs w:val="24"/>
          <w:lang w:val="sr-Latn-CS"/>
        </w:rPr>
        <w:t xml:space="preserve"> </w:t>
      </w:r>
      <w:r>
        <w:rPr>
          <w:rFonts w:ascii="Times New Roman" w:hAnsi="Times New Roman"/>
          <w:sz w:val="24"/>
          <w:szCs w:val="24"/>
        </w:rPr>
        <w:t>инспекцијама</w:t>
      </w:r>
      <w:r w:rsidRPr="00BC5021">
        <w:rPr>
          <w:rFonts w:ascii="Times New Roman" w:hAnsi="Times New Roman"/>
          <w:sz w:val="24"/>
          <w:szCs w:val="24"/>
          <w:lang w:val="sr-Latn-CS"/>
        </w:rPr>
        <w:t xml:space="preserve"> </w:t>
      </w:r>
      <w:r>
        <w:rPr>
          <w:rFonts w:ascii="Times New Roman" w:hAnsi="Times New Roman"/>
          <w:sz w:val="24"/>
          <w:szCs w:val="24"/>
        </w:rPr>
        <w:t>да</w:t>
      </w:r>
      <w:r w:rsidRPr="00BC5021">
        <w:rPr>
          <w:rFonts w:ascii="Times New Roman" w:hAnsi="Times New Roman"/>
          <w:sz w:val="24"/>
          <w:szCs w:val="24"/>
          <w:lang w:val="sr-Latn-CS"/>
        </w:rPr>
        <w:t xml:space="preserve"> </w:t>
      </w:r>
      <w:r>
        <w:rPr>
          <w:rFonts w:ascii="Times New Roman" w:hAnsi="Times New Roman"/>
          <w:sz w:val="24"/>
          <w:szCs w:val="24"/>
        </w:rPr>
        <w:t>се</w:t>
      </w:r>
      <w:r w:rsidRPr="00BC5021">
        <w:rPr>
          <w:rFonts w:ascii="Times New Roman" w:hAnsi="Times New Roman"/>
          <w:sz w:val="24"/>
          <w:szCs w:val="24"/>
          <w:lang w:val="sr-Latn-CS"/>
        </w:rPr>
        <w:t xml:space="preserve"> </w:t>
      </w:r>
      <w:r>
        <w:rPr>
          <w:rFonts w:ascii="Times New Roman" w:hAnsi="Times New Roman"/>
          <w:sz w:val="24"/>
          <w:szCs w:val="24"/>
        </w:rPr>
        <w:t>придржавају</w:t>
      </w:r>
      <w:r w:rsidRPr="00BC5021">
        <w:rPr>
          <w:rFonts w:ascii="Times New Roman" w:hAnsi="Times New Roman"/>
          <w:sz w:val="24"/>
          <w:szCs w:val="24"/>
          <w:lang w:val="sr-Latn-CS"/>
        </w:rPr>
        <w:t xml:space="preserve"> </w:t>
      </w:r>
      <w:r>
        <w:rPr>
          <w:rFonts w:ascii="Times New Roman" w:hAnsi="Times New Roman"/>
          <w:sz w:val="24"/>
          <w:szCs w:val="24"/>
        </w:rPr>
        <w:t>смерница</w:t>
      </w:r>
      <w:r w:rsidRPr="00BC5021">
        <w:rPr>
          <w:rFonts w:ascii="Times New Roman" w:hAnsi="Times New Roman"/>
          <w:sz w:val="24"/>
          <w:szCs w:val="24"/>
          <w:lang w:val="sr-Latn-CS"/>
        </w:rPr>
        <w:t xml:space="preserve"> </w:t>
      </w:r>
      <w:r>
        <w:rPr>
          <w:rFonts w:ascii="Times New Roman" w:hAnsi="Times New Roman"/>
          <w:sz w:val="24"/>
          <w:szCs w:val="24"/>
        </w:rPr>
        <w:t>и</w:t>
      </w:r>
      <w:r w:rsidRPr="00BC5021">
        <w:rPr>
          <w:rFonts w:ascii="Times New Roman" w:hAnsi="Times New Roman"/>
          <w:sz w:val="24"/>
          <w:szCs w:val="24"/>
          <w:lang w:val="sr-Latn-CS"/>
        </w:rPr>
        <w:t xml:space="preserve"> </w:t>
      </w:r>
      <w:r>
        <w:rPr>
          <w:rFonts w:ascii="Times New Roman" w:hAnsi="Times New Roman"/>
          <w:sz w:val="24"/>
          <w:szCs w:val="24"/>
        </w:rPr>
        <w:t>упустава</w:t>
      </w:r>
      <w:r w:rsidRPr="00BC5021">
        <w:rPr>
          <w:rFonts w:ascii="Times New Roman" w:hAnsi="Times New Roman"/>
          <w:sz w:val="24"/>
          <w:szCs w:val="24"/>
          <w:lang w:val="sr-Latn-CS"/>
        </w:rPr>
        <w:t xml:space="preserve"> </w:t>
      </w:r>
      <w:r>
        <w:rPr>
          <w:rFonts w:ascii="Times New Roman" w:hAnsi="Times New Roman"/>
          <w:sz w:val="24"/>
          <w:szCs w:val="24"/>
        </w:rPr>
        <w:t>Координационе</w:t>
      </w:r>
      <w:r w:rsidRPr="00BC5021">
        <w:rPr>
          <w:rFonts w:ascii="Times New Roman" w:hAnsi="Times New Roman"/>
          <w:sz w:val="24"/>
          <w:szCs w:val="24"/>
          <w:lang w:val="sr-Latn-CS"/>
        </w:rPr>
        <w:t xml:space="preserve"> </w:t>
      </w:r>
      <w:r>
        <w:rPr>
          <w:rFonts w:ascii="Times New Roman" w:hAnsi="Times New Roman"/>
          <w:sz w:val="24"/>
          <w:szCs w:val="24"/>
        </w:rPr>
        <w:t>комисије</w:t>
      </w:r>
      <w:r w:rsidRPr="00BC5021">
        <w:rPr>
          <w:rFonts w:ascii="Times New Roman" w:hAnsi="Times New Roman"/>
          <w:sz w:val="24"/>
          <w:szCs w:val="24"/>
          <w:lang w:val="sr-Latn-CS"/>
        </w:rPr>
        <w:t xml:space="preserve"> </w:t>
      </w:r>
      <w:r>
        <w:rPr>
          <w:rFonts w:ascii="Times New Roman" w:hAnsi="Times New Roman"/>
          <w:sz w:val="24"/>
          <w:szCs w:val="24"/>
        </w:rPr>
        <w:t>којима</w:t>
      </w:r>
      <w:r w:rsidRPr="00BC5021">
        <w:rPr>
          <w:rFonts w:ascii="Times New Roman" w:hAnsi="Times New Roman"/>
          <w:sz w:val="24"/>
          <w:szCs w:val="24"/>
          <w:lang w:val="sr-Latn-CS"/>
        </w:rPr>
        <w:t xml:space="preserve"> </w:t>
      </w:r>
      <w:r>
        <w:rPr>
          <w:rFonts w:ascii="Times New Roman" w:hAnsi="Times New Roman"/>
          <w:sz w:val="24"/>
          <w:szCs w:val="24"/>
        </w:rPr>
        <w:t>се</w:t>
      </w:r>
      <w:r w:rsidRPr="00BC5021">
        <w:rPr>
          <w:rFonts w:ascii="Times New Roman" w:hAnsi="Times New Roman"/>
          <w:sz w:val="24"/>
          <w:szCs w:val="24"/>
          <w:lang w:val="sr-Latn-CS"/>
        </w:rPr>
        <w:t xml:space="preserve"> </w:t>
      </w:r>
      <w:r w:rsidRPr="00AF2631">
        <w:rPr>
          <w:rFonts w:ascii="Times New Roman" w:hAnsi="Times New Roman"/>
          <w:sz w:val="24"/>
          <w:szCs w:val="24"/>
          <w:lang w:val="sr-Cyrl-CS"/>
        </w:rPr>
        <w:t>унапређ</w:t>
      </w:r>
      <w:r>
        <w:rPr>
          <w:rFonts w:ascii="Times New Roman" w:hAnsi="Times New Roman"/>
          <w:sz w:val="24"/>
          <w:szCs w:val="24"/>
        </w:rPr>
        <w:t>ује</w:t>
      </w:r>
      <w:r w:rsidRPr="00BC5021">
        <w:rPr>
          <w:rFonts w:ascii="Times New Roman" w:hAnsi="Times New Roman"/>
          <w:sz w:val="24"/>
          <w:szCs w:val="24"/>
          <w:lang w:val="sr-Latn-CS"/>
        </w:rPr>
        <w:t xml:space="preserve"> </w:t>
      </w:r>
      <w:r>
        <w:rPr>
          <w:rFonts w:ascii="Times New Roman" w:hAnsi="Times New Roman"/>
          <w:sz w:val="24"/>
          <w:szCs w:val="24"/>
        </w:rPr>
        <w:t>координација</w:t>
      </w:r>
      <w:r w:rsidRPr="00BC5021">
        <w:rPr>
          <w:rFonts w:ascii="Times New Roman" w:hAnsi="Times New Roman"/>
          <w:sz w:val="24"/>
          <w:szCs w:val="24"/>
          <w:lang w:val="sr-Latn-CS"/>
        </w:rPr>
        <w:t xml:space="preserve"> </w:t>
      </w:r>
      <w:r w:rsidRPr="00AF2631">
        <w:rPr>
          <w:rFonts w:ascii="Times New Roman" w:hAnsi="Times New Roman"/>
          <w:sz w:val="24"/>
          <w:szCs w:val="24"/>
        </w:rPr>
        <w:t>инспекција</w:t>
      </w:r>
      <w:r w:rsidRPr="00BC5021">
        <w:rPr>
          <w:rFonts w:ascii="Times New Roman" w:hAnsi="Times New Roman"/>
          <w:sz w:val="24"/>
          <w:szCs w:val="24"/>
          <w:lang w:val="sr-Latn-CS"/>
        </w:rPr>
        <w:t xml:space="preserve"> </w:t>
      </w:r>
      <w:r>
        <w:rPr>
          <w:rFonts w:ascii="Times New Roman" w:hAnsi="Times New Roman"/>
          <w:sz w:val="24"/>
          <w:szCs w:val="24"/>
        </w:rPr>
        <w:t>и</w:t>
      </w:r>
      <w:r w:rsidRPr="00BC5021">
        <w:rPr>
          <w:rFonts w:ascii="Times New Roman" w:hAnsi="Times New Roman"/>
          <w:sz w:val="24"/>
          <w:szCs w:val="24"/>
          <w:lang w:val="sr-Latn-CS"/>
        </w:rPr>
        <w:t xml:space="preserve"> </w:t>
      </w:r>
      <w:r>
        <w:rPr>
          <w:rFonts w:ascii="Times New Roman" w:hAnsi="Times New Roman"/>
          <w:sz w:val="24"/>
          <w:szCs w:val="24"/>
        </w:rPr>
        <w:t>делотворност</w:t>
      </w:r>
      <w:r w:rsidRPr="00BC5021">
        <w:rPr>
          <w:rFonts w:ascii="Times New Roman" w:hAnsi="Times New Roman"/>
          <w:sz w:val="24"/>
          <w:szCs w:val="24"/>
          <w:lang w:val="sr-Latn-CS"/>
        </w:rPr>
        <w:t xml:space="preserve"> </w:t>
      </w:r>
      <w:r w:rsidRPr="00AF2631">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AF2631">
        <w:rPr>
          <w:rFonts w:ascii="Times New Roman" w:hAnsi="Times New Roman"/>
          <w:sz w:val="24"/>
          <w:szCs w:val="24"/>
        </w:rPr>
        <w:t>надзора</w:t>
      </w:r>
      <w:r w:rsidRPr="00AF2631">
        <w:rPr>
          <w:rFonts w:ascii="Times New Roman" w:hAnsi="Times New Roman"/>
          <w:sz w:val="24"/>
          <w:szCs w:val="24"/>
          <w:lang w:val="sr-Cyrl-CS"/>
        </w:rPr>
        <w:t>,</w:t>
      </w:r>
      <w:r>
        <w:rPr>
          <w:rFonts w:ascii="Times New Roman" w:hAnsi="Times New Roman"/>
          <w:sz w:val="24"/>
          <w:szCs w:val="24"/>
          <w:lang w:val="sr-Cyrl-CS"/>
        </w:rPr>
        <w:t xml:space="preserve"> ће такође имати ефекат на инспекције.</w:t>
      </w:r>
      <w:proofErr w:type="gramEnd"/>
      <w:r>
        <w:rPr>
          <w:rFonts w:ascii="Times New Roman" w:hAnsi="Times New Roman"/>
          <w:sz w:val="24"/>
          <w:szCs w:val="24"/>
          <w:lang w:val="sr-Cyrl-CS"/>
        </w:rPr>
        <w:t xml:space="preserve"> То ће захтевати поштовање самих смерница и упустава од стране инспекција а контролу над  применом смерница и упустава, вршиће Управна инспекција. Решења у закону утицаће посебно и на Управну инспекцију имајући у виду да ће </w:t>
      </w:r>
      <w:r w:rsidRPr="0070498D">
        <w:rPr>
          <w:rFonts w:ascii="Times New Roman" w:hAnsi="Times New Roman"/>
          <w:sz w:val="24"/>
          <w:szCs w:val="24"/>
          <w:lang w:val="sr-Cyrl-CS"/>
        </w:rPr>
        <w:t>надзор над применом одредаба овог закона којима се уређују планови инспекцијског надзора, поступак инспекцијског надзора и службена лица овлашћена за вршење инспекцијског надзора, као и над применом смерница и упутстава Координационе комисије врши управна инспекција.</w:t>
      </w:r>
    </w:p>
    <w:p w:rsidR="00CB0F75" w:rsidRPr="00734EDD" w:rsidRDefault="00CB0F75" w:rsidP="00734EDD">
      <w:pPr>
        <w:pStyle w:val="Heading1"/>
        <w:numPr>
          <w:ilvl w:val="2"/>
          <w:numId w:val="29"/>
        </w:numPr>
        <w:pBdr>
          <w:bottom w:val="single" w:sz="4" w:space="1" w:color="auto"/>
        </w:pBdr>
        <w:ind w:left="360" w:hanging="360"/>
        <w:rPr>
          <w:sz w:val="24"/>
          <w:lang w:val="sr-Cyrl-CS"/>
        </w:rPr>
      </w:pPr>
      <w:bookmarkStart w:id="13" w:name="_Toc403360452"/>
      <w:r w:rsidRPr="00734EDD">
        <w:rPr>
          <w:rFonts w:ascii="Calibri Light Cyr" w:hAnsi="Calibri Light Cyr"/>
          <w:sz w:val="24"/>
          <w:lang w:val="sr-Cyrl-CS"/>
        </w:rPr>
        <w:t>Инспектори</w:t>
      </w:r>
      <w:bookmarkEnd w:id="13"/>
    </w:p>
    <w:p w:rsidR="00CB0F75" w:rsidRDefault="00CB0F75" w:rsidP="009C3DA2">
      <w:pPr>
        <w:spacing w:line="240" w:lineRule="auto"/>
        <w:jc w:val="both"/>
        <w:rPr>
          <w:rFonts w:ascii="Times New Roman" w:hAnsi="Times New Roman"/>
          <w:sz w:val="24"/>
          <w:szCs w:val="24"/>
        </w:rPr>
      </w:pPr>
      <w:r w:rsidRPr="004D048A">
        <w:rPr>
          <w:rFonts w:ascii="Times New Roman" w:hAnsi="Times New Roman"/>
          <w:sz w:val="24"/>
          <w:szCs w:val="24"/>
        </w:rPr>
        <w:tab/>
      </w: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Један од основних циљева овог закона јесте да се стандардизују поступци и поступања инспектора у вршењу надзора.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Из тог разлога Закон тежи да уреди све поступке који су универзални невезано за специфичности инспекција.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С тим у вези, инспектори овим законом, небитно које су струке, добијају јединствене процедуре, права и обавезе.Значајан помак у раду инспектора се огледа у активностима које инспектор врши у току инспекцијског надзора.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Једна од највећих новина је систем процене ризика који детерминише које врсте провера ће вршити инспектор и које налазе је неопходно утврдити како би систем процене ризика био континуиран процес.</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На тај начин, у комбинацији са контролним листама, инспектор ће проводити значајно мање времена у појединалној контроли (не мора код сваког субјекта да изврши свеобухватну контролу, већ се ниво и врста анализе у контроли утврђује на бази процене ризике), и биће ефикаснији у свом раду.</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С друге стране, инспектор задржава дискреционо право да изврши контролу и ван иницијалне процене ризика у случајевима, као и у другим законом предвиђеним случајевима.</w:t>
      </w:r>
      <w:proofErr w:type="gramEnd"/>
    </w:p>
    <w:p w:rsidR="00CB0F75" w:rsidRPr="004D048A" w:rsidRDefault="00CB0F75" w:rsidP="009C3DA2">
      <w:pPr>
        <w:spacing w:line="240" w:lineRule="auto"/>
        <w:jc w:val="both"/>
        <w:rPr>
          <w:rFonts w:ascii="Times New Roman" w:hAnsi="Times New Roman"/>
          <w:sz w:val="24"/>
          <w:szCs w:val="24"/>
          <w:lang w:val="sr-Latn-CS"/>
        </w:rPr>
      </w:pPr>
      <w:proofErr w:type="gramStart"/>
      <w:r w:rsidRPr="00734EDD">
        <w:rPr>
          <w:rFonts w:ascii="Times New Roman" w:hAnsi="Times New Roman"/>
          <w:b/>
          <w:i/>
          <w:sz w:val="24"/>
          <w:szCs w:val="24"/>
        </w:rPr>
        <w:t xml:space="preserve">Чак </w:t>
      </w:r>
      <w:r w:rsidRPr="00734EDD">
        <w:rPr>
          <w:rFonts w:ascii="Times New Roman" w:hAnsi="Times New Roman"/>
          <w:b/>
          <w:i/>
          <w:sz w:val="24"/>
          <w:szCs w:val="24"/>
          <w:lang w:val="sr-Latn-CS"/>
        </w:rPr>
        <w:t>71% инспектора у свом раду не користи контроле листе, те субјекти контроле никада нису сигурни шта све инспектори могу да им траже током контрола</w:t>
      </w:r>
      <w:r w:rsidRPr="004D048A">
        <w:rPr>
          <w:rFonts w:ascii="Times New Roman" w:hAnsi="Times New Roman"/>
          <w:sz w:val="24"/>
          <w:szCs w:val="24"/>
          <w:lang w:val="sr-Latn-CS"/>
        </w:rPr>
        <w:t>, док са друге стране самим инспекторима даје широка овлашћења.</w:t>
      </w:r>
      <w:proofErr w:type="gramEnd"/>
      <w:r w:rsidRPr="004D048A">
        <w:rPr>
          <w:rFonts w:ascii="Times New Roman" w:hAnsi="Times New Roman"/>
          <w:sz w:val="24"/>
          <w:szCs w:val="24"/>
          <w:lang w:val="sr-Latn-CS"/>
        </w:rPr>
        <w:t xml:space="preserve"> Постојање контролних листа и њихова транспарентност и доступност субјектима контроле, свакако би довела до веће правне сигурности субјеката контроле али свакако и до већег поверења субјеката контроле у рад самих инспектора. У ситуацији када постоји јако велики број и сложеност прописа и прописаних обавеза привредних субјеката, са бројним прекршајима за супротна поступања, односно висока регулаторна и административна оптерећеност привреде, контролне листе су документи који омогућавају привредним субјектима да се на релативно једноставан начин упознају са својим обавезама и да поступе у складу са тим обавезама, тако да постигну законитост свог пословања и превентивно спрече настанак неке незаконитости или остварење неког ризика који може настати из њховог пословања.</w:t>
      </w:r>
    </w:p>
    <w:p w:rsidR="00CB0F75" w:rsidRPr="00BC5021" w:rsidRDefault="00CB0F75" w:rsidP="009C3DA2">
      <w:pPr>
        <w:spacing w:line="240" w:lineRule="auto"/>
        <w:jc w:val="both"/>
        <w:rPr>
          <w:rFonts w:ascii="Times New Roman" w:hAnsi="Times New Roman"/>
          <w:sz w:val="24"/>
          <w:szCs w:val="24"/>
          <w:lang w:val="sr-Latn-CS"/>
        </w:rPr>
      </w:pPr>
      <w:proofErr w:type="gramStart"/>
      <w:r>
        <w:rPr>
          <w:rFonts w:ascii="Times New Roman" w:hAnsi="Times New Roman"/>
          <w:sz w:val="24"/>
          <w:szCs w:val="24"/>
        </w:rPr>
        <w:lastRenderedPageBreak/>
        <w:t>Решење</w:t>
      </w:r>
      <w:r w:rsidRPr="00BC5021">
        <w:rPr>
          <w:rFonts w:ascii="Times New Roman" w:hAnsi="Times New Roman"/>
          <w:sz w:val="24"/>
          <w:szCs w:val="24"/>
          <w:lang w:val="sr-Latn-CS"/>
        </w:rPr>
        <w:t xml:space="preserve"> </w:t>
      </w:r>
      <w:r w:rsidRPr="004D048A">
        <w:rPr>
          <w:rFonts w:ascii="Times New Roman" w:hAnsi="Times New Roman"/>
          <w:sz w:val="24"/>
          <w:szCs w:val="24"/>
        </w:rPr>
        <w:t>предвиђа</w:t>
      </w:r>
      <w:r w:rsidRPr="00BC5021">
        <w:rPr>
          <w:rFonts w:ascii="Times New Roman" w:hAnsi="Times New Roman"/>
          <w:sz w:val="24"/>
          <w:szCs w:val="24"/>
          <w:lang w:val="sr-Latn-CS"/>
        </w:rPr>
        <w:t xml:space="preserve"> </w:t>
      </w:r>
      <w:r w:rsidRPr="00734EDD">
        <w:rPr>
          <w:rFonts w:ascii="Times New Roman" w:hAnsi="Times New Roman"/>
          <w:b/>
          <w:i/>
          <w:sz w:val="24"/>
          <w:szCs w:val="24"/>
        </w:rPr>
        <w:t>да</w:t>
      </w:r>
      <w:r w:rsidRPr="00BC5021">
        <w:rPr>
          <w:rFonts w:ascii="Times New Roman" w:hAnsi="Times New Roman"/>
          <w:b/>
          <w:i/>
          <w:sz w:val="24"/>
          <w:szCs w:val="24"/>
          <w:lang w:val="sr-Latn-CS"/>
        </w:rPr>
        <w:t xml:space="preserve"> </w:t>
      </w:r>
      <w:r w:rsidRPr="00734EDD">
        <w:rPr>
          <w:rFonts w:ascii="Times New Roman" w:hAnsi="Times New Roman"/>
          <w:b/>
          <w:i/>
          <w:sz w:val="24"/>
          <w:szCs w:val="24"/>
        </w:rPr>
        <w:t>инспектори</w:t>
      </w:r>
      <w:r w:rsidRPr="00BC5021">
        <w:rPr>
          <w:rFonts w:ascii="Times New Roman" w:hAnsi="Times New Roman"/>
          <w:b/>
          <w:i/>
          <w:sz w:val="24"/>
          <w:szCs w:val="24"/>
          <w:lang w:val="sr-Latn-CS"/>
        </w:rPr>
        <w:t xml:space="preserve"> </w:t>
      </w:r>
      <w:r w:rsidRPr="00734EDD">
        <w:rPr>
          <w:rFonts w:ascii="Times New Roman" w:hAnsi="Times New Roman"/>
          <w:b/>
          <w:i/>
          <w:sz w:val="24"/>
          <w:szCs w:val="24"/>
        </w:rPr>
        <w:t>неће</w:t>
      </w:r>
      <w:r w:rsidRPr="00BC5021">
        <w:rPr>
          <w:rFonts w:ascii="Times New Roman" w:hAnsi="Times New Roman"/>
          <w:b/>
          <w:i/>
          <w:sz w:val="24"/>
          <w:szCs w:val="24"/>
          <w:lang w:val="sr-Latn-CS"/>
        </w:rPr>
        <w:t xml:space="preserve"> </w:t>
      </w:r>
      <w:r w:rsidRPr="00734EDD">
        <w:rPr>
          <w:rFonts w:ascii="Times New Roman" w:hAnsi="Times New Roman"/>
          <w:b/>
          <w:i/>
          <w:sz w:val="24"/>
          <w:szCs w:val="24"/>
        </w:rPr>
        <w:t>имати</w:t>
      </w:r>
      <w:r w:rsidRPr="00BC5021">
        <w:rPr>
          <w:rFonts w:ascii="Times New Roman" w:hAnsi="Times New Roman"/>
          <w:b/>
          <w:i/>
          <w:sz w:val="24"/>
          <w:szCs w:val="24"/>
          <w:lang w:val="sr-Latn-CS"/>
        </w:rPr>
        <w:t xml:space="preserve"> </w:t>
      </w:r>
      <w:r w:rsidRPr="00734EDD">
        <w:rPr>
          <w:rFonts w:ascii="Times New Roman" w:hAnsi="Times New Roman"/>
          <w:b/>
          <w:i/>
          <w:sz w:val="24"/>
          <w:szCs w:val="24"/>
        </w:rPr>
        <w:t>обавезу</w:t>
      </w:r>
      <w:r w:rsidRPr="00BC5021">
        <w:rPr>
          <w:rFonts w:ascii="Times New Roman" w:hAnsi="Times New Roman"/>
          <w:b/>
          <w:i/>
          <w:sz w:val="24"/>
          <w:szCs w:val="24"/>
          <w:lang w:val="sr-Latn-CS"/>
        </w:rPr>
        <w:t xml:space="preserve"> </w:t>
      </w:r>
      <w:r w:rsidRPr="00734EDD">
        <w:rPr>
          <w:rFonts w:ascii="Times New Roman" w:hAnsi="Times New Roman"/>
          <w:b/>
          <w:i/>
          <w:sz w:val="24"/>
          <w:szCs w:val="24"/>
        </w:rPr>
        <w:t>покретања</w:t>
      </w:r>
      <w:r w:rsidRPr="00BC5021">
        <w:rPr>
          <w:rFonts w:ascii="Times New Roman" w:hAnsi="Times New Roman"/>
          <w:b/>
          <w:i/>
          <w:sz w:val="24"/>
          <w:szCs w:val="24"/>
          <w:lang w:val="sr-Latn-CS"/>
        </w:rPr>
        <w:t xml:space="preserve"> </w:t>
      </w:r>
      <w:r w:rsidRPr="00734EDD">
        <w:rPr>
          <w:rFonts w:ascii="Times New Roman" w:hAnsi="Times New Roman"/>
          <w:b/>
          <w:i/>
          <w:sz w:val="24"/>
          <w:szCs w:val="24"/>
        </w:rPr>
        <w:t>поступка</w:t>
      </w:r>
      <w:r w:rsidRPr="00BC5021">
        <w:rPr>
          <w:rFonts w:ascii="Times New Roman" w:hAnsi="Times New Roman"/>
          <w:b/>
          <w:i/>
          <w:sz w:val="24"/>
          <w:szCs w:val="24"/>
          <w:lang w:val="sr-Latn-CS"/>
        </w:rPr>
        <w:t xml:space="preserve"> </w:t>
      </w:r>
      <w:r w:rsidRPr="00734EDD">
        <w:rPr>
          <w:rFonts w:ascii="Times New Roman" w:hAnsi="Times New Roman"/>
          <w:b/>
          <w:i/>
          <w:sz w:val="24"/>
          <w:szCs w:val="24"/>
        </w:rPr>
        <w:t>по</w:t>
      </w:r>
      <w:r w:rsidRPr="00BC5021">
        <w:rPr>
          <w:rFonts w:ascii="Times New Roman" w:hAnsi="Times New Roman"/>
          <w:b/>
          <w:i/>
          <w:sz w:val="24"/>
          <w:szCs w:val="24"/>
          <w:lang w:val="sr-Latn-CS"/>
        </w:rPr>
        <w:t xml:space="preserve"> </w:t>
      </w:r>
      <w:r w:rsidRPr="00734EDD">
        <w:rPr>
          <w:rFonts w:ascii="Times New Roman" w:hAnsi="Times New Roman"/>
          <w:b/>
          <w:i/>
          <w:sz w:val="24"/>
          <w:szCs w:val="24"/>
        </w:rPr>
        <w:t>службеној</w:t>
      </w:r>
      <w:r w:rsidRPr="00BC5021">
        <w:rPr>
          <w:rFonts w:ascii="Times New Roman" w:hAnsi="Times New Roman"/>
          <w:b/>
          <w:i/>
          <w:sz w:val="24"/>
          <w:szCs w:val="24"/>
          <w:lang w:val="sr-Latn-CS"/>
        </w:rPr>
        <w:t xml:space="preserve"> </w:t>
      </w:r>
      <w:r w:rsidRPr="00734EDD">
        <w:rPr>
          <w:rFonts w:ascii="Times New Roman" w:hAnsi="Times New Roman"/>
          <w:b/>
          <w:i/>
          <w:sz w:val="24"/>
          <w:szCs w:val="24"/>
        </w:rPr>
        <w:t>дужности</w:t>
      </w:r>
      <w:r w:rsidRPr="00BC5021">
        <w:rPr>
          <w:rFonts w:ascii="Times New Roman" w:hAnsi="Times New Roman"/>
          <w:b/>
          <w:i/>
          <w:sz w:val="24"/>
          <w:szCs w:val="24"/>
          <w:lang w:val="sr-Latn-CS"/>
        </w:rPr>
        <w:t xml:space="preserve"> </w:t>
      </w:r>
      <w:r w:rsidRPr="00734EDD">
        <w:rPr>
          <w:rFonts w:ascii="Times New Roman" w:hAnsi="Times New Roman"/>
          <w:b/>
          <w:i/>
          <w:sz w:val="24"/>
          <w:szCs w:val="24"/>
        </w:rPr>
        <w:t>на</w:t>
      </w:r>
      <w:r w:rsidRPr="00BC5021">
        <w:rPr>
          <w:rFonts w:ascii="Times New Roman" w:hAnsi="Times New Roman"/>
          <w:b/>
          <w:i/>
          <w:sz w:val="24"/>
          <w:szCs w:val="24"/>
          <w:lang w:val="sr-Latn-CS"/>
        </w:rPr>
        <w:t xml:space="preserve"> </w:t>
      </w:r>
      <w:r w:rsidRPr="00734EDD">
        <w:rPr>
          <w:rFonts w:ascii="Times New Roman" w:hAnsi="Times New Roman"/>
          <w:b/>
          <w:i/>
          <w:sz w:val="24"/>
          <w:szCs w:val="24"/>
        </w:rPr>
        <w:t>основу</w:t>
      </w:r>
      <w:r w:rsidRPr="00BC5021">
        <w:rPr>
          <w:rFonts w:ascii="Times New Roman" w:hAnsi="Times New Roman"/>
          <w:b/>
          <w:i/>
          <w:sz w:val="24"/>
          <w:szCs w:val="24"/>
          <w:lang w:val="sr-Latn-CS"/>
        </w:rPr>
        <w:t xml:space="preserve"> </w:t>
      </w:r>
      <w:r w:rsidRPr="00734EDD">
        <w:rPr>
          <w:rFonts w:ascii="Times New Roman" w:hAnsi="Times New Roman"/>
          <w:b/>
          <w:i/>
          <w:sz w:val="24"/>
          <w:szCs w:val="24"/>
        </w:rPr>
        <w:t>представке</w:t>
      </w:r>
      <w:r w:rsidRPr="00BC5021">
        <w:rPr>
          <w:rFonts w:ascii="Times New Roman" w:hAnsi="Times New Roman"/>
          <w:b/>
          <w:i/>
          <w:sz w:val="24"/>
          <w:szCs w:val="24"/>
          <w:lang w:val="sr-Latn-CS"/>
        </w:rPr>
        <w:t xml:space="preserve"> </w:t>
      </w:r>
      <w:r w:rsidRPr="00734EDD">
        <w:rPr>
          <w:rFonts w:ascii="Times New Roman" w:hAnsi="Times New Roman"/>
          <w:b/>
          <w:i/>
          <w:sz w:val="24"/>
          <w:szCs w:val="24"/>
        </w:rPr>
        <w:t>грађана</w:t>
      </w:r>
      <w:r w:rsidRPr="00BC5021">
        <w:rPr>
          <w:rFonts w:ascii="Times New Roman" w:hAnsi="Times New Roman"/>
          <w:b/>
          <w:i/>
          <w:sz w:val="24"/>
          <w:szCs w:val="24"/>
          <w:lang w:val="sr-Latn-CS"/>
        </w:rPr>
        <w:t xml:space="preserve"> </w:t>
      </w:r>
      <w:r w:rsidRPr="00734EDD">
        <w:rPr>
          <w:rFonts w:ascii="Times New Roman" w:hAnsi="Times New Roman"/>
          <w:b/>
          <w:i/>
          <w:sz w:val="24"/>
          <w:szCs w:val="24"/>
        </w:rPr>
        <w:t>и</w:t>
      </w:r>
      <w:r w:rsidRPr="00BC5021">
        <w:rPr>
          <w:rFonts w:ascii="Times New Roman" w:hAnsi="Times New Roman"/>
          <w:b/>
          <w:i/>
          <w:sz w:val="24"/>
          <w:szCs w:val="24"/>
          <w:lang w:val="sr-Latn-CS"/>
        </w:rPr>
        <w:t xml:space="preserve"> </w:t>
      </w:r>
      <w:r w:rsidRPr="00734EDD">
        <w:rPr>
          <w:rFonts w:ascii="Times New Roman" w:hAnsi="Times New Roman"/>
          <w:b/>
          <w:i/>
          <w:sz w:val="24"/>
          <w:szCs w:val="24"/>
        </w:rPr>
        <w:t>правних</w:t>
      </w:r>
      <w:r w:rsidRPr="00BC5021">
        <w:rPr>
          <w:rFonts w:ascii="Times New Roman" w:hAnsi="Times New Roman"/>
          <w:b/>
          <w:i/>
          <w:sz w:val="24"/>
          <w:szCs w:val="24"/>
          <w:lang w:val="sr-Latn-CS"/>
        </w:rPr>
        <w:t xml:space="preserve"> </w:t>
      </w:r>
      <w:r w:rsidRPr="00734EDD">
        <w:rPr>
          <w:rFonts w:ascii="Times New Roman" w:hAnsi="Times New Roman"/>
          <w:b/>
          <w:i/>
          <w:sz w:val="24"/>
          <w:szCs w:val="24"/>
        </w:rPr>
        <w:t>лица</w:t>
      </w:r>
      <w:r w:rsidRPr="00BC5021">
        <w:rPr>
          <w:rFonts w:ascii="Times New Roman" w:hAnsi="Times New Roman"/>
          <w:b/>
          <w:i/>
          <w:sz w:val="24"/>
          <w:szCs w:val="24"/>
          <w:lang w:val="sr-Latn-CS"/>
        </w:rPr>
        <w:t xml:space="preserve">, </w:t>
      </w:r>
      <w:r w:rsidRPr="00734EDD">
        <w:rPr>
          <w:rFonts w:ascii="Times New Roman" w:hAnsi="Times New Roman"/>
          <w:b/>
          <w:i/>
          <w:sz w:val="24"/>
          <w:szCs w:val="24"/>
        </w:rPr>
        <w:t>уколико</w:t>
      </w:r>
      <w:r w:rsidRPr="00BC5021">
        <w:rPr>
          <w:rFonts w:ascii="Times New Roman" w:hAnsi="Times New Roman"/>
          <w:b/>
          <w:i/>
          <w:sz w:val="24"/>
          <w:szCs w:val="24"/>
          <w:lang w:val="sr-Latn-CS"/>
        </w:rPr>
        <w:t xml:space="preserve"> </w:t>
      </w:r>
      <w:r w:rsidRPr="00734EDD">
        <w:rPr>
          <w:rFonts w:ascii="Times New Roman" w:hAnsi="Times New Roman"/>
          <w:b/>
          <w:i/>
          <w:sz w:val="24"/>
          <w:szCs w:val="24"/>
        </w:rPr>
        <w:t>је</w:t>
      </w:r>
      <w:r w:rsidRPr="00BC5021">
        <w:rPr>
          <w:rFonts w:ascii="Times New Roman" w:hAnsi="Times New Roman"/>
          <w:b/>
          <w:i/>
          <w:sz w:val="24"/>
          <w:szCs w:val="24"/>
          <w:lang w:val="sr-Latn-CS"/>
        </w:rPr>
        <w:t xml:space="preserve"> </w:t>
      </w:r>
      <w:r w:rsidRPr="00734EDD">
        <w:rPr>
          <w:rFonts w:ascii="Times New Roman" w:hAnsi="Times New Roman"/>
          <w:b/>
          <w:i/>
          <w:sz w:val="24"/>
          <w:szCs w:val="24"/>
        </w:rPr>
        <w:t>процењен</w:t>
      </w:r>
      <w:r w:rsidRPr="00BC5021">
        <w:rPr>
          <w:rFonts w:ascii="Times New Roman" w:hAnsi="Times New Roman"/>
          <w:b/>
          <w:i/>
          <w:sz w:val="24"/>
          <w:szCs w:val="24"/>
          <w:lang w:val="sr-Latn-CS"/>
        </w:rPr>
        <w:t xml:space="preserve"> </w:t>
      </w:r>
      <w:r w:rsidRPr="00734EDD">
        <w:rPr>
          <w:rFonts w:ascii="Times New Roman" w:hAnsi="Times New Roman"/>
          <w:b/>
          <w:i/>
          <w:sz w:val="24"/>
          <w:szCs w:val="24"/>
        </w:rPr>
        <w:t>незнатан</w:t>
      </w:r>
      <w:r w:rsidRPr="00BC5021">
        <w:rPr>
          <w:rFonts w:ascii="Times New Roman" w:hAnsi="Times New Roman"/>
          <w:b/>
          <w:i/>
          <w:sz w:val="24"/>
          <w:szCs w:val="24"/>
          <w:lang w:val="sr-Latn-CS"/>
        </w:rPr>
        <w:t xml:space="preserve"> </w:t>
      </w:r>
      <w:r w:rsidRPr="00734EDD">
        <w:rPr>
          <w:rFonts w:ascii="Times New Roman" w:hAnsi="Times New Roman"/>
          <w:b/>
          <w:i/>
          <w:sz w:val="24"/>
          <w:szCs w:val="24"/>
        </w:rPr>
        <w:t>ризик</w:t>
      </w:r>
      <w:r w:rsidRPr="00BC5021">
        <w:rPr>
          <w:rFonts w:ascii="Times New Roman" w:hAnsi="Times New Roman"/>
          <w:b/>
          <w:i/>
          <w:sz w:val="24"/>
          <w:szCs w:val="24"/>
          <w:lang w:val="sr-Latn-CS"/>
        </w:rPr>
        <w:t xml:space="preserve"> </w:t>
      </w:r>
      <w:r w:rsidRPr="00734EDD">
        <w:rPr>
          <w:rFonts w:ascii="Times New Roman" w:hAnsi="Times New Roman"/>
          <w:b/>
          <w:i/>
          <w:sz w:val="24"/>
          <w:szCs w:val="24"/>
        </w:rPr>
        <w:t>или</w:t>
      </w:r>
      <w:r w:rsidRPr="00BC5021">
        <w:rPr>
          <w:rFonts w:ascii="Times New Roman" w:hAnsi="Times New Roman"/>
          <w:b/>
          <w:i/>
          <w:sz w:val="24"/>
          <w:szCs w:val="24"/>
          <w:lang w:val="sr-Latn-CS"/>
        </w:rPr>
        <w:t xml:space="preserve"> </w:t>
      </w:r>
      <w:r w:rsidRPr="00734EDD">
        <w:rPr>
          <w:rFonts w:ascii="Times New Roman" w:hAnsi="Times New Roman"/>
          <w:b/>
          <w:i/>
          <w:sz w:val="24"/>
          <w:szCs w:val="24"/>
        </w:rPr>
        <w:t>је</w:t>
      </w:r>
      <w:r w:rsidRPr="00BC5021">
        <w:rPr>
          <w:rFonts w:ascii="Times New Roman" w:hAnsi="Times New Roman"/>
          <w:b/>
          <w:i/>
          <w:sz w:val="24"/>
          <w:szCs w:val="24"/>
          <w:lang w:val="sr-Latn-CS"/>
        </w:rPr>
        <w:t xml:space="preserve"> </w:t>
      </w:r>
      <w:r w:rsidRPr="00734EDD">
        <w:rPr>
          <w:rFonts w:ascii="Times New Roman" w:hAnsi="Times New Roman"/>
          <w:b/>
          <w:i/>
          <w:sz w:val="24"/>
          <w:szCs w:val="24"/>
        </w:rPr>
        <w:t>посреди</w:t>
      </w:r>
      <w:r w:rsidRPr="00BC5021">
        <w:rPr>
          <w:rFonts w:ascii="Times New Roman" w:hAnsi="Times New Roman"/>
          <w:b/>
          <w:i/>
          <w:sz w:val="24"/>
          <w:szCs w:val="24"/>
          <w:lang w:val="sr-Latn-CS"/>
        </w:rPr>
        <w:t xml:space="preserve"> </w:t>
      </w:r>
      <w:r w:rsidRPr="00734EDD">
        <w:rPr>
          <w:rFonts w:ascii="Times New Roman" w:hAnsi="Times New Roman"/>
          <w:b/>
          <w:i/>
          <w:sz w:val="24"/>
          <w:szCs w:val="24"/>
        </w:rPr>
        <w:t>злоупотреба</w:t>
      </w:r>
      <w:r w:rsidRPr="00BC5021">
        <w:rPr>
          <w:rFonts w:ascii="Times New Roman" w:hAnsi="Times New Roman"/>
          <w:b/>
          <w:i/>
          <w:sz w:val="24"/>
          <w:szCs w:val="24"/>
          <w:lang w:val="sr-Latn-CS"/>
        </w:rPr>
        <w:t xml:space="preserve"> </w:t>
      </w:r>
      <w:r w:rsidRPr="00734EDD">
        <w:rPr>
          <w:rFonts w:ascii="Times New Roman" w:hAnsi="Times New Roman"/>
          <w:b/>
          <w:i/>
          <w:sz w:val="24"/>
          <w:szCs w:val="24"/>
        </w:rPr>
        <w:t>права</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Овакво</w:t>
      </w:r>
      <w:r w:rsidRPr="00BC5021">
        <w:rPr>
          <w:rFonts w:ascii="Times New Roman" w:hAnsi="Times New Roman"/>
          <w:sz w:val="24"/>
          <w:szCs w:val="24"/>
          <w:lang w:val="sr-Latn-CS"/>
        </w:rPr>
        <w:t xml:space="preserve"> </w:t>
      </w:r>
      <w:r w:rsidRPr="004D048A">
        <w:rPr>
          <w:rFonts w:ascii="Times New Roman" w:hAnsi="Times New Roman"/>
          <w:sz w:val="24"/>
          <w:szCs w:val="24"/>
        </w:rPr>
        <w:t>решење</w:t>
      </w:r>
      <w:r w:rsidRPr="00BC5021">
        <w:rPr>
          <w:rFonts w:ascii="Times New Roman" w:hAnsi="Times New Roman"/>
          <w:sz w:val="24"/>
          <w:szCs w:val="24"/>
          <w:lang w:val="sr-Latn-CS"/>
        </w:rPr>
        <w:t xml:space="preserve"> </w:t>
      </w:r>
      <w:r w:rsidRPr="004D048A">
        <w:rPr>
          <w:rFonts w:ascii="Times New Roman" w:hAnsi="Times New Roman"/>
          <w:sz w:val="24"/>
          <w:szCs w:val="24"/>
        </w:rPr>
        <w:t>знатно</w:t>
      </w:r>
      <w:r w:rsidRPr="00BC5021">
        <w:rPr>
          <w:rFonts w:ascii="Times New Roman" w:hAnsi="Times New Roman"/>
          <w:sz w:val="24"/>
          <w:szCs w:val="24"/>
          <w:lang w:val="sr-Latn-CS"/>
        </w:rPr>
        <w:t xml:space="preserve"> </w:t>
      </w:r>
      <w:r w:rsidRPr="004D048A">
        <w:rPr>
          <w:rFonts w:ascii="Times New Roman" w:hAnsi="Times New Roman"/>
          <w:sz w:val="24"/>
          <w:szCs w:val="24"/>
        </w:rPr>
        <w:t>смањује</w:t>
      </w:r>
      <w:r w:rsidRPr="00BC5021">
        <w:rPr>
          <w:rFonts w:ascii="Times New Roman" w:hAnsi="Times New Roman"/>
          <w:sz w:val="24"/>
          <w:szCs w:val="24"/>
          <w:lang w:val="sr-Latn-CS"/>
        </w:rPr>
        <w:t xml:space="preserve"> </w:t>
      </w:r>
      <w:r w:rsidRPr="004D048A">
        <w:rPr>
          <w:rFonts w:ascii="Times New Roman" w:hAnsi="Times New Roman"/>
          <w:sz w:val="24"/>
          <w:szCs w:val="24"/>
        </w:rPr>
        <w:t>оптерећеност</w:t>
      </w:r>
      <w:r w:rsidRPr="00BC5021">
        <w:rPr>
          <w:rFonts w:ascii="Times New Roman" w:hAnsi="Times New Roman"/>
          <w:sz w:val="24"/>
          <w:szCs w:val="24"/>
          <w:lang w:val="sr-Latn-CS"/>
        </w:rPr>
        <w:t xml:space="preserve"> </w:t>
      </w:r>
      <w:r w:rsidRPr="004D048A">
        <w:rPr>
          <w:rFonts w:ascii="Times New Roman" w:hAnsi="Times New Roman"/>
          <w:sz w:val="24"/>
          <w:szCs w:val="24"/>
        </w:rPr>
        <w:t>постојећих</w:t>
      </w:r>
      <w:r w:rsidRPr="00BC5021">
        <w:rPr>
          <w:rFonts w:ascii="Times New Roman" w:hAnsi="Times New Roman"/>
          <w:sz w:val="24"/>
          <w:szCs w:val="24"/>
          <w:lang w:val="sr-Latn-CS"/>
        </w:rPr>
        <w:t xml:space="preserve"> </w:t>
      </w:r>
      <w:r w:rsidRPr="004D048A">
        <w:rPr>
          <w:rFonts w:ascii="Times New Roman" w:hAnsi="Times New Roman"/>
          <w:sz w:val="24"/>
          <w:szCs w:val="24"/>
        </w:rPr>
        <w:t>капацитета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 xml:space="preserve">, </w:t>
      </w:r>
      <w:r w:rsidRPr="004D048A">
        <w:rPr>
          <w:rFonts w:ascii="Times New Roman" w:hAnsi="Times New Roman"/>
          <w:sz w:val="24"/>
          <w:szCs w:val="24"/>
        </w:rPr>
        <w:t>а</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w:t>
      </w:r>
      <w:r w:rsidRPr="00BC5021">
        <w:rPr>
          <w:rFonts w:ascii="Times New Roman" w:hAnsi="Times New Roman"/>
          <w:sz w:val="24"/>
          <w:szCs w:val="24"/>
          <w:lang w:val="sr-Latn-CS"/>
        </w:rPr>
        <w:t xml:space="preserve"> </w:t>
      </w:r>
      <w:r w:rsidRPr="004D048A">
        <w:rPr>
          <w:rFonts w:ascii="Times New Roman" w:hAnsi="Times New Roman"/>
          <w:sz w:val="24"/>
          <w:szCs w:val="24"/>
        </w:rPr>
        <w:t>има</w:t>
      </w:r>
      <w:r w:rsidRPr="00BC5021">
        <w:rPr>
          <w:rFonts w:ascii="Times New Roman" w:hAnsi="Times New Roman"/>
          <w:sz w:val="24"/>
          <w:szCs w:val="24"/>
          <w:lang w:val="sr-Latn-CS"/>
        </w:rPr>
        <w:t xml:space="preserve"> </w:t>
      </w:r>
      <w:r w:rsidRPr="004D048A">
        <w:rPr>
          <w:rFonts w:ascii="Times New Roman" w:hAnsi="Times New Roman"/>
          <w:sz w:val="24"/>
          <w:szCs w:val="24"/>
        </w:rPr>
        <w:t>обевезу</w:t>
      </w:r>
      <w:r w:rsidRPr="00BC5021">
        <w:rPr>
          <w:rFonts w:ascii="Times New Roman" w:hAnsi="Times New Roman"/>
          <w:sz w:val="24"/>
          <w:szCs w:val="24"/>
          <w:lang w:val="sr-Latn-CS"/>
        </w:rPr>
        <w:t xml:space="preserve"> </w:t>
      </w:r>
      <w:r w:rsidRPr="004D048A">
        <w:rPr>
          <w:rFonts w:ascii="Times New Roman" w:hAnsi="Times New Roman"/>
          <w:sz w:val="24"/>
          <w:szCs w:val="24"/>
        </w:rPr>
        <w:t>коришћења</w:t>
      </w:r>
      <w:r w:rsidRPr="00BC5021">
        <w:rPr>
          <w:rFonts w:ascii="Times New Roman" w:hAnsi="Times New Roman"/>
          <w:sz w:val="24"/>
          <w:szCs w:val="24"/>
          <w:lang w:val="sr-Latn-CS"/>
        </w:rPr>
        <w:t xml:space="preserve"> </w:t>
      </w:r>
      <w:r w:rsidRPr="004D048A">
        <w:rPr>
          <w:rFonts w:ascii="Times New Roman" w:hAnsi="Times New Roman"/>
          <w:sz w:val="24"/>
          <w:szCs w:val="24"/>
        </w:rPr>
        <w:t>методологије</w:t>
      </w:r>
      <w:r w:rsidRPr="00BC5021">
        <w:rPr>
          <w:rFonts w:ascii="Times New Roman" w:hAnsi="Times New Roman"/>
          <w:sz w:val="24"/>
          <w:szCs w:val="24"/>
          <w:lang w:val="sr-Latn-CS"/>
        </w:rPr>
        <w:t xml:space="preserve"> </w:t>
      </w:r>
      <w:r w:rsidRPr="004D048A">
        <w:rPr>
          <w:rFonts w:ascii="Times New Roman" w:hAnsi="Times New Roman"/>
          <w:sz w:val="24"/>
          <w:szCs w:val="24"/>
        </w:rPr>
        <w:t>процене</w:t>
      </w:r>
      <w:r w:rsidRPr="00BC5021">
        <w:rPr>
          <w:rFonts w:ascii="Times New Roman" w:hAnsi="Times New Roman"/>
          <w:sz w:val="24"/>
          <w:szCs w:val="24"/>
          <w:lang w:val="sr-Latn-CS"/>
        </w:rPr>
        <w:t xml:space="preserve"> </w:t>
      </w:r>
      <w:r w:rsidRPr="004D048A">
        <w:rPr>
          <w:rFonts w:ascii="Times New Roman" w:hAnsi="Times New Roman"/>
          <w:sz w:val="24"/>
          <w:szCs w:val="24"/>
        </w:rPr>
        <w:t>ризика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овим</w:t>
      </w:r>
      <w:r w:rsidRPr="00BC5021">
        <w:rPr>
          <w:rFonts w:ascii="Times New Roman" w:hAnsi="Times New Roman"/>
          <w:sz w:val="24"/>
          <w:szCs w:val="24"/>
          <w:lang w:val="sr-Latn-CS"/>
        </w:rPr>
        <w:t xml:space="preserve"> </w:t>
      </w:r>
      <w:r w:rsidRPr="004D048A">
        <w:rPr>
          <w:rFonts w:ascii="Times New Roman" w:hAnsi="Times New Roman"/>
          <w:sz w:val="24"/>
          <w:szCs w:val="24"/>
        </w:rPr>
        <w:t>случајевима</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могућност</w:t>
      </w:r>
      <w:r w:rsidRPr="00BC5021">
        <w:rPr>
          <w:rFonts w:ascii="Times New Roman" w:hAnsi="Times New Roman"/>
          <w:sz w:val="24"/>
          <w:szCs w:val="24"/>
          <w:lang w:val="sr-Latn-CS"/>
        </w:rPr>
        <w:t xml:space="preserve"> </w:t>
      </w:r>
      <w:r w:rsidRPr="004D048A">
        <w:rPr>
          <w:rFonts w:ascii="Times New Roman" w:hAnsi="Times New Roman"/>
          <w:sz w:val="24"/>
          <w:szCs w:val="24"/>
        </w:rPr>
        <w:t>неоснованог</w:t>
      </w:r>
      <w:r w:rsidRPr="00BC5021">
        <w:rPr>
          <w:rFonts w:ascii="Times New Roman" w:hAnsi="Times New Roman"/>
          <w:sz w:val="24"/>
          <w:szCs w:val="24"/>
          <w:lang w:val="sr-Latn-CS"/>
        </w:rPr>
        <w:t xml:space="preserve"> </w:t>
      </w:r>
      <w:r w:rsidRPr="004D048A">
        <w:rPr>
          <w:rFonts w:ascii="Times New Roman" w:hAnsi="Times New Roman"/>
          <w:sz w:val="24"/>
          <w:szCs w:val="24"/>
        </w:rPr>
        <w:t>непоступања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по</w:t>
      </w:r>
      <w:r w:rsidRPr="00BC5021">
        <w:rPr>
          <w:rFonts w:ascii="Times New Roman" w:hAnsi="Times New Roman"/>
          <w:sz w:val="24"/>
          <w:szCs w:val="24"/>
          <w:lang w:val="sr-Latn-CS"/>
        </w:rPr>
        <w:t xml:space="preserve"> </w:t>
      </w:r>
      <w:r w:rsidRPr="004D048A">
        <w:rPr>
          <w:rFonts w:ascii="Times New Roman" w:hAnsi="Times New Roman"/>
          <w:sz w:val="24"/>
          <w:szCs w:val="24"/>
        </w:rPr>
        <w:t>представкама</w:t>
      </w:r>
      <w:r w:rsidRPr="00BC5021">
        <w:rPr>
          <w:rFonts w:ascii="Times New Roman" w:hAnsi="Times New Roman"/>
          <w:sz w:val="24"/>
          <w:szCs w:val="24"/>
          <w:lang w:val="sr-Latn-CS"/>
        </w:rPr>
        <w:t xml:space="preserve"> </w:t>
      </w:r>
      <w:r w:rsidRPr="004D048A">
        <w:rPr>
          <w:rFonts w:ascii="Times New Roman" w:hAnsi="Times New Roman"/>
          <w:sz w:val="24"/>
          <w:szCs w:val="24"/>
        </w:rPr>
        <w:t>грађана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правних</w:t>
      </w:r>
      <w:r w:rsidRPr="00BC5021">
        <w:rPr>
          <w:rFonts w:ascii="Times New Roman" w:hAnsi="Times New Roman"/>
          <w:sz w:val="24"/>
          <w:szCs w:val="24"/>
          <w:lang w:val="sr-Latn-CS"/>
        </w:rPr>
        <w:t xml:space="preserve"> </w:t>
      </w:r>
      <w:r w:rsidRPr="004D048A">
        <w:rPr>
          <w:rFonts w:ascii="Times New Roman" w:hAnsi="Times New Roman"/>
          <w:sz w:val="24"/>
          <w:szCs w:val="24"/>
        </w:rPr>
        <w:t>лица</w:t>
      </w:r>
      <w:r w:rsidRPr="00BC5021">
        <w:rPr>
          <w:rFonts w:ascii="Times New Roman" w:hAnsi="Times New Roman"/>
          <w:sz w:val="24"/>
          <w:szCs w:val="24"/>
          <w:lang w:val="sr-Latn-CS"/>
        </w:rPr>
        <w:t xml:space="preserve">, </w:t>
      </w:r>
      <w:r w:rsidRPr="004D048A">
        <w:rPr>
          <w:rFonts w:ascii="Times New Roman" w:hAnsi="Times New Roman"/>
          <w:sz w:val="24"/>
          <w:szCs w:val="24"/>
        </w:rPr>
        <w:t>сведена</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минимум</w:t>
      </w:r>
      <w:r w:rsidRPr="00BC5021">
        <w:rPr>
          <w:rFonts w:ascii="Times New Roman" w:hAnsi="Times New Roman"/>
          <w:sz w:val="24"/>
          <w:szCs w:val="24"/>
          <w:lang w:val="sr-Latn-CS"/>
        </w:rPr>
        <w:t>.</w:t>
      </w:r>
      <w:proofErr w:type="gramEnd"/>
    </w:p>
    <w:p w:rsidR="00CB0F75" w:rsidRPr="00BC5021" w:rsidRDefault="00CB0F75" w:rsidP="009C3DA2">
      <w:pPr>
        <w:spacing w:line="240" w:lineRule="auto"/>
        <w:jc w:val="both"/>
        <w:rPr>
          <w:rFonts w:ascii="Times New Roman" w:hAnsi="Times New Roman"/>
          <w:sz w:val="24"/>
          <w:szCs w:val="24"/>
          <w:lang w:val="sr-Latn-CS"/>
        </w:rPr>
      </w:pPr>
      <w:proofErr w:type="gramStart"/>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редовном</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инспекцијском</w:t>
      </w:r>
      <w:r w:rsidRPr="00BC5021">
        <w:rPr>
          <w:rFonts w:ascii="Times New Roman" w:hAnsi="Times New Roman"/>
          <w:sz w:val="24"/>
          <w:szCs w:val="24"/>
          <w:lang w:val="sr-Latn-CS"/>
        </w:rPr>
        <w:t xml:space="preserve"> </w:t>
      </w:r>
      <w:r w:rsidRPr="004D048A">
        <w:rPr>
          <w:rFonts w:ascii="Times New Roman" w:hAnsi="Times New Roman"/>
          <w:sz w:val="24"/>
          <w:szCs w:val="24"/>
        </w:rPr>
        <w:t>надзору</w:t>
      </w:r>
      <w:r w:rsidRPr="00BC5021">
        <w:rPr>
          <w:rFonts w:ascii="Times New Roman" w:hAnsi="Times New Roman"/>
          <w:sz w:val="24"/>
          <w:szCs w:val="24"/>
          <w:lang w:val="sr-Latn-CS"/>
        </w:rPr>
        <w:t xml:space="preserve">, </w:t>
      </w:r>
      <w:r w:rsidRPr="004D048A">
        <w:rPr>
          <w:rFonts w:ascii="Times New Roman" w:hAnsi="Times New Roman"/>
          <w:sz w:val="24"/>
          <w:szCs w:val="24"/>
        </w:rPr>
        <w:t>налог</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инспекцијски</w:t>
      </w:r>
      <w:r w:rsidRPr="00BC5021">
        <w:rPr>
          <w:rFonts w:ascii="Times New Roman" w:hAnsi="Times New Roman"/>
          <w:sz w:val="24"/>
          <w:szCs w:val="24"/>
          <w:lang w:val="sr-Latn-CS"/>
        </w:rPr>
        <w:t xml:space="preserve"> </w:t>
      </w:r>
      <w:r w:rsidRPr="004D048A">
        <w:rPr>
          <w:rFonts w:ascii="Times New Roman" w:hAnsi="Times New Roman"/>
          <w:sz w:val="24"/>
          <w:szCs w:val="24"/>
        </w:rPr>
        <w:t>надзор</w:t>
      </w:r>
      <w:r w:rsidRPr="00BC5021">
        <w:rPr>
          <w:rFonts w:ascii="Times New Roman" w:hAnsi="Times New Roman"/>
          <w:sz w:val="24"/>
          <w:szCs w:val="24"/>
          <w:lang w:val="sr-Latn-CS"/>
        </w:rPr>
        <w:t xml:space="preserve"> </w:t>
      </w:r>
      <w:r w:rsidRPr="004D048A">
        <w:rPr>
          <w:rFonts w:ascii="Times New Roman" w:hAnsi="Times New Roman"/>
          <w:sz w:val="24"/>
          <w:szCs w:val="24"/>
        </w:rPr>
        <w:t>постаје</w:t>
      </w:r>
      <w:r w:rsidRPr="00BC5021">
        <w:rPr>
          <w:rFonts w:ascii="Times New Roman" w:hAnsi="Times New Roman"/>
          <w:sz w:val="24"/>
          <w:szCs w:val="24"/>
          <w:lang w:val="sr-Latn-CS"/>
        </w:rPr>
        <w:t xml:space="preserve"> </w:t>
      </w:r>
      <w:r w:rsidRPr="004D048A">
        <w:rPr>
          <w:rFonts w:ascii="Times New Roman" w:hAnsi="Times New Roman"/>
          <w:sz w:val="24"/>
          <w:szCs w:val="24"/>
        </w:rPr>
        <w:t>обавезан</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налогу</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садрже</w:t>
      </w:r>
      <w:r w:rsidRPr="00BC5021">
        <w:rPr>
          <w:rFonts w:ascii="Times New Roman" w:hAnsi="Times New Roman"/>
          <w:sz w:val="24"/>
          <w:szCs w:val="24"/>
          <w:lang w:val="sr-Latn-CS"/>
        </w:rPr>
        <w:t xml:space="preserve"> </w:t>
      </w:r>
      <w:r w:rsidRPr="004D048A">
        <w:rPr>
          <w:rFonts w:ascii="Times New Roman" w:hAnsi="Times New Roman"/>
          <w:sz w:val="24"/>
          <w:szCs w:val="24"/>
        </w:rPr>
        <w:t>све</w:t>
      </w:r>
      <w:r w:rsidRPr="00BC5021">
        <w:rPr>
          <w:rFonts w:ascii="Times New Roman" w:hAnsi="Times New Roman"/>
          <w:sz w:val="24"/>
          <w:szCs w:val="24"/>
          <w:lang w:val="sr-Latn-CS"/>
        </w:rPr>
        <w:t xml:space="preserve"> </w:t>
      </w:r>
      <w:r w:rsidRPr="004D048A">
        <w:rPr>
          <w:rFonts w:ascii="Times New Roman" w:hAnsi="Times New Roman"/>
          <w:sz w:val="24"/>
          <w:szCs w:val="24"/>
        </w:rPr>
        <w:t>валидне</w:t>
      </w:r>
      <w:r w:rsidRPr="00BC5021">
        <w:rPr>
          <w:rFonts w:ascii="Times New Roman" w:hAnsi="Times New Roman"/>
          <w:sz w:val="24"/>
          <w:szCs w:val="24"/>
          <w:lang w:val="sr-Latn-CS"/>
        </w:rPr>
        <w:t xml:space="preserve"> </w:t>
      </w:r>
      <w:r>
        <w:rPr>
          <w:rFonts w:ascii="Times New Roman" w:hAnsi="Times New Roman"/>
          <w:sz w:val="24"/>
          <w:szCs w:val="24"/>
        </w:rPr>
        <w:t>информације</w:t>
      </w:r>
      <w:r w:rsidRPr="00BC5021">
        <w:rPr>
          <w:rFonts w:ascii="Times New Roman" w:hAnsi="Times New Roman"/>
          <w:sz w:val="24"/>
          <w:szCs w:val="24"/>
          <w:lang w:val="sr-Latn-CS"/>
        </w:rPr>
        <w:t xml:space="preserve"> </w:t>
      </w:r>
      <w:r>
        <w:rPr>
          <w:rFonts w:ascii="Times New Roman" w:hAnsi="Times New Roman"/>
          <w:sz w:val="24"/>
          <w:szCs w:val="24"/>
        </w:rPr>
        <w:t>за</w:t>
      </w:r>
      <w:r w:rsidRPr="00BC5021">
        <w:rPr>
          <w:rFonts w:ascii="Times New Roman" w:hAnsi="Times New Roman"/>
          <w:sz w:val="24"/>
          <w:szCs w:val="24"/>
          <w:lang w:val="sr-Latn-CS"/>
        </w:rPr>
        <w:t xml:space="preserve"> </w:t>
      </w:r>
      <w:r>
        <w:rPr>
          <w:rFonts w:ascii="Times New Roman" w:hAnsi="Times New Roman"/>
          <w:sz w:val="24"/>
          <w:szCs w:val="24"/>
        </w:rPr>
        <w:t>поступак</w:t>
      </w:r>
      <w:r w:rsidRPr="00BC5021">
        <w:rPr>
          <w:rFonts w:ascii="Times New Roman" w:hAnsi="Times New Roman"/>
          <w:sz w:val="24"/>
          <w:szCs w:val="24"/>
          <w:lang w:val="sr-Latn-CS"/>
        </w:rPr>
        <w:t xml:space="preserve"> </w:t>
      </w:r>
      <w:r w:rsidRPr="004D048A">
        <w:rPr>
          <w:rFonts w:ascii="Times New Roman" w:hAnsi="Times New Roman"/>
          <w:sz w:val="24"/>
          <w:szCs w:val="24"/>
        </w:rPr>
        <w:t>од</w:t>
      </w:r>
      <w:r w:rsidRPr="00BC5021">
        <w:rPr>
          <w:rFonts w:ascii="Times New Roman" w:hAnsi="Times New Roman"/>
          <w:sz w:val="24"/>
          <w:szCs w:val="24"/>
          <w:lang w:val="sr-Latn-CS"/>
        </w:rPr>
        <w:t xml:space="preserve"> </w:t>
      </w:r>
      <w:r w:rsidRPr="004D048A">
        <w:rPr>
          <w:rFonts w:ascii="Times New Roman" w:hAnsi="Times New Roman"/>
          <w:sz w:val="24"/>
          <w:szCs w:val="24"/>
        </w:rPr>
        <w:t>којег</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w:t>
      </w:r>
      <w:r w:rsidRPr="00BC5021">
        <w:rPr>
          <w:rFonts w:ascii="Times New Roman" w:hAnsi="Times New Roman"/>
          <w:sz w:val="24"/>
          <w:szCs w:val="24"/>
          <w:lang w:val="sr-Latn-CS"/>
        </w:rPr>
        <w:t xml:space="preserve"> </w:t>
      </w:r>
      <w:r w:rsidRPr="004D048A">
        <w:rPr>
          <w:rFonts w:ascii="Times New Roman" w:hAnsi="Times New Roman"/>
          <w:sz w:val="24"/>
          <w:szCs w:val="24"/>
        </w:rPr>
        <w:t>може</w:t>
      </w:r>
      <w:r w:rsidRPr="00BC5021">
        <w:rPr>
          <w:rFonts w:ascii="Times New Roman" w:hAnsi="Times New Roman"/>
          <w:sz w:val="24"/>
          <w:szCs w:val="24"/>
          <w:lang w:val="sr-Latn-CS"/>
        </w:rPr>
        <w:t xml:space="preserve"> </w:t>
      </w:r>
      <w:r w:rsidRPr="004D048A">
        <w:rPr>
          <w:rFonts w:ascii="Times New Roman" w:hAnsi="Times New Roman"/>
          <w:sz w:val="24"/>
          <w:szCs w:val="24"/>
        </w:rPr>
        <w:t>одступити</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време</w:t>
      </w:r>
      <w:r w:rsidRPr="00BC5021">
        <w:rPr>
          <w:rFonts w:ascii="Times New Roman" w:hAnsi="Times New Roman"/>
          <w:sz w:val="24"/>
          <w:szCs w:val="24"/>
          <w:lang w:val="sr-Latn-CS"/>
        </w:rPr>
        <w:t xml:space="preserve"> </w:t>
      </w:r>
      <w:r w:rsidRPr="004D048A">
        <w:rPr>
          <w:rFonts w:ascii="Times New Roman" w:hAnsi="Times New Roman"/>
          <w:sz w:val="24"/>
          <w:szCs w:val="24"/>
        </w:rPr>
        <w:t>вршења</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само</w:t>
      </w:r>
      <w:r w:rsidRPr="00BC5021">
        <w:rPr>
          <w:rFonts w:ascii="Times New Roman" w:hAnsi="Times New Roman"/>
          <w:sz w:val="24"/>
          <w:szCs w:val="24"/>
          <w:lang w:val="sr-Latn-CS"/>
        </w:rPr>
        <w:t xml:space="preserve"> </w:t>
      </w:r>
      <w:r w:rsidRPr="004D048A">
        <w:rPr>
          <w:rFonts w:ascii="Times New Roman" w:hAnsi="Times New Roman"/>
          <w:sz w:val="24"/>
          <w:szCs w:val="24"/>
        </w:rPr>
        <w:t>успецифичним</w:t>
      </w:r>
      <w:r w:rsidRPr="00BC5021">
        <w:rPr>
          <w:rFonts w:ascii="Times New Roman" w:hAnsi="Times New Roman"/>
          <w:sz w:val="24"/>
          <w:szCs w:val="24"/>
          <w:lang w:val="sr-Latn-CS"/>
        </w:rPr>
        <w:t xml:space="preserve"> </w:t>
      </w:r>
      <w:r w:rsidRPr="004D048A">
        <w:rPr>
          <w:rFonts w:ascii="Times New Roman" w:hAnsi="Times New Roman"/>
          <w:sz w:val="24"/>
          <w:szCs w:val="24"/>
        </w:rPr>
        <w:t>случајевима</w:t>
      </w:r>
      <w:r w:rsidRPr="00BC5021">
        <w:rPr>
          <w:rFonts w:ascii="Times New Roman" w:hAnsi="Times New Roman"/>
          <w:sz w:val="24"/>
          <w:szCs w:val="24"/>
          <w:lang w:val="sr-Latn-CS"/>
        </w:rPr>
        <w:t xml:space="preserve"> </w:t>
      </w:r>
      <w:r w:rsidRPr="004D048A">
        <w:rPr>
          <w:rFonts w:ascii="Times New Roman" w:hAnsi="Times New Roman"/>
          <w:sz w:val="24"/>
          <w:szCs w:val="24"/>
        </w:rPr>
        <w:t>предвиђеним</w:t>
      </w:r>
      <w:r w:rsidRPr="00BC5021">
        <w:rPr>
          <w:rFonts w:ascii="Times New Roman" w:hAnsi="Times New Roman"/>
          <w:sz w:val="24"/>
          <w:szCs w:val="24"/>
          <w:lang w:val="sr-Latn-CS"/>
        </w:rPr>
        <w:t xml:space="preserve"> </w:t>
      </w:r>
      <w:r w:rsidRPr="004D048A">
        <w:rPr>
          <w:rFonts w:ascii="Times New Roman" w:hAnsi="Times New Roman"/>
          <w:sz w:val="24"/>
          <w:szCs w:val="24"/>
        </w:rPr>
        <w:t>законом</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тај</w:t>
      </w:r>
      <w:r w:rsidRPr="00BC5021">
        <w:rPr>
          <w:rFonts w:ascii="Times New Roman" w:hAnsi="Times New Roman"/>
          <w:sz w:val="24"/>
          <w:szCs w:val="24"/>
          <w:lang w:val="sr-Latn-CS"/>
        </w:rPr>
        <w:t xml:space="preserve"> </w:t>
      </w:r>
      <w:r w:rsidRPr="004D048A">
        <w:rPr>
          <w:rFonts w:ascii="Times New Roman" w:hAnsi="Times New Roman"/>
          <w:sz w:val="24"/>
          <w:szCs w:val="24"/>
        </w:rPr>
        <w:t>начин</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поступању</w:t>
      </w:r>
      <w:r w:rsidRPr="00BC5021">
        <w:rPr>
          <w:rFonts w:ascii="Times New Roman" w:hAnsi="Times New Roman"/>
          <w:sz w:val="24"/>
          <w:szCs w:val="24"/>
          <w:lang w:val="sr-Latn-CS"/>
        </w:rPr>
        <w:t xml:space="preserve"> </w:t>
      </w:r>
      <w:r w:rsidRPr="004D048A">
        <w:rPr>
          <w:rFonts w:ascii="Times New Roman" w:hAnsi="Times New Roman"/>
          <w:sz w:val="24"/>
          <w:szCs w:val="24"/>
        </w:rPr>
        <w:t>имају</w:t>
      </w:r>
      <w:r w:rsidRPr="00BC5021">
        <w:rPr>
          <w:rFonts w:ascii="Times New Roman" w:hAnsi="Times New Roman"/>
          <w:sz w:val="24"/>
          <w:szCs w:val="24"/>
          <w:lang w:val="sr-Latn-CS"/>
        </w:rPr>
        <w:t xml:space="preserve"> </w:t>
      </w:r>
      <w:r w:rsidRPr="004D048A">
        <w:rPr>
          <w:rFonts w:ascii="Times New Roman" w:hAnsi="Times New Roman"/>
          <w:sz w:val="24"/>
          <w:szCs w:val="24"/>
        </w:rPr>
        <w:t>јасна</w:t>
      </w:r>
      <w:r w:rsidRPr="00BC5021">
        <w:rPr>
          <w:rFonts w:ascii="Times New Roman" w:hAnsi="Times New Roman"/>
          <w:sz w:val="24"/>
          <w:szCs w:val="24"/>
          <w:lang w:val="sr-Latn-CS"/>
        </w:rPr>
        <w:t xml:space="preserve"> </w:t>
      </w:r>
      <w:r w:rsidRPr="004D048A">
        <w:rPr>
          <w:rFonts w:ascii="Times New Roman" w:hAnsi="Times New Roman"/>
          <w:sz w:val="24"/>
          <w:szCs w:val="24"/>
        </w:rPr>
        <w:t>овлашћења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имају</w:t>
      </w:r>
      <w:r w:rsidRPr="00BC5021">
        <w:rPr>
          <w:rFonts w:ascii="Times New Roman" w:hAnsi="Times New Roman"/>
          <w:sz w:val="24"/>
          <w:szCs w:val="24"/>
          <w:lang w:val="sr-Latn-CS"/>
        </w:rPr>
        <w:t xml:space="preserve"> </w:t>
      </w:r>
      <w:r w:rsidRPr="004D048A">
        <w:rPr>
          <w:rFonts w:ascii="Times New Roman" w:hAnsi="Times New Roman"/>
          <w:sz w:val="24"/>
          <w:szCs w:val="24"/>
        </w:rPr>
        <w:t>могућност</w:t>
      </w:r>
      <w:r w:rsidRPr="00BC5021">
        <w:rPr>
          <w:rFonts w:ascii="Times New Roman" w:hAnsi="Times New Roman"/>
          <w:sz w:val="24"/>
          <w:szCs w:val="24"/>
          <w:lang w:val="sr-Latn-CS"/>
        </w:rPr>
        <w:t xml:space="preserve"> </w:t>
      </w:r>
      <w:r w:rsidRPr="004D048A">
        <w:rPr>
          <w:rFonts w:ascii="Times New Roman" w:hAnsi="Times New Roman"/>
          <w:sz w:val="24"/>
          <w:szCs w:val="24"/>
        </w:rPr>
        <w:t>адекватне</w:t>
      </w:r>
      <w:r w:rsidRPr="00BC5021">
        <w:rPr>
          <w:rFonts w:ascii="Times New Roman" w:hAnsi="Times New Roman"/>
          <w:sz w:val="24"/>
          <w:szCs w:val="24"/>
          <w:lang w:val="sr-Latn-CS"/>
        </w:rPr>
        <w:t xml:space="preserve"> </w:t>
      </w:r>
      <w:r w:rsidRPr="004D048A">
        <w:rPr>
          <w:rFonts w:ascii="Times New Roman" w:hAnsi="Times New Roman"/>
          <w:sz w:val="24"/>
          <w:szCs w:val="24"/>
        </w:rPr>
        <w:t>припреме</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инспекцијски</w:t>
      </w:r>
      <w:r w:rsidRPr="00BC5021">
        <w:rPr>
          <w:rFonts w:ascii="Times New Roman" w:hAnsi="Times New Roman"/>
          <w:sz w:val="24"/>
          <w:szCs w:val="24"/>
          <w:lang w:val="sr-Latn-CS"/>
        </w:rPr>
        <w:t xml:space="preserve"> </w:t>
      </w:r>
      <w:r w:rsidRPr="004D048A">
        <w:rPr>
          <w:rFonts w:ascii="Times New Roman" w:hAnsi="Times New Roman"/>
          <w:sz w:val="24"/>
          <w:szCs w:val="24"/>
        </w:rPr>
        <w:t>надзор</w:t>
      </w:r>
      <w:r w:rsidRPr="00BC5021">
        <w:rPr>
          <w:rFonts w:ascii="Times New Roman" w:hAnsi="Times New Roman"/>
          <w:sz w:val="24"/>
          <w:szCs w:val="24"/>
          <w:lang w:val="sr-Latn-CS"/>
        </w:rPr>
        <w:t xml:space="preserve">, </w:t>
      </w:r>
      <w:r w:rsidRPr="004D048A">
        <w:rPr>
          <w:rFonts w:ascii="Times New Roman" w:hAnsi="Times New Roman"/>
          <w:sz w:val="24"/>
          <w:szCs w:val="24"/>
        </w:rPr>
        <w:t>а</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остаје</w:t>
      </w:r>
      <w:r w:rsidRPr="00BC5021">
        <w:rPr>
          <w:rFonts w:ascii="Times New Roman" w:hAnsi="Times New Roman"/>
          <w:sz w:val="24"/>
          <w:szCs w:val="24"/>
          <w:lang w:val="sr-Latn-CS"/>
        </w:rPr>
        <w:t xml:space="preserve"> </w:t>
      </w:r>
      <w:r w:rsidRPr="004D048A">
        <w:rPr>
          <w:rFonts w:ascii="Times New Roman" w:hAnsi="Times New Roman"/>
          <w:sz w:val="24"/>
          <w:szCs w:val="24"/>
        </w:rPr>
        <w:t>могућност</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налог</w:t>
      </w:r>
      <w:r w:rsidRPr="00BC5021">
        <w:rPr>
          <w:rFonts w:ascii="Times New Roman" w:hAnsi="Times New Roman"/>
          <w:sz w:val="24"/>
          <w:szCs w:val="24"/>
          <w:lang w:val="sr-Latn-CS"/>
        </w:rPr>
        <w:t xml:space="preserve"> </w:t>
      </w:r>
      <w:r w:rsidRPr="004D048A">
        <w:rPr>
          <w:rFonts w:ascii="Times New Roman" w:hAnsi="Times New Roman"/>
          <w:sz w:val="24"/>
          <w:szCs w:val="24"/>
        </w:rPr>
        <w:t>допуни</w:t>
      </w:r>
      <w:r w:rsidRPr="00BC5021">
        <w:rPr>
          <w:rFonts w:ascii="Times New Roman" w:hAnsi="Times New Roman"/>
          <w:sz w:val="24"/>
          <w:szCs w:val="24"/>
          <w:lang w:val="sr-Latn-CS"/>
        </w:rPr>
        <w:t xml:space="preserve"> </w:t>
      </w:r>
      <w:r w:rsidRPr="004D048A">
        <w:rPr>
          <w:rFonts w:ascii="Times New Roman" w:hAnsi="Times New Roman"/>
          <w:sz w:val="24"/>
          <w:szCs w:val="24"/>
        </w:rPr>
        <w:t>уколико</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то</w:t>
      </w:r>
      <w:r w:rsidRPr="00BC5021">
        <w:rPr>
          <w:rFonts w:ascii="Times New Roman" w:hAnsi="Times New Roman"/>
          <w:sz w:val="24"/>
          <w:szCs w:val="24"/>
          <w:lang w:val="sr-Latn-CS"/>
        </w:rPr>
        <w:t xml:space="preserve"> </w:t>
      </w:r>
      <w:r w:rsidRPr="004D048A">
        <w:rPr>
          <w:rFonts w:ascii="Times New Roman" w:hAnsi="Times New Roman"/>
          <w:sz w:val="24"/>
          <w:szCs w:val="24"/>
        </w:rPr>
        <w:t>неопходно</w:t>
      </w:r>
      <w:r w:rsidRPr="00BC5021">
        <w:rPr>
          <w:rFonts w:ascii="Times New Roman" w:hAnsi="Times New Roman"/>
          <w:sz w:val="24"/>
          <w:szCs w:val="24"/>
          <w:lang w:val="sr-Latn-CS"/>
        </w:rPr>
        <w:t>.</w:t>
      </w:r>
      <w:proofErr w:type="gramEnd"/>
    </w:p>
    <w:p w:rsidR="00CB0F75" w:rsidRPr="00BC5021" w:rsidRDefault="00CB0F75" w:rsidP="009C3DA2">
      <w:pPr>
        <w:spacing w:line="240" w:lineRule="auto"/>
        <w:jc w:val="both"/>
        <w:rPr>
          <w:rFonts w:ascii="Times New Roman" w:hAnsi="Times New Roman"/>
          <w:sz w:val="24"/>
          <w:szCs w:val="24"/>
          <w:lang w:val="sr-Latn-CS"/>
        </w:rPr>
      </w:pPr>
      <w:proofErr w:type="gramStart"/>
      <w:r>
        <w:rPr>
          <w:rFonts w:ascii="Times New Roman" w:hAnsi="Times New Roman"/>
          <w:sz w:val="24"/>
          <w:szCs w:val="24"/>
        </w:rPr>
        <w:t>Решење</w:t>
      </w:r>
      <w:r w:rsidRPr="00BC5021">
        <w:rPr>
          <w:rFonts w:ascii="Times New Roman" w:hAnsi="Times New Roman"/>
          <w:sz w:val="24"/>
          <w:szCs w:val="24"/>
          <w:lang w:val="sr-Latn-CS"/>
        </w:rPr>
        <w:t xml:space="preserve"> </w:t>
      </w:r>
      <w:r>
        <w:rPr>
          <w:rFonts w:ascii="Times New Roman" w:hAnsi="Times New Roman"/>
          <w:sz w:val="24"/>
          <w:szCs w:val="24"/>
        </w:rPr>
        <w:t>предвиђа</w:t>
      </w:r>
      <w:r w:rsidRPr="00BC5021">
        <w:rPr>
          <w:rFonts w:ascii="Times New Roman" w:hAnsi="Times New Roman"/>
          <w:sz w:val="24"/>
          <w:szCs w:val="24"/>
          <w:lang w:val="sr-Latn-CS"/>
        </w:rPr>
        <w:t xml:space="preserve"> </w:t>
      </w:r>
      <w:r>
        <w:rPr>
          <w:rFonts w:ascii="Times New Roman" w:hAnsi="Times New Roman"/>
          <w:sz w:val="24"/>
          <w:szCs w:val="24"/>
        </w:rPr>
        <w:t>и</w:t>
      </w:r>
      <w:r w:rsidRPr="00BC5021">
        <w:rPr>
          <w:rFonts w:ascii="Times New Roman" w:hAnsi="Times New Roman"/>
          <w:sz w:val="24"/>
          <w:szCs w:val="24"/>
          <w:lang w:val="sr-Latn-CS"/>
        </w:rPr>
        <w:t xml:space="preserve"> </w:t>
      </w:r>
      <w:r>
        <w:rPr>
          <w:rFonts w:ascii="Times New Roman" w:hAnsi="Times New Roman"/>
          <w:sz w:val="24"/>
          <w:szCs w:val="24"/>
        </w:rPr>
        <w:t>поступање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према</w:t>
      </w:r>
      <w:r w:rsidRPr="00BC5021">
        <w:rPr>
          <w:rFonts w:ascii="Times New Roman" w:hAnsi="Times New Roman"/>
          <w:sz w:val="24"/>
          <w:szCs w:val="24"/>
          <w:lang w:val="sr-Latn-CS"/>
        </w:rPr>
        <w:t xml:space="preserve"> </w:t>
      </w:r>
      <w:r w:rsidRPr="004D048A">
        <w:rPr>
          <w:rFonts w:ascii="Times New Roman" w:hAnsi="Times New Roman"/>
          <w:sz w:val="24"/>
          <w:szCs w:val="24"/>
        </w:rPr>
        <w:t>н</w:t>
      </w:r>
      <w:r>
        <w:rPr>
          <w:rFonts w:ascii="Times New Roman" w:hAnsi="Times New Roman"/>
          <w:sz w:val="24"/>
          <w:szCs w:val="24"/>
        </w:rPr>
        <w:t>ерегистрованом</w:t>
      </w:r>
      <w:r w:rsidRPr="00BC5021">
        <w:rPr>
          <w:rFonts w:ascii="Times New Roman" w:hAnsi="Times New Roman"/>
          <w:sz w:val="24"/>
          <w:szCs w:val="24"/>
          <w:lang w:val="sr-Latn-CS"/>
        </w:rPr>
        <w:t xml:space="preserve"> </w:t>
      </w:r>
      <w:r>
        <w:rPr>
          <w:rFonts w:ascii="Times New Roman" w:hAnsi="Times New Roman"/>
          <w:sz w:val="24"/>
          <w:szCs w:val="24"/>
        </w:rPr>
        <w:t>субјекту</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том</w:t>
      </w:r>
      <w:r w:rsidRPr="00BC5021">
        <w:rPr>
          <w:rFonts w:ascii="Times New Roman" w:hAnsi="Times New Roman"/>
          <w:sz w:val="24"/>
          <w:szCs w:val="24"/>
          <w:lang w:val="sr-Latn-CS"/>
        </w:rPr>
        <w:t xml:space="preserve"> </w:t>
      </w:r>
      <w:r w:rsidRPr="004D048A">
        <w:rPr>
          <w:rFonts w:ascii="Times New Roman" w:hAnsi="Times New Roman"/>
          <w:sz w:val="24"/>
          <w:szCs w:val="24"/>
        </w:rPr>
        <w:t>смислу</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интезивира</w:t>
      </w:r>
      <w:r w:rsidRPr="00BC5021">
        <w:rPr>
          <w:rFonts w:ascii="Times New Roman" w:hAnsi="Times New Roman"/>
          <w:sz w:val="24"/>
          <w:szCs w:val="24"/>
          <w:lang w:val="sr-Latn-CS"/>
        </w:rPr>
        <w:t xml:space="preserve"> </w:t>
      </w:r>
      <w:r w:rsidRPr="004D048A">
        <w:rPr>
          <w:rFonts w:ascii="Times New Roman" w:hAnsi="Times New Roman"/>
          <w:sz w:val="24"/>
          <w:szCs w:val="24"/>
        </w:rPr>
        <w:t>улога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утврђивању</w:t>
      </w:r>
      <w:r w:rsidRPr="00BC5021">
        <w:rPr>
          <w:rFonts w:ascii="Times New Roman" w:hAnsi="Times New Roman"/>
          <w:sz w:val="24"/>
          <w:szCs w:val="24"/>
          <w:lang w:val="sr-Latn-CS"/>
        </w:rPr>
        <w:t xml:space="preserve"> </w:t>
      </w:r>
      <w:r w:rsidRPr="004D048A">
        <w:rPr>
          <w:rFonts w:ascii="Times New Roman" w:hAnsi="Times New Roman"/>
          <w:sz w:val="24"/>
          <w:szCs w:val="24"/>
        </w:rPr>
        <w:t>сиве</w:t>
      </w:r>
      <w:r w:rsidRPr="00BC5021">
        <w:rPr>
          <w:rFonts w:ascii="Times New Roman" w:hAnsi="Times New Roman"/>
          <w:sz w:val="24"/>
          <w:szCs w:val="24"/>
          <w:lang w:val="sr-Latn-CS"/>
        </w:rPr>
        <w:t xml:space="preserve"> </w:t>
      </w:r>
      <w:r w:rsidRPr="004D048A">
        <w:rPr>
          <w:rFonts w:ascii="Times New Roman" w:hAnsi="Times New Roman"/>
          <w:sz w:val="24"/>
          <w:szCs w:val="24"/>
        </w:rPr>
        <w:t>економије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пратећег</w:t>
      </w:r>
      <w:r w:rsidRPr="00BC5021">
        <w:rPr>
          <w:rFonts w:ascii="Times New Roman" w:hAnsi="Times New Roman"/>
          <w:sz w:val="24"/>
          <w:szCs w:val="24"/>
          <w:lang w:val="sr-Latn-CS"/>
        </w:rPr>
        <w:t xml:space="preserve"> </w:t>
      </w:r>
      <w:r w:rsidRPr="004D048A">
        <w:rPr>
          <w:rFonts w:ascii="Times New Roman" w:hAnsi="Times New Roman"/>
          <w:sz w:val="24"/>
          <w:szCs w:val="24"/>
        </w:rPr>
        <w:t>рада</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црно</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Очекивани</w:t>
      </w:r>
      <w:r w:rsidRPr="00BC5021">
        <w:rPr>
          <w:rFonts w:ascii="Times New Roman" w:hAnsi="Times New Roman"/>
          <w:sz w:val="24"/>
          <w:szCs w:val="24"/>
          <w:lang w:val="sr-Latn-CS"/>
        </w:rPr>
        <w:t xml:space="preserve"> </w:t>
      </w:r>
      <w:r w:rsidRPr="004D048A">
        <w:rPr>
          <w:rFonts w:ascii="Times New Roman" w:hAnsi="Times New Roman"/>
          <w:sz w:val="24"/>
          <w:szCs w:val="24"/>
        </w:rPr>
        <w:t>ефекат</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смањење</w:t>
      </w:r>
      <w:r w:rsidRPr="00BC5021">
        <w:rPr>
          <w:rFonts w:ascii="Times New Roman" w:hAnsi="Times New Roman"/>
          <w:sz w:val="24"/>
          <w:szCs w:val="24"/>
          <w:lang w:val="sr-Latn-CS"/>
        </w:rPr>
        <w:t xml:space="preserve"> </w:t>
      </w:r>
      <w:r w:rsidRPr="004D048A">
        <w:rPr>
          <w:rFonts w:ascii="Times New Roman" w:hAnsi="Times New Roman"/>
          <w:sz w:val="24"/>
          <w:szCs w:val="24"/>
        </w:rPr>
        <w:t>сиве</w:t>
      </w:r>
      <w:r w:rsidRPr="00BC5021">
        <w:rPr>
          <w:rFonts w:ascii="Times New Roman" w:hAnsi="Times New Roman"/>
          <w:sz w:val="24"/>
          <w:szCs w:val="24"/>
          <w:lang w:val="sr-Latn-CS"/>
        </w:rPr>
        <w:t xml:space="preserve"> </w:t>
      </w:r>
      <w:r w:rsidRPr="004D048A">
        <w:rPr>
          <w:rFonts w:ascii="Times New Roman" w:hAnsi="Times New Roman"/>
          <w:sz w:val="24"/>
          <w:szCs w:val="24"/>
        </w:rPr>
        <w:t>економије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стављање</w:t>
      </w:r>
      <w:r w:rsidRPr="00BC5021">
        <w:rPr>
          <w:rFonts w:ascii="Times New Roman" w:hAnsi="Times New Roman"/>
          <w:sz w:val="24"/>
          <w:szCs w:val="24"/>
          <w:lang w:val="sr-Latn-CS"/>
        </w:rPr>
        <w:t xml:space="preserve"> </w:t>
      </w:r>
      <w:r w:rsidRPr="004D048A">
        <w:rPr>
          <w:rFonts w:ascii="Times New Roman" w:hAnsi="Times New Roman"/>
          <w:sz w:val="24"/>
          <w:szCs w:val="24"/>
        </w:rPr>
        <w:t>субјеката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легалне</w:t>
      </w:r>
      <w:r w:rsidRPr="00BC5021">
        <w:rPr>
          <w:rFonts w:ascii="Times New Roman" w:hAnsi="Times New Roman"/>
          <w:sz w:val="24"/>
          <w:szCs w:val="24"/>
          <w:lang w:val="sr-Latn-CS"/>
        </w:rPr>
        <w:t xml:space="preserve"> </w:t>
      </w:r>
      <w:r w:rsidRPr="004D048A">
        <w:rPr>
          <w:rFonts w:ascii="Times New Roman" w:hAnsi="Times New Roman"/>
          <w:sz w:val="24"/>
          <w:szCs w:val="24"/>
        </w:rPr>
        <w:t>токове</w:t>
      </w:r>
      <w:r w:rsidRPr="00BC5021">
        <w:rPr>
          <w:rFonts w:ascii="Times New Roman" w:hAnsi="Times New Roman"/>
          <w:sz w:val="24"/>
          <w:szCs w:val="24"/>
          <w:lang w:val="sr-Latn-CS"/>
        </w:rPr>
        <w:t>.</w:t>
      </w:r>
      <w:proofErr w:type="gramEnd"/>
    </w:p>
    <w:p w:rsidR="00CB0F75" w:rsidRPr="00BC5021" w:rsidRDefault="00CB0F75" w:rsidP="009C3DA2">
      <w:pPr>
        <w:spacing w:line="240" w:lineRule="auto"/>
        <w:jc w:val="both"/>
        <w:rPr>
          <w:rFonts w:ascii="Times New Roman" w:hAnsi="Times New Roman"/>
          <w:sz w:val="24"/>
          <w:szCs w:val="24"/>
          <w:lang w:val="sr-Latn-CS"/>
        </w:rPr>
      </w:pPr>
      <w:proofErr w:type="gramStart"/>
      <w:r w:rsidRPr="004D048A">
        <w:rPr>
          <w:rFonts w:ascii="Times New Roman" w:hAnsi="Times New Roman"/>
          <w:sz w:val="24"/>
          <w:szCs w:val="24"/>
        </w:rPr>
        <w:t>Инспектори</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овим</w:t>
      </w:r>
      <w:r w:rsidRPr="00BC5021">
        <w:rPr>
          <w:rFonts w:ascii="Times New Roman" w:hAnsi="Times New Roman"/>
          <w:sz w:val="24"/>
          <w:szCs w:val="24"/>
          <w:lang w:val="sr-Latn-CS"/>
        </w:rPr>
        <w:t xml:space="preserve"> </w:t>
      </w:r>
      <w:r w:rsidRPr="004D048A">
        <w:rPr>
          <w:rFonts w:ascii="Times New Roman" w:hAnsi="Times New Roman"/>
          <w:sz w:val="24"/>
          <w:szCs w:val="24"/>
        </w:rPr>
        <w:t>законом</w:t>
      </w:r>
      <w:r w:rsidRPr="00BC5021">
        <w:rPr>
          <w:rFonts w:ascii="Times New Roman" w:hAnsi="Times New Roman"/>
          <w:sz w:val="24"/>
          <w:szCs w:val="24"/>
          <w:lang w:val="sr-Latn-CS"/>
        </w:rPr>
        <w:t xml:space="preserve"> </w:t>
      </w:r>
      <w:r w:rsidRPr="004D048A">
        <w:rPr>
          <w:rFonts w:ascii="Times New Roman" w:hAnsi="Times New Roman"/>
          <w:sz w:val="24"/>
          <w:szCs w:val="24"/>
        </w:rPr>
        <w:t>обавезују</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воде</w:t>
      </w:r>
      <w:r w:rsidRPr="00BC5021">
        <w:rPr>
          <w:rFonts w:ascii="Times New Roman" w:hAnsi="Times New Roman"/>
          <w:sz w:val="24"/>
          <w:szCs w:val="24"/>
          <w:lang w:val="sr-Latn-CS"/>
        </w:rPr>
        <w:t xml:space="preserve"> </w:t>
      </w:r>
      <w:r w:rsidRPr="004D048A">
        <w:rPr>
          <w:rFonts w:ascii="Times New Roman" w:hAnsi="Times New Roman"/>
          <w:sz w:val="24"/>
          <w:szCs w:val="24"/>
        </w:rPr>
        <w:t>евиденције</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инспекцијском</w:t>
      </w:r>
      <w:r w:rsidRPr="00BC5021">
        <w:rPr>
          <w:rFonts w:ascii="Times New Roman" w:hAnsi="Times New Roman"/>
          <w:sz w:val="24"/>
          <w:szCs w:val="24"/>
          <w:lang w:val="sr-Latn-CS"/>
        </w:rPr>
        <w:t xml:space="preserve"> </w:t>
      </w:r>
      <w:r w:rsidRPr="004D048A">
        <w:rPr>
          <w:rFonts w:ascii="Times New Roman" w:hAnsi="Times New Roman"/>
          <w:sz w:val="24"/>
          <w:szCs w:val="24"/>
        </w:rPr>
        <w:t>надзору</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спроводе</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Изглед</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начин</w:t>
      </w:r>
      <w:r w:rsidRPr="00BC5021">
        <w:rPr>
          <w:rFonts w:ascii="Times New Roman" w:hAnsi="Times New Roman"/>
          <w:sz w:val="24"/>
          <w:szCs w:val="24"/>
          <w:lang w:val="sr-Latn-CS"/>
        </w:rPr>
        <w:t xml:space="preserve"> </w:t>
      </w:r>
      <w:r w:rsidRPr="004D048A">
        <w:rPr>
          <w:rFonts w:ascii="Times New Roman" w:hAnsi="Times New Roman"/>
          <w:sz w:val="24"/>
          <w:szCs w:val="24"/>
        </w:rPr>
        <w:t>вођења</w:t>
      </w:r>
      <w:r w:rsidRPr="00BC5021">
        <w:rPr>
          <w:rFonts w:ascii="Times New Roman" w:hAnsi="Times New Roman"/>
          <w:sz w:val="24"/>
          <w:szCs w:val="24"/>
          <w:lang w:val="sr-Latn-CS"/>
        </w:rPr>
        <w:t xml:space="preserve"> </w:t>
      </w:r>
      <w:r w:rsidRPr="004D048A">
        <w:rPr>
          <w:rFonts w:ascii="Times New Roman" w:hAnsi="Times New Roman"/>
          <w:sz w:val="24"/>
          <w:szCs w:val="24"/>
        </w:rPr>
        <w:t>евиденције</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ближе</w:t>
      </w:r>
      <w:r w:rsidRPr="00BC5021">
        <w:rPr>
          <w:rFonts w:ascii="Times New Roman" w:hAnsi="Times New Roman"/>
          <w:sz w:val="24"/>
          <w:szCs w:val="24"/>
          <w:lang w:val="sr-Latn-CS"/>
        </w:rPr>
        <w:t xml:space="preserve"> </w:t>
      </w:r>
      <w:r w:rsidRPr="004D048A">
        <w:rPr>
          <w:rFonts w:ascii="Times New Roman" w:hAnsi="Times New Roman"/>
          <w:sz w:val="24"/>
          <w:szCs w:val="24"/>
        </w:rPr>
        <w:t>бити</w:t>
      </w:r>
      <w:r w:rsidRPr="00BC5021">
        <w:rPr>
          <w:rFonts w:ascii="Times New Roman" w:hAnsi="Times New Roman"/>
          <w:sz w:val="24"/>
          <w:szCs w:val="24"/>
          <w:lang w:val="sr-Latn-CS"/>
        </w:rPr>
        <w:t xml:space="preserve"> </w:t>
      </w:r>
      <w:r w:rsidRPr="004D048A">
        <w:rPr>
          <w:rFonts w:ascii="Times New Roman" w:hAnsi="Times New Roman"/>
          <w:sz w:val="24"/>
          <w:szCs w:val="24"/>
        </w:rPr>
        <w:t>одређено</w:t>
      </w:r>
      <w:r w:rsidRPr="00BC5021">
        <w:rPr>
          <w:rFonts w:ascii="Times New Roman" w:hAnsi="Times New Roman"/>
          <w:sz w:val="24"/>
          <w:szCs w:val="24"/>
          <w:lang w:val="sr-Latn-CS"/>
        </w:rPr>
        <w:t xml:space="preserve"> </w:t>
      </w:r>
      <w:r w:rsidRPr="004D048A">
        <w:rPr>
          <w:rFonts w:ascii="Times New Roman" w:hAnsi="Times New Roman"/>
          <w:sz w:val="24"/>
          <w:szCs w:val="24"/>
        </w:rPr>
        <w:t>актом</w:t>
      </w:r>
      <w:r w:rsidRPr="00BC5021">
        <w:rPr>
          <w:rFonts w:ascii="Times New Roman" w:hAnsi="Times New Roman"/>
          <w:sz w:val="24"/>
          <w:szCs w:val="24"/>
          <w:lang w:val="sr-Latn-CS"/>
        </w:rPr>
        <w:t xml:space="preserve"> </w:t>
      </w:r>
      <w:r w:rsidRPr="004D048A">
        <w:rPr>
          <w:rFonts w:ascii="Times New Roman" w:hAnsi="Times New Roman"/>
          <w:sz w:val="24"/>
          <w:szCs w:val="24"/>
        </w:rPr>
        <w:t>Владе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водиће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електронској</w:t>
      </w:r>
      <w:r w:rsidRPr="00BC5021">
        <w:rPr>
          <w:rFonts w:ascii="Times New Roman" w:hAnsi="Times New Roman"/>
          <w:sz w:val="24"/>
          <w:szCs w:val="24"/>
          <w:lang w:val="sr-Latn-CS"/>
        </w:rPr>
        <w:t xml:space="preserve"> </w:t>
      </w:r>
      <w:r w:rsidRPr="004D048A">
        <w:rPr>
          <w:rFonts w:ascii="Times New Roman" w:hAnsi="Times New Roman"/>
          <w:sz w:val="24"/>
          <w:szCs w:val="24"/>
        </w:rPr>
        <w:t>форми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оквиру</w:t>
      </w:r>
      <w:r w:rsidRPr="00BC5021">
        <w:rPr>
          <w:rFonts w:ascii="Times New Roman" w:hAnsi="Times New Roman"/>
          <w:sz w:val="24"/>
          <w:szCs w:val="24"/>
          <w:lang w:val="sr-Latn-CS"/>
        </w:rPr>
        <w:t xml:space="preserve"> </w:t>
      </w:r>
      <w:r w:rsidRPr="004D048A">
        <w:rPr>
          <w:rFonts w:ascii="Times New Roman" w:hAnsi="Times New Roman"/>
          <w:sz w:val="24"/>
          <w:szCs w:val="24"/>
        </w:rPr>
        <w:t>информационог</w:t>
      </w:r>
      <w:r w:rsidRPr="00BC5021">
        <w:rPr>
          <w:rFonts w:ascii="Times New Roman" w:hAnsi="Times New Roman"/>
          <w:sz w:val="24"/>
          <w:szCs w:val="24"/>
          <w:lang w:val="sr-Latn-CS"/>
        </w:rPr>
        <w:t xml:space="preserve"> </w:t>
      </w:r>
      <w:r w:rsidRPr="004D048A">
        <w:rPr>
          <w:rFonts w:ascii="Times New Roman" w:hAnsi="Times New Roman"/>
          <w:sz w:val="24"/>
          <w:szCs w:val="24"/>
        </w:rPr>
        <w:t>система</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Евиденције</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циљ</w:t>
      </w:r>
      <w:r w:rsidRPr="00BC5021">
        <w:rPr>
          <w:rFonts w:ascii="Times New Roman" w:hAnsi="Times New Roman"/>
          <w:sz w:val="24"/>
          <w:szCs w:val="24"/>
          <w:lang w:val="sr-Latn-CS"/>
        </w:rPr>
        <w:t xml:space="preserve"> </w:t>
      </w:r>
      <w:r w:rsidRPr="004D048A">
        <w:rPr>
          <w:rFonts w:ascii="Times New Roman" w:hAnsi="Times New Roman"/>
          <w:sz w:val="24"/>
          <w:szCs w:val="24"/>
        </w:rPr>
        <w:t>имају</w:t>
      </w:r>
      <w:r w:rsidRPr="00BC5021">
        <w:rPr>
          <w:rFonts w:ascii="Times New Roman" w:hAnsi="Times New Roman"/>
          <w:sz w:val="24"/>
          <w:szCs w:val="24"/>
          <w:lang w:val="sr-Latn-CS"/>
        </w:rPr>
        <w:t xml:space="preserve"> </w:t>
      </w:r>
      <w:r w:rsidRPr="004D048A">
        <w:rPr>
          <w:rFonts w:ascii="Times New Roman" w:hAnsi="Times New Roman"/>
          <w:sz w:val="24"/>
          <w:szCs w:val="24"/>
        </w:rPr>
        <w:t>праћење</w:t>
      </w:r>
      <w:r w:rsidRPr="00BC5021">
        <w:rPr>
          <w:rFonts w:ascii="Times New Roman" w:hAnsi="Times New Roman"/>
          <w:sz w:val="24"/>
          <w:szCs w:val="24"/>
          <w:lang w:val="sr-Latn-CS"/>
        </w:rPr>
        <w:t xml:space="preserve"> </w:t>
      </w:r>
      <w:r w:rsidRPr="004D048A">
        <w:rPr>
          <w:rFonts w:ascii="Times New Roman" w:hAnsi="Times New Roman"/>
          <w:sz w:val="24"/>
          <w:szCs w:val="24"/>
        </w:rPr>
        <w:t>рада</w:t>
      </w:r>
      <w:r w:rsidRPr="00BC5021">
        <w:rPr>
          <w:rFonts w:ascii="Times New Roman" w:hAnsi="Times New Roman"/>
          <w:sz w:val="24"/>
          <w:szCs w:val="24"/>
          <w:lang w:val="sr-Latn-CS"/>
        </w:rPr>
        <w:t xml:space="preserve"> </w:t>
      </w:r>
      <w:r w:rsidRPr="004D048A">
        <w:rPr>
          <w:rFonts w:ascii="Times New Roman" w:hAnsi="Times New Roman"/>
          <w:sz w:val="24"/>
          <w:szCs w:val="24"/>
        </w:rPr>
        <w:t>сваког</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исто</w:t>
      </w:r>
      <w:r w:rsidRPr="00BC5021">
        <w:rPr>
          <w:rFonts w:ascii="Times New Roman" w:hAnsi="Times New Roman"/>
          <w:sz w:val="24"/>
          <w:szCs w:val="24"/>
          <w:lang w:val="sr-Latn-CS"/>
        </w:rPr>
        <w:t xml:space="preserve"> </w:t>
      </w:r>
      <w:r w:rsidRPr="004D048A">
        <w:rPr>
          <w:rFonts w:ascii="Times New Roman" w:hAnsi="Times New Roman"/>
          <w:sz w:val="24"/>
          <w:szCs w:val="24"/>
        </w:rPr>
        <w:t>време</w:t>
      </w:r>
      <w:r w:rsidRPr="00BC5021">
        <w:rPr>
          <w:rFonts w:ascii="Times New Roman" w:hAnsi="Times New Roman"/>
          <w:sz w:val="24"/>
          <w:szCs w:val="24"/>
          <w:lang w:val="sr-Latn-CS"/>
        </w:rPr>
        <w:t xml:space="preserve"> </w:t>
      </w:r>
      <w:r w:rsidRPr="004D048A">
        <w:rPr>
          <w:rFonts w:ascii="Times New Roman" w:hAnsi="Times New Roman"/>
          <w:sz w:val="24"/>
          <w:szCs w:val="24"/>
        </w:rPr>
        <w:t>доприносе</w:t>
      </w:r>
      <w:r w:rsidRPr="00BC5021">
        <w:rPr>
          <w:rFonts w:ascii="Times New Roman" w:hAnsi="Times New Roman"/>
          <w:sz w:val="24"/>
          <w:szCs w:val="24"/>
          <w:lang w:val="sr-Latn-CS"/>
        </w:rPr>
        <w:t xml:space="preserve"> </w:t>
      </w:r>
      <w:r w:rsidRPr="004D048A">
        <w:rPr>
          <w:rFonts w:ascii="Times New Roman" w:hAnsi="Times New Roman"/>
          <w:sz w:val="24"/>
          <w:szCs w:val="24"/>
        </w:rPr>
        <w:t>стандардизацији</w:t>
      </w:r>
      <w:r w:rsidRPr="00BC5021">
        <w:rPr>
          <w:rFonts w:ascii="Times New Roman" w:hAnsi="Times New Roman"/>
          <w:sz w:val="24"/>
          <w:szCs w:val="24"/>
          <w:lang w:val="sr-Latn-CS"/>
        </w:rPr>
        <w:t xml:space="preserve"> </w:t>
      </w:r>
      <w:r w:rsidRPr="004D048A">
        <w:rPr>
          <w:rFonts w:ascii="Times New Roman" w:hAnsi="Times New Roman"/>
          <w:sz w:val="24"/>
          <w:szCs w:val="24"/>
        </w:rPr>
        <w:t>рада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инспекторе</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увођење</w:t>
      </w:r>
      <w:r w:rsidRPr="00BC5021">
        <w:rPr>
          <w:rFonts w:ascii="Times New Roman" w:hAnsi="Times New Roman"/>
          <w:sz w:val="24"/>
          <w:szCs w:val="24"/>
          <w:lang w:val="sr-Latn-CS"/>
        </w:rPr>
        <w:t xml:space="preserve"> </w:t>
      </w:r>
      <w:r w:rsidRPr="004D048A">
        <w:rPr>
          <w:rFonts w:ascii="Times New Roman" w:hAnsi="Times New Roman"/>
          <w:sz w:val="24"/>
          <w:szCs w:val="24"/>
        </w:rPr>
        <w:t>ове</w:t>
      </w:r>
      <w:r w:rsidRPr="00BC5021">
        <w:rPr>
          <w:rFonts w:ascii="Times New Roman" w:hAnsi="Times New Roman"/>
          <w:sz w:val="24"/>
          <w:szCs w:val="24"/>
          <w:lang w:val="sr-Latn-CS"/>
        </w:rPr>
        <w:t xml:space="preserve"> </w:t>
      </w:r>
      <w:r w:rsidRPr="004D048A">
        <w:rPr>
          <w:rFonts w:ascii="Times New Roman" w:hAnsi="Times New Roman"/>
          <w:sz w:val="24"/>
          <w:szCs w:val="24"/>
        </w:rPr>
        <w:t>врсте</w:t>
      </w:r>
      <w:r w:rsidRPr="00BC5021">
        <w:rPr>
          <w:rFonts w:ascii="Times New Roman" w:hAnsi="Times New Roman"/>
          <w:sz w:val="24"/>
          <w:szCs w:val="24"/>
          <w:lang w:val="sr-Latn-CS"/>
        </w:rPr>
        <w:t xml:space="preserve"> </w:t>
      </w:r>
      <w:r w:rsidRPr="004D048A">
        <w:rPr>
          <w:rFonts w:ascii="Times New Roman" w:hAnsi="Times New Roman"/>
          <w:sz w:val="24"/>
          <w:szCs w:val="24"/>
        </w:rPr>
        <w:t>евиденције</w:t>
      </w:r>
      <w:r w:rsidRPr="00BC5021">
        <w:rPr>
          <w:rFonts w:ascii="Times New Roman" w:hAnsi="Times New Roman"/>
          <w:sz w:val="24"/>
          <w:szCs w:val="24"/>
          <w:lang w:val="sr-Latn-CS"/>
        </w:rPr>
        <w:t xml:space="preserve"> </w:t>
      </w:r>
      <w:r w:rsidRPr="004D048A">
        <w:rPr>
          <w:rFonts w:ascii="Times New Roman" w:hAnsi="Times New Roman"/>
          <w:sz w:val="24"/>
          <w:szCs w:val="24"/>
        </w:rPr>
        <w:t>имати</w:t>
      </w:r>
      <w:r w:rsidRPr="00BC5021">
        <w:rPr>
          <w:rFonts w:ascii="Times New Roman" w:hAnsi="Times New Roman"/>
          <w:sz w:val="24"/>
          <w:szCs w:val="24"/>
          <w:lang w:val="sr-Latn-CS"/>
        </w:rPr>
        <w:t xml:space="preserve"> </w:t>
      </w:r>
      <w:r w:rsidRPr="004D048A">
        <w:rPr>
          <w:rFonts w:ascii="Times New Roman" w:hAnsi="Times New Roman"/>
          <w:sz w:val="24"/>
          <w:szCs w:val="24"/>
        </w:rPr>
        <w:t>двојни</w:t>
      </w:r>
      <w:r w:rsidRPr="00BC5021">
        <w:rPr>
          <w:rFonts w:ascii="Times New Roman" w:hAnsi="Times New Roman"/>
          <w:sz w:val="24"/>
          <w:szCs w:val="24"/>
          <w:lang w:val="sr-Latn-CS"/>
        </w:rPr>
        <w:t xml:space="preserve"> </w:t>
      </w:r>
      <w:r w:rsidRPr="004D048A">
        <w:rPr>
          <w:rFonts w:ascii="Times New Roman" w:hAnsi="Times New Roman"/>
          <w:sz w:val="24"/>
          <w:szCs w:val="24"/>
        </w:rPr>
        <w:t>утицај</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једне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створиће</w:t>
      </w:r>
      <w:r w:rsidRPr="00BC5021">
        <w:rPr>
          <w:rFonts w:ascii="Times New Roman" w:hAnsi="Times New Roman"/>
          <w:sz w:val="24"/>
          <w:szCs w:val="24"/>
          <w:lang w:val="sr-Latn-CS"/>
        </w:rPr>
        <w:t xml:space="preserve"> </w:t>
      </w:r>
      <w:r w:rsidRPr="004D048A">
        <w:rPr>
          <w:rFonts w:ascii="Times New Roman" w:hAnsi="Times New Roman"/>
          <w:sz w:val="24"/>
          <w:szCs w:val="24"/>
        </w:rPr>
        <w:t>нову</w:t>
      </w:r>
      <w:r w:rsidRPr="00BC5021">
        <w:rPr>
          <w:rFonts w:ascii="Times New Roman" w:hAnsi="Times New Roman"/>
          <w:sz w:val="24"/>
          <w:szCs w:val="24"/>
          <w:lang w:val="sr-Latn-CS"/>
        </w:rPr>
        <w:t xml:space="preserve"> </w:t>
      </w:r>
      <w:r w:rsidRPr="004D048A">
        <w:rPr>
          <w:rFonts w:ascii="Times New Roman" w:hAnsi="Times New Roman"/>
          <w:sz w:val="24"/>
          <w:szCs w:val="24"/>
        </w:rPr>
        <w:t>обавезу</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захтеваће</w:t>
      </w:r>
      <w:r w:rsidRPr="00BC5021">
        <w:rPr>
          <w:rFonts w:ascii="Times New Roman" w:hAnsi="Times New Roman"/>
          <w:sz w:val="24"/>
          <w:szCs w:val="24"/>
          <w:lang w:val="sr-Latn-CS"/>
        </w:rPr>
        <w:t xml:space="preserve"> </w:t>
      </w:r>
      <w:r w:rsidRPr="004D048A">
        <w:rPr>
          <w:rFonts w:ascii="Times New Roman" w:hAnsi="Times New Roman"/>
          <w:sz w:val="24"/>
          <w:szCs w:val="24"/>
        </w:rPr>
        <w:t>обуку</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коришћење</w:t>
      </w:r>
      <w:r w:rsidRPr="00BC5021">
        <w:rPr>
          <w:rFonts w:ascii="Times New Roman" w:hAnsi="Times New Roman"/>
          <w:sz w:val="24"/>
          <w:szCs w:val="24"/>
          <w:lang w:val="sr-Latn-CS"/>
        </w:rPr>
        <w:t xml:space="preserve"> </w:t>
      </w:r>
      <w:r w:rsidRPr="004D048A">
        <w:rPr>
          <w:rFonts w:ascii="Times New Roman" w:hAnsi="Times New Roman"/>
          <w:sz w:val="24"/>
          <w:szCs w:val="24"/>
        </w:rPr>
        <w:t>информационог</w:t>
      </w:r>
      <w:r w:rsidRPr="00BC5021">
        <w:rPr>
          <w:rFonts w:ascii="Times New Roman" w:hAnsi="Times New Roman"/>
          <w:sz w:val="24"/>
          <w:szCs w:val="24"/>
          <w:lang w:val="sr-Latn-CS"/>
        </w:rPr>
        <w:t xml:space="preserve"> </w:t>
      </w:r>
      <w:r w:rsidRPr="004D048A">
        <w:rPr>
          <w:rFonts w:ascii="Times New Roman" w:hAnsi="Times New Roman"/>
          <w:sz w:val="24"/>
          <w:szCs w:val="24"/>
        </w:rPr>
        <w:t>система</w:t>
      </w:r>
      <w:r w:rsidRPr="00BC5021">
        <w:rPr>
          <w:rFonts w:ascii="Times New Roman" w:hAnsi="Times New Roman"/>
          <w:sz w:val="24"/>
          <w:szCs w:val="24"/>
          <w:lang w:val="sr-Latn-CS"/>
        </w:rPr>
        <w:t xml:space="preserve">, </w:t>
      </w:r>
      <w:r w:rsidRPr="004D048A">
        <w:rPr>
          <w:rFonts w:ascii="Times New Roman" w:hAnsi="Times New Roman"/>
          <w:sz w:val="24"/>
          <w:szCs w:val="24"/>
        </w:rPr>
        <w:t>док</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инспекторима</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овај</w:t>
      </w:r>
      <w:r w:rsidRPr="00BC5021">
        <w:rPr>
          <w:rFonts w:ascii="Times New Roman" w:hAnsi="Times New Roman"/>
          <w:sz w:val="24"/>
          <w:szCs w:val="24"/>
          <w:lang w:val="sr-Latn-CS"/>
        </w:rPr>
        <w:t xml:space="preserve"> </w:t>
      </w:r>
      <w:r w:rsidRPr="004D048A">
        <w:rPr>
          <w:rFonts w:ascii="Times New Roman" w:hAnsi="Times New Roman"/>
          <w:sz w:val="24"/>
          <w:szCs w:val="24"/>
        </w:rPr>
        <w:t>начин</w:t>
      </w:r>
      <w:r w:rsidRPr="00BC5021">
        <w:rPr>
          <w:rFonts w:ascii="Times New Roman" w:hAnsi="Times New Roman"/>
          <w:sz w:val="24"/>
          <w:szCs w:val="24"/>
          <w:lang w:val="sr-Latn-CS"/>
        </w:rPr>
        <w:t xml:space="preserve"> </w:t>
      </w:r>
      <w:r w:rsidRPr="004D048A">
        <w:rPr>
          <w:rFonts w:ascii="Times New Roman" w:hAnsi="Times New Roman"/>
          <w:sz w:val="24"/>
          <w:szCs w:val="24"/>
        </w:rPr>
        <w:t>додатно</w:t>
      </w:r>
      <w:r w:rsidRPr="00BC5021">
        <w:rPr>
          <w:rFonts w:ascii="Times New Roman" w:hAnsi="Times New Roman"/>
          <w:sz w:val="24"/>
          <w:szCs w:val="24"/>
          <w:lang w:val="sr-Latn-CS"/>
        </w:rPr>
        <w:t xml:space="preserve"> </w:t>
      </w:r>
      <w:r w:rsidRPr="004D048A">
        <w:rPr>
          <w:rFonts w:ascii="Times New Roman" w:hAnsi="Times New Roman"/>
          <w:sz w:val="24"/>
          <w:szCs w:val="24"/>
        </w:rPr>
        <w:t>стандардизују</w:t>
      </w:r>
      <w:r w:rsidRPr="00BC5021">
        <w:rPr>
          <w:rFonts w:ascii="Times New Roman" w:hAnsi="Times New Roman"/>
          <w:sz w:val="24"/>
          <w:szCs w:val="24"/>
          <w:lang w:val="sr-Latn-CS"/>
        </w:rPr>
        <w:t xml:space="preserve"> </w:t>
      </w:r>
      <w:r w:rsidRPr="004D048A">
        <w:rPr>
          <w:rFonts w:ascii="Times New Roman" w:hAnsi="Times New Roman"/>
          <w:sz w:val="24"/>
          <w:szCs w:val="24"/>
        </w:rPr>
        <w:t>активности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надзору</w:t>
      </w:r>
      <w:r w:rsidRPr="00BC5021">
        <w:rPr>
          <w:rFonts w:ascii="Times New Roman" w:hAnsi="Times New Roman"/>
          <w:sz w:val="24"/>
          <w:szCs w:val="24"/>
          <w:lang w:val="sr-Latn-CS"/>
        </w:rPr>
        <w:t xml:space="preserve"> (</w:t>
      </w:r>
      <w:r w:rsidRPr="004D048A">
        <w:rPr>
          <w:rFonts w:ascii="Times New Roman" w:hAnsi="Times New Roman"/>
          <w:sz w:val="24"/>
          <w:szCs w:val="24"/>
        </w:rPr>
        <w:t>услед</w:t>
      </w:r>
      <w:r w:rsidRPr="00BC5021">
        <w:rPr>
          <w:rFonts w:ascii="Times New Roman" w:hAnsi="Times New Roman"/>
          <w:sz w:val="24"/>
          <w:szCs w:val="24"/>
          <w:lang w:val="sr-Latn-CS"/>
        </w:rPr>
        <w:t xml:space="preserve"> </w:t>
      </w:r>
      <w:r w:rsidRPr="004D048A">
        <w:rPr>
          <w:rFonts w:ascii="Times New Roman" w:hAnsi="Times New Roman"/>
          <w:sz w:val="24"/>
          <w:szCs w:val="24"/>
        </w:rPr>
        <w:t>обавезног</w:t>
      </w:r>
      <w:r w:rsidRPr="00BC5021">
        <w:rPr>
          <w:rFonts w:ascii="Times New Roman" w:hAnsi="Times New Roman"/>
          <w:sz w:val="24"/>
          <w:szCs w:val="24"/>
          <w:lang w:val="sr-Latn-CS"/>
        </w:rPr>
        <w:t xml:space="preserve"> </w:t>
      </w:r>
      <w:r w:rsidRPr="004D048A">
        <w:rPr>
          <w:rFonts w:ascii="Times New Roman" w:hAnsi="Times New Roman"/>
          <w:sz w:val="24"/>
          <w:szCs w:val="24"/>
        </w:rPr>
        <w:t>садржаја</w:t>
      </w:r>
      <w:r w:rsidRPr="00BC5021">
        <w:rPr>
          <w:rFonts w:ascii="Times New Roman" w:hAnsi="Times New Roman"/>
          <w:sz w:val="24"/>
          <w:szCs w:val="24"/>
          <w:lang w:val="sr-Latn-CS"/>
        </w:rPr>
        <w:t xml:space="preserve"> </w:t>
      </w:r>
      <w:r w:rsidRPr="004D048A">
        <w:rPr>
          <w:rFonts w:ascii="Times New Roman" w:hAnsi="Times New Roman"/>
          <w:sz w:val="24"/>
          <w:szCs w:val="24"/>
        </w:rPr>
        <w:t>евиденције</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претпосавља</w:t>
      </w:r>
      <w:r w:rsidRPr="00BC5021">
        <w:rPr>
          <w:rFonts w:ascii="Times New Roman" w:hAnsi="Times New Roman"/>
          <w:sz w:val="24"/>
          <w:szCs w:val="24"/>
          <w:lang w:val="sr-Latn-CS"/>
        </w:rPr>
        <w:t xml:space="preserve"> </w:t>
      </w:r>
      <w:r w:rsidRPr="004D048A">
        <w:rPr>
          <w:rFonts w:ascii="Times New Roman" w:hAnsi="Times New Roman"/>
          <w:sz w:val="24"/>
          <w:szCs w:val="24"/>
        </w:rPr>
        <w:t>повећање</w:t>
      </w:r>
      <w:r w:rsidRPr="00BC5021">
        <w:rPr>
          <w:rFonts w:ascii="Times New Roman" w:hAnsi="Times New Roman"/>
          <w:sz w:val="24"/>
          <w:szCs w:val="24"/>
          <w:lang w:val="sr-Latn-CS"/>
        </w:rPr>
        <w:t xml:space="preserve"> </w:t>
      </w:r>
      <w:r w:rsidRPr="004D048A">
        <w:rPr>
          <w:rFonts w:ascii="Times New Roman" w:hAnsi="Times New Roman"/>
          <w:sz w:val="24"/>
          <w:szCs w:val="24"/>
        </w:rPr>
        <w:t>ефикасности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њиховом</w:t>
      </w:r>
      <w:r w:rsidRPr="00BC5021">
        <w:rPr>
          <w:rFonts w:ascii="Times New Roman" w:hAnsi="Times New Roman"/>
          <w:sz w:val="24"/>
          <w:szCs w:val="24"/>
          <w:lang w:val="sr-Latn-CS"/>
        </w:rPr>
        <w:t xml:space="preserve"> </w:t>
      </w:r>
      <w:r w:rsidRPr="004D048A">
        <w:rPr>
          <w:rFonts w:ascii="Times New Roman" w:hAnsi="Times New Roman"/>
          <w:sz w:val="24"/>
          <w:szCs w:val="24"/>
        </w:rPr>
        <w:t>раду</w:t>
      </w:r>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Такође</w:t>
      </w:r>
      <w:r w:rsidRPr="00BC5021">
        <w:rPr>
          <w:rFonts w:ascii="Times New Roman" w:hAnsi="Times New Roman"/>
          <w:sz w:val="24"/>
          <w:szCs w:val="24"/>
          <w:lang w:val="sr-Latn-CS"/>
        </w:rPr>
        <w:t xml:space="preserve">, </w:t>
      </w:r>
      <w:r w:rsidRPr="004D048A">
        <w:rPr>
          <w:rFonts w:ascii="Times New Roman" w:hAnsi="Times New Roman"/>
          <w:sz w:val="24"/>
          <w:szCs w:val="24"/>
        </w:rPr>
        <w:t>вођење</w:t>
      </w:r>
      <w:r w:rsidRPr="00BC5021">
        <w:rPr>
          <w:rFonts w:ascii="Times New Roman" w:hAnsi="Times New Roman"/>
          <w:sz w:val="24"/>
          <w:szCs w:val="24"/>
          <w:lang w:val="sr-Latn-CS"/>
        </w:rPr>
        <w:t xml:space="preserve"> </w:t>
      </w:r>
      <w:r w:rsidRPr="004D048A">
        <w:rPr>
          <w:rFonts w:ascii="Times New Roman" w:hAnsi="Times New Roman"/>
          <w:sz w:val="24"/>
          <w:szCs w:val="24"/>
        </w:rPr>
        <w:t>евиденције</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бити</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функцији</w:t>
      </w:r>
      <w:r w:rsidRPr="00BC5021">
        <w:rPr>
          <w:rFonts w:ascii="Times New Roman" w:hAnsi="Times New Roman"/>
          <w:sz w:val="24"/>
          <w:szCs w:val="24"/>
          <w:lang w:val="sr-Latn-CS"/>
        </w:rPr>
        <w:t xml:space="preserve"> </w:t>
      </w:r>
      <w:r w:rsidRPr="004D048A">
        <w:rPr>
          <w:rFonts w:ascii="Times New Roman" w:hAnsi="Times New Roman"/>
          <w:sz w:val="24"/>
          <w:szCs w:val="24"/>
        </w:rPr>
        <w:t>праћења</w:t>
      </w:r>
      <w:r w:rsidRPr="00BC5021">
        <w:rPr>
          <w:rFonts w:ascii="Times New Roman" w:hAnsi="Times New Roman"/>
          <w:sz w:val="24"/>
          <w:szCs w:val="24"/>
          <w:lang w:val="sr-Latn-CS"/>
        </w:rPr>
        <w:t xml:space="preserve"> </w:t>
      </w:r>
      <w:r w:rsidRPr="004D048A">
        <w:rPr>
          <w:rFonts w:ascii="Times New Roman" w:hAnsi="Times New Roman"/>
          <w:sz w:val="24"/>
          <w:szCs w:val="24"/>
        </w:rPr>
        <w:t>учинка</w:t>
      </w:r>
      <w:r w:rsidRPr="00BC5021">
        <w:rPr>
          <w:rFonts w:ascii="Times New Roman" w:hAnsi="Times New Roman"/>
          <w:sz w:val="24"/>
          <w:szCs w:val="24"/>
          <w:lang w:val="sr-Latn-CS"/>
        </w:rPr>
        <w:t xml:space="preserve"> </w:t>
      </w:r>
      <w:r w:rsidRPr="004D048A">
        <w:rPr>
          <w:rFonts w:ascii="Times New Roman" w:hAnsi="Times New Roman"/>
          <w:sz w:val="24"/>
          <w:szCs w:val="24"/>
        </w:rPr>
        <w:t>сваког</w:t>
      </w:r>
      <w:r w:rsidRPr="00BC5021">
        <w:rPr>
          <w:rFonts w:ascii="Times New Roman" w:hAnsi="Times New Roman"/>
          <w:sz w:val="24"/>
          <w:szCs w:val="24"/>
          <w:lang w:val="sr-Latn-CS"/>
        </w:rPr>
        <w:t xml:space="preserve"> </w:t>
      </w:r>
      <w:r w:rsidRPr="004D048A">
        <w:rPr>
          <w:rFonts w:ascii="Times New Roman" w:hAnsi="Times New Roman"/>
          <w:sz w:val="24"/>
          <w:szCs w:val="24"/>
        </w:rPr>
        <w:t>појединачног</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инспектора</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оцењивање</w:t>
      </w:r>
      <w:r w:rsidRPr="00BC5021">
        <w:rPr>
          <w:rFonts w:ascii="Times New Roman" w:hAnsi="Times New Roman"/>
          <w:sz w:val="24"/>
          <w:szCs w:val="24"/>
          <w:lang w:val="sr-Latn-CS"/>
        </w:rPr>
        <w:t xml:space="preserve"> </w:t>
      </w:r>
      <w:r w:rsidRPr="004D048A">
        <w:rPr>
          <w:rFonts w:ascii="Times New Roman" w:hAnsi="Times New Roman"/>
          <w:sz w:val="24"/>
          <w:szCs w:val="24"/>
        </w:rPr>
        <w:t>успешности</w:t>
      </w:r>
      <w:r w:rsidRPr="00BC5021">
        <w:rPr>
          <w:rFonts w:ascii="Times New Roman" w:hAnsi="Times New Roman"/>
          <w:sz w:val="24"/>
          <w:szCs w:val="24"/>
          <w:lang w:val="sr-Latn-CS"/>
        </w:rPr>
        <w:t xml:space="preserve"> </w:t>
      </w:r>
      <w:r w:rsidRPr="004D048A">
        <w:rPr>
          <w:rFonts w:ascii="Times New Roman" w:hAnsi="Times New Roman"/>
          <w:sz w:val="24"/>
          <w:szCs w:val="24"/>
        </w:rPr>
        <w:t>такође</w:t>
      </w:r>
      <w:r w:rsidRPr="00BC5021">
        <w:rPr>
          <w:rFonts w:ascii="Times New Roman" w:hAnsi="Times New Roman"/>
          <w:sz w:val="24"/>
          <w:szCs w:val="24"/>
          <w:lang w:val="sr-Latn-CS"/>
        </w:rPr>
        <w:t xml:space="preserve"> </w:t>
      </w:r>
      <w:r w:rsidRPr="004D048A">
        <w:rPr>
          <w:rFonts w:ascii="Times New Roman" w:hAnsi="Times New Roman"/>
          <w:sz w:val="24"/>
          <w:szCs w:val="24"/>
        </w:rPr>
        <w:t>бити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одређеној</w:t>
      </w:r>
      <w:r w:rsidRPr="00BC5021">
        <w:rPr>
          <w:rFonts w:ascii="Times New Roman" w:hAnsi="Times New Roman"/>
          <w:sz w:val="24"/>
          <w:szCs w:val="24"/>
          <w:lang w:val="sr-Latn-CS"/>
        </w:rPr>
        <w:t xml:space="preserve"> </w:t>
      </w:r>
      <w:r w:rsidRPr="004D048A">
        <w:rPr>
          <w:rFonts w:ascii="Times New Roman" w:hAnsi="Times New Roman"/>
          <w:sz w:val="24"/>
          <w:szCs w:val="24"/>
        </w:rPr>
        <w:t>мери</w:t>
      </w:r>
      <w:r w:rsidRPr="00BC5021">
        <w:rPr>
          <w:rFonts w:ascii="Times New Roman" w:hAnsi="Times New Roman"/>
          <w:sz w:val="24"/>
          <w:szCs w:val="24"/>
          <w:lang w:val="sr-Latn-CS"/>
        </w:rPr>
        <w:t xml:space="preserve"> </w:t>
      </w:r>
      <w:r w:rsidRPr="004D048A">
        <w:rPr>
          <w:rFonts w:ascii="Times New Roman" w:hAnsi="Times New Roman"/>
          <w:sz w:val="24"/>
          <w:szCs w:val="24"/>
        </w:rPr>
        <w:t>стандардизовати</w:t>
      </w:r>
      <w:r w:rsidRPr="00BC5021">
        <w:rPr>
          <w:rFonts w:ascii="Times New Roman" w:hAnsi="Times New Roman"/>
          <w:sz w:val="24"/>
          <w:szCs w:val="24"/>
          <w:lang w:val="sr-Latn-CS"/>
        </w:rPr>
        <w:t>.</w:t>
      </w:r>
      <w:proofErr w:type="gramEnd"/>
    </w:p>
    <w:p w:rsidR="00CB0F75" w:rsidRPr="00BC5021" w:rsidRDefault="00CB0F75" w:rsidP="009C3DA2">
      <w:pPr>
        <w:spacing w:line="240" w:lineRule="auto"/>
        <w:jc w:val="both"/>
        <w:rPr>
          <w:rFonts w:ascii="Times New Roman" w:hAnsi="Times New Roman"/>
          <w:sz w:val="24"/>
          <w:szCs w:val="24"/>
          <w:lang w:val="sr-Latn-CS"/>
        </w:rPr>
      </w:pPr>
      <w:proofErr w:type="gramStart"/>
      <w:r>
        <w:rPr>
          <w:rFonts w:ascii="Times New Roman" w:hAnsi="Times New Roman"/>
          <w:sz w:val="24"/>
          <w:szCs w:val="24"/>
        </w:rPr>
        <w:t>Међутим</w:t>
      </w:r>
      <w:r w:rsidRPr="00BC5021">
        <w:rPr>
          <w:rFonts w:ascii="Times New Roman" w:hAnsi="Times New Roman"/>
          <w:sz w:val="24"/>
          <w:szCs w:val="24"/>
          <w:lang w:val="sr-Latn-CS"/>
        </w:rPr>
        <w:t xml:space="preserve">, </w:t>
      </w:r>
      <w:r>
        <w:rPr>
          <w:rFonts w:ascii="Times New Roman" w:hAnsi="Times New Roman"/>
          <w:sz w:val="24"/>
          <w:szCs w:val="24"/>
        </w:rPr>
        <w:t>поред</w:t>
      </w:r>
      <w:r w:rsidRPr="00BC5021">
        <w:rPr>
          <w:rFonts w:ascii="Times New Roman" w:hAnsi="Times New Roman"/>
          <w:sz w:val="24"/>
          <w:szCs w:val="24"/>
          <w:lang w:val="sr-Latn-CS"/>
        </w:rPr>
        <w:t xml:space="preserve"> </w:t>
      </w:r>
      <w:r>
        <w:rPr>
          <w:rFonts w:ascii="Times New Roman" w:hAnsi="Times New Roman"/>
          <w:sz w:val="24"/>
          <w:szCs w:val="24"/>
        </w:rPr>
        <w:t>наведеног</w:t>
      </w:r>
      <w:r w:rsidRPr="00BC5021">
        <w:rPr>
          <w:rFonts w:ascii="Times New Roman" w:hAnsi="Times New Roman"/>
          <w:sz w:val="24"/>
          <w:szCs w:val="24"/>
          <w:lang w:val="sr-Latn-CS"/>
        </w:rPr>
        <w:t xml:space="preserve"> </w:t>
      </w:r>
      <w:r>
        <w:rPr>
          <w:rFonts w:ascii="Times New Roman" w:hAnsi="Times New Roman"/>
          <w:sz w:val="24"/>
          <w:szCs w:val="24"/>
        </w:rPr>
        <w:t>уводи</w:t>
      </w:r>
      <w:r w:rsidRPr="00BC5021">
        <w:rPr>
          <w:rFonts w:ascii="Times New Roman" w:hAnsi="Times New Roman"/>
          <w:sz w:val="24"/>
          <w:szCs w:val="24"/>
          <w:lang w:val="sr-Latn-CS"/>
        </w:rPr>
        <w:t xml:space="preserve"> </w:t>
      </w:r>
      <w:r>
        <w:rPr>
          <w:rFonts w:ascii="Times New Roman" w:hAnsi="Times New Roman"/>
          <w:sz w:val="24"/>
          <w:szCs w:val="24"/>
        </w:rPr>
        <w:t>се</w:t>
      </w:r>
      <w:r w:rsidRPr="00BC5021">
        <w:rPr>
          <w:rFonts w:ascii="Times New Roman" w:hAnsi="Times New Roman"/>
          <w:sz w:val="24"/>
          <w:szCs w:val="24"/>
          <w:lang w:val="sr-Latn-CS"/>
        </w:rPr>
        <w:t xml:space="preserve"> </w:t>
      </w:r>
      <w:r>
        <w:rPr>
          <w:rFonts w:ascii="Times New Roman" w:hAnsi="Times New Roman"/>
          <w:sz w:val="24"/>
          <w:szCs w:val="24"/>
        </w:rPr>
        <w:t>додатна</w:t>
      </w:r>
      <w:r w:rsidRPr="00BC5021">
        <w:rPr>
          <w:rFonts w:ascii="Times New Roman" w:hAnsi="Times New Roman"/>
          <w:sz w:val="24"/>
          <w:szCs w:val="24"/>
          <w:lang w:val="sr-Latn-CS"/>
        </w:rPr>
        <w:t xml:space="preserve"> </w:t>
      </w:r>
      <w:r>
        <w:rPr>
          <w:rFonts w:ascii="Times New Roman" w:hAnsi="Times New Roman"/>
          <w:sz w:val="24"/>
          <w:szCs w:val="24"/>
        </w:rPr>
        <w:t>обавеза</w:t>
      </w:r>
      <w:r w:rsidRPr="00BC5021">
        <w:rPr>
          <w:rFonts w:ascii="Times New Roman" w:hAnsi="Times New Roman"/>
          <w:sz w:val="24"/>
          <w:szCs w:val="24"/>
          <w:lang w:val="sr-Latn-CS"/>
        </w:rPr>
        <w:t xml:space="preserve"> </w:t>
      </w:r>
      <w:r>
        <w:rPr>
          <w:rFonts w:ascii="Times New Roman" w:hAnsi="Times New Roman"/>
          <w:sz w:val="24"/>
          <w:szCs w:val="24"/>
        </w:rPr>
        <w:t>за</w:t>
      </w:r>
      <w:r w:rsidRPr="00BC5021">
        <w:rPr>
          <w:rFonts w:ascii="Times New Roman" w:hAnsi="Times New Roman"/>
          <w:sz w:val="24"/>
          <w:szCs w:val="24"/>
          <w:lang w:val="sr-Latn-CS"/>
        </w:rPr>
        <w:t xml:space="preserve"> </w:t>
      </w:r>
      <w:r>
        <w:rPr>
          <w:rFonts w:ascii="Times New Roman" w:hAnsi="Times New Roman"/>
          <w:sz w:val="24"/>
          <w:szCs w:val="24"/>
        </w:rPr>
        <w:t>инспекторе</w:t>
      </w:r>
      <w:r w:rsidRPr="00BC5021">
        <w:rPr>
          <w:rFonts w:ascii="Times New Roman" w:hAnsi="Times New Roman"/>
          <w:sz w:val="24"/>
          <w:szCs w:val="24"/>
          <w:lang w:val="sr-Latn-CS"/>
        </w:rPr>
        <w:t xml:space="preserve"> </w:t>
      </w:r>
      <w:r>
        <w:rPr>
          <w:rFonts w:ascii="Times New Roman" w:hAnsi="Times New Roman"/>
          <w:sz w:val="24"/>
          <w:szCs w:val="24"/>
        </w:rPr>
        <w:t>а</w:t>
      </w:r>
      <w:r w:rsidRPr="00BC5021">
        <w:rPr>
          <w:rFonts w:ascii="Times New Roman" w:hAnsi="Times New Roman"/>
          <w:sz w:val="24"/>
          <w:szCs w:val="24"/>
          <w:lang w:val="sr-Latn-CS"/>
        </w:rPr>
        <w:t xml:space="preserve"> </w:t>
      </w:r>
      <w:r>
        <w:rPr>
          <w:rFonts w:ascii="Times New Roman" w:hAnsi="Times New Roman"/>
          <w:sz w:val="24"/>
          <w:szCs w:val="24"/>
        </w:rPr>
        <w:t>то</w:t>
      </w:r>
      <w:r w:rsidRPr="00BC5021">
        <w:rPr>
          <w:rFonts w:ascii="Times New Roman" w:hAnsi="Times New Roman"/>
          <w:sz w:val="24"/>
          <w:szCs w:val="24"/>
          <w:lang w:val="sr-Latn-CS"/>
        </w:rPr>
        <w:t xml:space="preserve"> </w:t>
      </w:r>
      <w:r>
        <w:rPr>
          <w:rFonts w:ascii="Times New Roman" w:hAnsi="Times New Roman"/>
          <w:sz w:val="24"/>
          <w:szCs w:val="24"/>
        </w:rPr>
        <w:t>је</w:t>
      </w:r>
      <w:r w:rsidRPr="00BC5021">
        <w:rPr>
          <w:rFonts w:ascii="Times New Roman" w:hAnsi="Times New Roman"/>
          <w:sz w:val="24"/>
          <w:szCs w:val="24"/>
          <w:lang w:val="sr-Latn-CS"/>
        </w:rPr>
        <w:t xml:space="preserve"> </w:t>
      </w:r>
      <w:r>
        <w:rPr>
          <w:rFonts w:ascii="Times New Roman" w:hAnsi="Times New Roman"/>
          <w:sz w:val="24"/>
          <w:szCs w:val="24"/>
        </w:rPr>
        <w:t>испит</w:t>
      </w:r>
      <w:r w:rsidRPr="00BC5021">
        <w:rPr>
          <w:rFonts w:ascii="Times New Roman" w:hAnsi="Times New Roman"/>
          <w:sz w:val="24"/>
          <w:szCs w:val="24"/>
          <w:lang w:val="sr-Latn-CS"/>
        </w:rPr>
        <w:t xml:space="preserve"> </w:t>
      </w:r>
      <w:r>
        <w:rPr>
          <w:rFonts w:ascii="Times New Roman" w:hAnsi="Times New Roman"/>
          <w:sz w:val="24"/>
          <w:szCs w:val="24"/>
        </w:rPr>
        <w:t>за</w:t>
      </w:r>
      <w:r w:rsidRPr="00BC5021">
        <w:rPr>
          <w:rFonts w:ascii="Times New Roman" w:hAnsi="Times New Roman"/>
          <w:sz w:val="24"/>
          <w:szCs w:val="24"/>
          <w:lang w:val="sr-Latn-CS"/>
        </w:rPr>
        <w:t xml:space="preserve"> </w:t>
      </w:r>
      <w:r>
        <w:rPr>
          <w:rFonts w:ascii="Times New Roman" w:hAnsi="Times New Roman"/>
          <w:sz w:val="24"/>
          <w:szCs w:val="24"/>
        </w:rPr>
        <w:t>инспекторе</w:t>
      </w:r>
      <w:r w:rsidRPr="00BC5021">
        <w:rPr>
          <w:rFonts w:ascii="Times New Roman" w:hAnsi="Times New Roman"/>
          <w:sz w:val="24"/>
          <w:szCs w:val="24"/>
          <w:lang w:val="sr-Latn-CS"/>
        </w:rPr>
        <w:t xml:space="preserve">, </w:t>
      </w:r>
      <w:r>
        <w:rPr>
          <w:rFonts w:ascii="Times New Roman" w:hAnsi="Times New Roman"/>
          <w:sz w:val="24"/>
          <w:szCs w:val="24"/>
        </w:rPr>
        <w:t>као</w:t>
      </w:r>
      <w:r w:rsidRPr="00BC5021">
        <w:rPr>
          <w:rFonts w:ascii="Times New Roman" w:hAnsi="Times New Roman"/>
          <w:sz w:val="24"/>
          <w:szCs w:val="24"/>
          <w:lang w:val="sr-Latn-CS"/>
        </w:rPr>
        <w:t xml:space="preserve"> </w:t>
      </w:r>
      <w:r>
        <w:rPr>
          <w:rFonts w:ascii="Times New Roman" w:hAnsi="Times New Roman"/>
          <w:sz w:val="24"/>
          <w:szCs w:val="24"/>
        </w:rPr>
        <w:t>и</w:t>
      </w:r>
      <w:r w:rsidRPr="00BC5021">
        <w:rPr>
          <w:rFonts w:ascii="Times New Roman" w:hAnsi="Times New Roman"/>
          <w:sz w:val="24"/>
          <w:szCs w:val="24"/>
          <w:lang w:val="sr-Latn-CS"/>
        </w:rPr>
        <w:t xml:space="preserve"> </w:t>
      </w:r>
      <w:r>
        <w:rPr>
          <w:rFonts w:ascii="Times New Roman" w:hAnsi="Times New Roman"/>
          <w:sz w:val="24"/>
          <w:szCs w:val="24"/>
        </w:rPr>
        <w:t>рок</w:t>
      </w:r>
      <w:r w:rsidRPr="00BC5021">
        <w:rPr>
          <w:rFonts w:ascii="Times New Roman" w:hAnsi="Times New Roman"/>
          <w:sz w:val="24"/>
          <w:szCs w:val="24"/>
          <w:lang w:val="sr-Latn-CS"/>
        </w:rPr>
        <w:t xml:space="preserve"> </w:t>
      </w:r>
      <w:r>
        <w:rPr>
          <w:rFonts w:ascii="Times New Roman" w:hAnsi="Times New Roman"/>
          <w:sz w:val="24"/>
          <w:szCs w:val="24"/>
        </w:rPr>
        <w:t>у</w:t>
      </w:r>
      <w:r w:rsidRPr="00BC5021">
        <w:rPr>
          <w:rFonts w:ascii="Times New Roman" w:hAnsi="Times New Roman"/>
          <w:sz w:val="24"/>
          <w:szCs w:val="24"/>
          <w:lang w:val="sr-Latn-CS"/>
        </w:rPr>
        <w:t xml:space="preserve"> </w:t>
      </w:r>
      <w:r>
        <w:rPr>
          <w:rFonts w:ascii="Times New Roman" w:hAnsi="Times New Roman"/>
          <w:sz w:val="24"/>
          <w:szCs w:val="24"/>
        </w:rPr>
        <w:t>којем</w:t>
      </w:r>
      <w:r w:rsidRPr="00BC5021">
        <w:rPr>
          <w:rFonts w:ascii="Times New Roman" w:hAnsi="Times New Roman"/>
          <w:sz w:val="24"/>
          <w:szCs w:val="24"/>
          <w:lang w:val="sr-Latn-CS"/>
        </w:rPr>
        <w:t xml:space="preserve"> </w:t>
      </w:r>
      <w:r>
        <w:rPr>
          <w:rFonts w:ascii="Times New Roman" w:hAnsi="Times New Roman"/>
          <w:sz w:val="24"/>
          <w:szCs w:val="24"/>
        </w:rPr>
        <w:t>инспектори</w:t>
      </w:r>
      <w:r w:rsidRPr="00BC5021">
        <w:rPr>
          <w:rFonts w:ascii="Times New Roman" w:hAnsi="Times New Roman"/>
          <w:sz w:val="24"/>
          <w:szCs w:val="24"/>
          <w:lang w:val="sr-Latn-CS"/>
        </w:rPr>
        <w:t xml:space="preserve"> </w:t>
      </w:r>
      <w:r>
        <w:rPr>
          <w:rFonts w:ascii="Times New Roman" w:hAnsi="Times New Roman"/>
          <w:sz w:val="24"/>
          <w:szCs w:val="24"/>
        </w:rPr>
        <w:t>морају</w:t>
      </w:r>
      <w:r w:rsidRPr="00BC5021">
        <w:rPr>
          <w:rFonts w:ascii="Times New Roman" w:hAnsi="Times New Roman"/>
          <w:sz w:val="24"/>
          <w:szCs w:val="24"/>
          <w:lang w:val="sr-Latn-CS"/>
        </w:rPr>
        <w:t xml:space="preserve"> </w:t>
      </w:r>
      <w:r>
        <w:rPr>
          <w:rFonts w:ascii="Times New Roman" w:hAnsi="Times New Roman"/>
          <w:sz w:val="24"/>
          <w:szCs w:val="24"/>
        </w:rPr>
        <w:t>да</w:t>
      </w:r>
      <w:r w:rsidRPr="00BC5021">
        <w:rPr>
          <w:rFonts w:ascii="Times New Roman" w:hAnsi="Times New Roman"/>
          <w:sz w:val="24"/>
          <w:szCs w:val="24"/>
          <w:lang w:val="sr-Latn-CS"/>
        </w:rPr>
        <w:t xml:space="preserve"> </w:t>
      </w:r>
      <w:r>
        <w:rPr>
          <w:rFonts w:ascii="Times New Roman" w:hAnsi="Times New Roman"/>
          <w:sz w:val="24"/>
          <w:szCs w:val="24"/>
        </w:rPr>
        <w:t>положе</w:t>
      </w:r>
      <w:r w:rsidRPr="00BC5021">
        <w:rPr>
          <w:rFonts w:ascii="Times New Roman" w:hAnsi="Times New Roman"/>
          <w:sz w:val="24"/>
          <w:szCs w:val="24"/>
          <w:lang w:val="sr-Latn-CS"/>
        </w:rPr>
        <w:t xml:space="preserve"> </w:t>
      </w:r>
      <w:r>
        <w:rPr>
          <w:rFonts w:ascii="Times New Roman" w:hAnsi="Times New Roman"/>
          <w:sz w:val="24"/>
          <w:szCs w:val="24"/>
        </w:rPr>
        <w:t>овај</w:t>
      </w:r>
      <w:r w:rsidRPr="00BC5021">
        <w:rPr>
          <w:rFonts w:ascii="Times New Roman" w:hAnsi="Times New Roman"/>
          <w:sz w:val="24"/>
          <w:szCs w:val="24"/>
          <w:lang w:val="sr-Latn-CS"/>
        </w:rPr>
        <w:t xml:space="preserve"> </w:t>
      </w:r>
      <w:r>
        <w:rPr>
          <w:rFonts w:ascii="Times New Roman" w:hAnsi="Times New Roman"/>
          <w:sz w:val="24"/>
          <w:szCs w:val="24"/>
        </w:rPr>
        <w:t>испит</w:t>
      </w:r>
      <w:r w:rsidRPr="00BC5021">
        <w:rPr>
          <w:rFonts w:ascii="Times New Roman" w:hAnsi="Times New Roman"/>
          <w:sz w:val="24"/>
          <w:szCs w:val="24"/>
          <w:lang w:val="sr-Latn-CS"/>
        </w:rPr>
        <w:t>.</w:t>
      </w:r>
      <w:proofErr w:type="gramEnd"/>
    </w:p>
    <w:p w:rsidR="00CB0F75" w:rsidRPr="00734EDD" w:rsidRDefault="00CB0F75" w:rsidP="00734EDD">
      <w:pPr>
        <w:pStyle w:val="Heading1"/>
        <w:numPr>
          <w:ilvl w:val="2"/>
          <w:numId w:val="29"/>
        </w:numPr>
        <w:pBdr>
          <w:bottom w:val="single" w:sz="4" w:space="1" w:color="auto"/>
        </w:pBdr>
        <w:ind w:left="360" w:hanging="360"/>
        <w:rPr>
          <w:sz w:val="24"/>
          <w:lang w:val="sr-Cyrl-CS"/>
        </w:rPr>
      </w:pPr>
      <w:bookmarkStart w:id="14" w:name="_Toc403360453"/>
      <w:r w:rsidRPr="00734EDD">
        <w:rPr>
          <w:rFonts w:ascii="Calibri Light Cyr" w:hAnsi="Calibri Light Cyr"/>
          <w:sz w:val="24"/>
          <w:lang w:val="sr-Cyrl-CS"/>
        </w:rPr>
        <w:t>Субјекти у надзору</w:t>
      </w:r>
      <w:bookmarkEnd w:id="14"/>
    </w:p>
    <w:p w:rsidR="00CB0F75" w:rsidRDefault="00CB0F75" w:rsidP="009C3DA2">
      <w:pPr>
        <w:spacing w:line="240" w:lineRule="auto"/>
        <w:jc w:val="both"/>
        <w:rPr>
          <w:rFonts w:ascii="Times New Roman" w:hAnsi="Times New Roman"/>
          <w:i/>
          <w:sz w:val="24"/>
          <w:szCs w:val="24"/>
        </w:rPr>
      </w:pPr>
      <w:r w:rsidRPr="004D048A">
        <w:rPr>
          <w:rFonts w:ascii="Times New Roman" w:hAnsi="Times New Roman"/>
          <w:i/>
          <w:sz w:val="24"/>
          <w:szCs w:val="24"/>
        </w:rPr>
        <w:tab/>
      </w: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Успостављање система координације активности инспектора и обавезних планских елемената који се уводе овим законом, знатно се мења сам поступак инпекцијског надзора, самим тим и однос инспектора према субјектима у надзору.</w:t>
      </w:r>
      <w:proofErr w:type="gramEnd"/>
      <w:r w:rsidRPr="004D048A">
        <w:rPr>
          <w:rFonts w:ascii="Times New Roman" w:hAnsi="Times New Roman"/>
          <w:sz w:val="24"/>
          <w:szCs w:val="24"/>
        </w:rPr>
        <w:t xml:space="preserve"> У том смислу очекују се бројни позитивни ефеки за субјекте у надзору који су и пре доношења овог закона били савесни, док се са друге стране очекује да ће субјекти који су били склони непоштовању прописа, доношењем овог закона бити подложнији контролама, а самим тим и ефикасније санкционисани.</w:t>
      </w: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Једна од кључних новина која би требало да има позитиван ефекат на свакодневно пословање привредних субјеката јесте увођење система процене ризика.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На тај начин се обезбеђује да ће субјекти који су ризинији имати учесталије и таргетиране контроле, док ће савесни субјекти имати ређе контроле, а самим тим им свакодневно пословање неће бити оптерећено честим инспекцијским контролама.</w:t>
      </w:r>
      <w:proofErr w:type="gramEnd"/>
      <w:r w:rsidRPr="004D048A">
        <w:rPr>
          <w:rFonts w:ascii="Times New Roman" w:hAnsi="Times New Roman"/>
          <w:sz w:val="24"/>
          <w:szCs w:val="24"/>
        </w:rPr>
        <w:t xml:space="preserve"> Процена ризика у току припреме плана инспекцијског надзора врши се тако што инспекција у праћењу и </w:t>
      </w:r>
      <w:r w:rsidRPr="004D048A">
        <w:rPr>
          <w:rFonts w:ascii="Times New Roman" w:hAnsi="Times New Roman"/>
          <w:sz w:val="24"/>
          <w:szCs w:val="24"/>
        </w:rPr>
        <w:lastRenderedPageBreak/>
        <w:t xml:space="preserve">анализи стања у области инспекцијског надзора која је у њеном делокругу идентификује потенцијалне ризике по законом и другим прописом заштићена добра, права и интересе, који могу настати из пословања или поступања надзираног субјекта и, према одговарајућим критеријумима, процењује </w:t>
      </w:r>
      <w:r w:rsidRPr="004D048A">
        <w:rPr>
          <w:rFonts w:ascii="Times New Roman" w:hAnsi="Times New Roman"/>
          <w:b/>
          <w:sz w:val="24"/>
          <w:szCs w:val="24"/>
        </w:rPr>
        <w:t>тежину штетних последица</w:t>
      </w:r>
      <w:r w:rsidRPr="004D048A">
        <w:rPr>
          <w:rFonts w:ascii="Times New Roman" w:hAnsi="Times New Roman"/>
          <w:sz w:val="24"/>
          <w:szCs w:val="24"/>
        </w:rPr>
        <w:t xml:space="preserve"> и </w:t>
      </w:r>
      <w:r w:rsidRPr="004D048A">
        <w:rPr>
          <w:rFonts w:ascii="Times New Roman" w:hAnsi="Times New Roman"/>
          <w:b/>
          <w:sz w:val="24"/>
          <w:szCs w:val="24"/>
        </w:rPr>
        <w:t>вероватноћу њиховог настанка</w:t>
      </w:r>
      <w:r w:rsidRPr="004D048A">
        <w:rPr>
          <w:rFonts w:ascii="Times New Roman" w:hAnsi="Times New Roman"/>
          <w:sz w:val="24"/>
          <w:szCs w:val="24"/>
        </w:rPr>
        <w:t>, тако да се добије процењени степен ризика.</w:t>
      </w:r>
      <w:r w:rsidRPr="004D048A">
        <w:rPr>
          <w:rFonts w:ascii="Times New Roman" w:hAnsi="Times New Roman"/>
          <w:sz w:val="24"/>
          <w:szCs w:val="24"/>
        </w:rPr>
        <w:tab/>
      </w:r>
    </w:p>
    <w:p w:rsidR="00CB0F75" w:rsidRDefault="00CB0F75" w:rsidP="009C3DA2">
      <w:pPr>
        <w:spacing w:line="240" w:lineRule="auto"/>
        <w:jc w:val="both"/>
        <w:rPr>
          <w:rFonts w:ascii="Times New Roman" w:hAnsi="Times New Roman"/>
          <w:sz w:val="24"/>
          <w:szCs w:val="24"/>
        </w:rPr>
      </w:pPr>
      <w:r w:rsidRPr="004D048A">
        <w:rPr>
          <w:rFonts w:ascii="Times New Roman" w:hAnsi="Times New Roman"/>
          <w:sz w:val="24"/>
          <w:szCs w:val="24"/>
        </w:rPr>
        <w:t>За сваки критеријум за процену тежине</w:t>
      </w:r>
      <w:r w:rsidRPr="004D048A">
        <w:rPr>
          <w:rFonts w:ascii="Times New Roman" w:hAnsi="Times New Roman"/>
          <w:sz w:val="24"/>
          <w:szCs w:val="24"/>
          <w:lang w:val="sr-Cyrl-CS"/>
        </w:rPr>
        <w:t xml:space="preserve"> штетних последица и вероватноће њиховог настанка</w:t>
      </w:r>
      <w:r w:rsidRPr="004D048A">
        <w:rPr>
          <w:rFonts w:ascii="Times New Roman" w:hAnsi="Times New Roman"/>
          <w:sz w:val="24"/>
          <w:szCs w:val="24"/>
        </w:rPr>
        <w:t xml:space="preserve"> даје се одређени број бодова, у распону од најмањег до највећег утврђеног броја бодова, и додељује пондер утврђен у складу са значајем критеријума, тако да се за сваки критеријум добије нумеричка вредност исказана у бодовима. </w:t>
      </w:r>
      <w:proofErr w:type="gramStart"/>
      <w:r w:rsidRPr="004D048A">
        <w:rPr>
          <w:rFonts w:ascii="Times New Roman" w:hAnsi="Times New Roman"/>
          <w:sz w:val="24"/>
          <w:szCs w:val="24"/>
        </w:rPr>
        <w:t>На тај начин установљава се систем непристрасне оцене ризика.</w:t>
      </w:r>
      <w:proofErr w:type="gramEnd"/>
      <w:r w:rsidRPr="004D048A">
        <w:rPr>
          <w:rFonts w:ascii="Times New Roman" w:hAnsi="Times New Roman"/>
          <w:sz w:val="24"/>
          <w:szCs w:val="24"/>
        </w:rPr>
        <w:tab/>
      </w: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Обавештење о предстојећем инспекцијском надзору је новина која се уводи овим законом и подразумева да је инспектор у обавези да писмено 3 дана унепред обавести надзираног субјекта о предстојећем инспекцијском надзору.</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То би требало да генерише ефекте предвидивости са стране субјеката у надзору и могућност да прилагоде своје пословање очекиваној контроли, како у погледу отклањања потенцијалних неправилности, тако и у погледу ангажовања интерних ресурса у циљу задовољење административних захтева услед инспекцијске котроле.</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Са друге стране, инспектор задржава дискреционо овлашећење да реагује и без претходне најаве надзора у случаејвима када је то неопходно услед задовољења одређеног јавног интереса дефинисаном у Закону. Додатна предност у односу на постојеће стање, јесте што ће се инспекцијски надзор вршити у радно време субјекта.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На тај начин се доприноси смањењу екстерних трошкова које снсе субјекти у надзору.</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Наравно, инспекцијски надзор ће у појединим случајевима захтевати и поступке ван радног времена, али се на овај начин смањује могућност да инспектори плански врше надзор ван радног времена.</w:t>
      </w:r>
      <w:proofErr w:type="gramEnd"/>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Закон о инспекцијском надзору прецизно дефинише права и дужно</w:t>
      </w:r>
      <w:r>
        <w:rPr>
          <w:rFonts w:ascii="Times New Roman" w:hAnsi="Times New Roman"/>
          <w:sz w:val="24"/>
          <w:szCs w:val="24"/>
        </w:rPr>
        <w:t xml:space="preserve">сти субјеката у </w:t>
      </w:r>
      <w:r w:rsidRPr="00395B4E">
        <w:rPr>
          <w:rFonts w:ascii="Times New Roman" w:hAnsi="Times New Roman"/>
          <w:sz w:val="24"/>
          <w:szCs w:val="24"/>
        </w:rPr>
        <w:t>надзору (члан 20.</w:t>
      </w:r>
      <w:proofErr w:type="gramEnd"/>
      <w:r w:rsidRPr="00395B4E">
        <w:rPr>
          <w:rFonts w:ascii="Times New Roman" w:hAnsi="Times New Roman"/>
          <w:sz w:val="24"/>
          <w:szCs w:val="24"/>
        </w:rPr>
        <w:t xml:space="preserve"> </w:t>
      </w:r>
      <w:proofErr w:type="gramStart"/>
      <w:r w:rsidRPr="00395B4E">
        <w:rPr>
          <w:rFonts w:ascii="Times New Roman" w:hAnsi="Times New Roman"/>
          <w:sz w:val="24"/>
          <w:szCs w:val="24"/>
        </w:rPr>
        <w:t>Нацрта закона).</w:t>
      </w:r>
      <w:proofErr w:type="gramEnd"/>
      <w:r w:rsidRPr="00395B4E">
        <w:rPr>
          <w:rFonts w:ascii="Times New Roman" w:hAnsi="Times New Roman"/>
          <w:sz w:val="24"/>
          <w:szCs w:val="24"/>
        </w:rPr>
        <w:t xml:space="preserve"> У том смислу, предвиђа се једнакост у поступању</w:t>
      </w:r>
      <w:r w:rsidRPr="004D048A">
        <w:rPr>
          <w:rFonts w:ascii="Times New Roman" w:hAnsi="Times New Roman"/>
          <w:sz w:val="24"/>
          <w:szCs w:val="24"/>
        </w:rPr>
        <w:t xml:space="preserve"> инспектора према субјектима по истим или сличним ситуацијама</w:t>
      </w:r>
      <w:proofErr w:type="gramStart"/>
      <w:r w:rsidRPr="004D048A">
        <w:rPr>
          <w:rFonts w:ascii="Times New Roman" w:hAnsi="Times New Roman"/>
          <w:sz w:val="24"/>
          <w:szCs w:val="24"/>
        </w:rPr>
        <w:t>,као</w:t>
      </w:r>
      <w:proofErr w:type="gramEnd"/>
      <w:r w:rsidRPr="004D048A">
        <w:rPr>
          <w:rFonts w:ascii="Times New Roman" w:hAnsi="Times New Roman"/>
          <w:sz w:val="24"/>
          <w:szCs w:val="24"/>
        </w:rPr>
        <w:t xml:space="preserve"> и на који начин ће субјекти бити у обавези да сарађују са инспектором. </w:t>
      </w:r>
      <w:proofErr w:type="gramStart"/>
      <w:r w:rsidRPr="004D048A">
        <w:rPr>
          <w:rFonts w:ascii="Times New Roman" w:hAnsi="Times New Roman"/>
          <w:sz w:val="24"/>
          <w:szCs w:val="24"/>
        </w:rPr>
        <w:t>На тај начин се стандардизују поступци небитно од врсте инспекције, чиме се значајно доприноси правној сигурности и предвидивости субјеката у надзору.</w:t>
      </w:r>
      <w:proofErr w:type="gramEnd"/>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Овај закон ствара могућност да се по први пут у поступак инспекцијског надзора уврсте и нерегистровани субјекти</w:t>
      </w:r>
      <w:r>
        <w:rPr>
          <w:rFonts w:ascii="Times New Roman" w:hAnsi="Times New Roman"/>
          <w:sz w:val="24"/>
          <w:szCs w:val="24"/>
        </w:rPr>
        <w:t xml:space="preserve"> у погледу свих инспекција</w:t>
      </w:r>
      <w:r w:rsidRPr="004D048A">
        <w:rPr>
          <w:rFonts w:ascii="Times New Roman" w:hAnsi="Times New Roman"/>
          <w:sz w:val="24"/>
          <w:szCs w:val="24"/>
        </w:rPr>
        <w:t>.</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У том смислу уколико постоји оправдана сумња и на бази одлуке суда могуће је надзор ивршити у стамбеном простору лица за које се сумња да се бави нерегистрованом делатношћу.</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Простора за злоупотребе инспектора у овим случајевима ће бити мало и права појединца су загарантована, али са друге стране субјекти у надзору неће имати прилике да скривају незаконитоси тако што ће их обављати у стану, а нерегистровани субјекти ће бити сврсисходно утврђени од стране инспектора.</w:t>
      </w:r>
      <w:proofErr w:type="gramEnd"/>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Овај закон такође уводи јединствене казнене одредбе за прекршаје који настају у процесу инспекцијског надзора, а односе се на сарадњу субјекта у надзору са испектором.</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У том смислу, субјекти у надзору, невезано за тим инспекције, знају цену који морају да плате у случају недавања неопходних информација или друге врсте непоступања.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Такође, предвиђају се јединствене казне и за нерегистриване субјекте.</w:t>
      </w:r>
      <w:proofErr w:type="gramEnd"/>
    </w:p>
    <w:p w:rsidR="00CB0F75" w:rsidRPr="00356C20" w:rsidRDefault="00CB0F75" w:rsidP="00356C20">
      <w:pPr>
        <w:pStyle w:val="Heading1"/>
        <w:numPr>
          <w:ilvl w:val="2"/>
          <w:numId w:val="29"/>
        </w:numPr>
        <w:pBdr>
          <w:bottom w:val="single" w:sz="4" w:space="1" w:color="auto"/>
        </w:pBdr>
        <w:ind w:left="360" w:hanging="360"/>
        <w:rPr>
          <w:sz w:val="24"/>
          <w:lang w:val="sr-Cyrl-CS"/>
        </w:rPr>
      </w:pPr>
      <w:bookmarkStart w:id="15" w:name="_Toc403360454"/>
      <w:r w:rsidRPr="00356C20">
        <w:rPr>
          <w:rFonts w:ascii="Calibri Light Cyr" w:hAnsi="Calibri Light Cyr"/>
          <w:sz w:val="24"/>
          <w:lang w:val="sr-Cyrl-CS"/>
        </w:rPr>
        <w:t>Координациона комисија</w:t>
      </w:r>
      <w:bookmarkEnd w:id="15"/>
    </w:p>
    <w:p w:rsidR="00CB0F75" w:rsidRDefault="00CB0F75" w:rsidP="009C3DA2">
      <w:pPr>
        <w:spacing w:line="240" w:lineRule="auto"/>
        <w:jc w:val="both"/>
        <w:rPr>
          <w:rFonts w:ascii="Times New Roman" w:hAnsi="Times New Roman"/>
          <w:sz w:val="24"/>
          <w:szCs w:val="24"/>
        </w:rPr>
      </w:pPr>
      <w:r w:rsidRPr="004D048A">
        <w:rPr>
          <w:rFonts w:ascii="Times New Roman" w:hAnsi="Times New Roman"/>
          <w:sz w:val="24"/>
          <w:szCs w:val="24"/>
        </w:rPr>
        <w:tab/>
      </w: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lastRenderedPageBreak/>
        <w:t>Координацона комисија има улогу централног тела за координациј</w:t>
      </w:r>
      <w:r>
        <w:rPr>
          <w:rFonts w:ascii="Times New Roman" w:hAnsi="Times New Roman"/>
          <w:sz w:val="24"/>
          <w:szCs w:val="24"/>
        </w:rPr>
        <w:t>у</w:t>
      </w:r>
      <w:r w:rsidRPr="004D048A">
        <w:rPr>
          <w:rFonts w:ascii="Times New Roman" w:hAnsi="Times New Roman"/>
          <w:sz w:val="24"/>
          <w:szCs w:val="24"/>
        </w:rPr>
        <w:t xml:space="preserve"> и усклађивање активности инспекција.</w:t>
      </w:r>
      <w:proofErr w:type="gramEnd"/>
      <w:r w:rsidRPr="004D048A">
        <w:rPr>
          <w:rFonts w:ascii="Times New Roman" w:hAnsi="Times New Roman"/>
          <w:sz w:val="24"/>
          <w:szCs w:val="24"/>
        </w:rPr>
        <w:t xml:space="preserve"> </w:t>
      </w:r>
      <w:r>
        <w:rPr>
          <w:rFonts w:ascii="Times New Roman" w:hAnsi="Times New Roman"/>
          <w:sz w:val="24"/>
          <w:szCs w:val="24"/>
        </w:rPr>
        <w:t>П</w:t>
      </w:r>
      <w:r w:rsidRPr="004D048A">
        <w:rPr>
          <w:rFonts w:ascii="Times New Roman" w:hAnsi="Times New Roman"/>
          <w:sz w:val="24"/>
          <w:szCs w:val="24"/>
        </w:rPr>
        <w:t>ослови Координационе комисије су:</w:t>
      </w:r>
    </w:p>
    <w:p w:rsidR="00CB0F75" w:rsidRPr="007705EF" w:rsidRDefault="00CB0F75" w:rsidP="007705EF">
      <w:pPr>
        <w:pStyle w:val="Normal3"/>
        <w:numPr>
          <w:ilvl w:val="0"/>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 xml:space="preserve">да прати достигнути ниво координације инспекција, иницира мере, утврђује смернице и даје упутства у циљу унапређења координације инспекција и делотворности инспекцијског надзора, и прати њихову реализацију, а нарочито: </w:t>
      </w:r>
    </w:p>
    <w:p w:rsidR="00CB0F75" w:rsidRPr="007705EF" w:rsidRDefault="00CB0F75" w:rsidP="007705EF">
      <w:pPr>
        <w:pStyle w:val="Normal3"/>
        <w:numPr>
          <w:ilvl w:val="1"/>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 xml:space="preserve">за усклађивање планова њиховог рада, </w:t>
      </w:r>
    </w:p>
    <w:p w:rsidR="00CB0F75" w:rsidRPr="007705EF" w:rsidRDefault="00CB0F75" w:rsidP="007705EF">
      <w:pPr>
        <w:pStyle w:val="Normal3"/>
        <w:numPr>
          <w:ilvl w:val="1"/>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за размену информација у вршењу инспекцијског надзора,</w:t>
      </w:r>
    </w:p>
    <w:p w:rsidR="00CB0F75" w:rsidRPr="007705EF" w:rsidRDefault="00CB0F75" w:rsidP="007705EF">
      <w:pPr>
        <w:pStyle w:val="Normal3"/>
        <w:numPr>
          <w:ilvl w:val="1"/>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за унапређење инспекцијског надзора на основу информација из годишњег извештаја о раду инспекција;</w:t>
      </w:r>
    </w:p>
    <w:p w:rsidR="00CB0F75" w:rsidRPr="007705EF" w:rsidRDefault="00CB0F75" w:rsidP="007705EF">
      <w:pPr>
        <w:pStyle w:val="Normal3"/>
        <w:numPr>
          <w:ilvl w:val="1"/>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за развој функционалног јединственог информационог система у циљу ефикасног вршења инспекцијског надзора;</w:t>
      </w:r>
    </w:p>
    <w:p w:rsidR="00CB0F75" w:rsidRPr="007705EF" w:rsidRDefault="00CB0F75" w:rsidP="007705EF">
      <w:pPr>
        <w:pStyle w:val="Normal3"/>
        <w:numPr>
          <w:ilvl w:val="0"/>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да разматра и даје мишљење на нацрте законе и предлоге подзаконских прописа којима се уређују питања испекцијског надзора;</w:t>
      </w:r>
    </w:p>
    <w:p w:rsidR="00CB0F75" w:rsidRPr="007705EF" w:rsidRDefault="00CB0F75" w:rsidP="007705EF">
      <w:pPr>
        <w:pStyle w:val="Normal3"/>
        <w:numPr>
          <w:ilvl w:val="0"/>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да разматра мишљења, директиве, методолошке материјале и приручнике за рад инспекције,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 и објављује те ставове;</w:t>
      </w:r>
    </w:p>
    <w:p w:rsidR="00CB0F75" w:rsidRPr="007705EF" w:rsidRDefault="00CB0F75" w:rsidP="007705EF">
      <w:pPr>
        <w:pStyle w:val="Normal3"/>
        <w:numPr>
          <w:ilvl w:val="0"/>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да учествује у анализи потреба за финансирањем, техничком опремљеношћу и стручним усавршавањем инспектора, као и утврђивању програма стручног усавршавања инспектора, и подноси иницијативе надлежним органима који се односе на финансирање, техничку опремљеност и програме обука и других облика стручног усавршавања инспектора;</w:t>
      </w:r>
    </w:p>
    <w:p w:rsidR="00CB0F75" w:rsidRPr="007705EF" w:rsidRDefault="00CB0F75" w:rsidP="007705EF">
      <w:pPr>
        <w:pStyle w:val="Normal3"/>
        <w:numPr>
          <w:ilvl w:val="0"/>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да даје стручно мишљење о предлозима контролних листа, као и њихових измена и допуна;</w:t>
      </w:r>
    </w:p>
    <w:p w:rsidR="00CB0F75" w:rsidRPr="007705EF" w:rsidRDefault="00CB0F75" w:rsidP="007705EF">
      <w:pPr>
        <w:pStyle w:val="Normal3"/>
        <w:numPr>
          <w:ilvl w:val="0"/>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да објављује на својој интернет страници прописе, акте и документе који се односе на инспекцијски надзор;</w:t>
      </w:r>
    </w:p>
    <w:p w:rsidR="00CB0F75" w:rsidRPr="007705EF" w:rsidRDefault="00CB0F75" w:rsidP="007705EF">
      <w:pPr>
        <w:pStyle w:val="Normal3"/>
        <w:numPr>
          <w:ilvl w:val="0"/>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да, на упит заинтересованих лица, пружа обавештења која се односе на надлежности инспекција, најкасније у року од седам радних дана;</w:t>
      </w:r>
    </w:p>
    <w:p w:rsidR="00CB0F75" w:rsidRPr="007705EF" w:rsidRDefault="00CB0F75" w:rsidP="007705EF">
      <w:pPr>
        <w:pStyle w:val="Normal3"/>
        <w:numPr>
          <w:ilvl w:val="0"/>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да, у складу са потребом, подноси извештаје Влади и даје предлоге за предузимање мера из њене надлежности;</w:t>
      </w:r>
    </w:p>
    <w:p w:rsidR="00CB0F75" w:rsidRPr="007705EF" w:rsidRDefault="00CB0F75" w:rsidP="007705EF">
      <w:pPr>
        <w:pStyle w:val="Normal3"/>
        <w:numPr>
          <w:ilvl w:val="0"/>
          <w:numId w:val="27"/>
        </w:numPr>
        <w:spacing w:before="0" w:beforeAutospacing="0" w:after="0" w:afterAutospacing="0"/>
        <w:jc w:val="both"/>
        <w:rPr>
          <w:rFonts w:ascii="Times New Roman" w:hAnsi="Times New Roman" w:cs="Times New Roman"/>
          <w:sz w:val="24"/>
          <w:szCs w:val="24"/>
          <w:lang w:eastAsia="en-US"/>
        </w:rPr>
      </w:pPr>
      <w:r w:rsidRPr="007705EF">
        <w:rPr>
          <w:rFonts w:ascii="Times New Roman" w:hAnsi="Times New Roman" w:cs="Times New Roman"/>
          <w:sz w:val="24"/>
          <w:szCs w:val="24"/>
          <w:lang w:eastAsia="en-US"/>
        </w:rPr>
        <w:t>да обавља друге послове утврђене овим законом и задатке утврђене одлуком о оснивању.</w:t>
      </w:r>
    </w:p>
    <w:p w:rsidR="00CB0F75" w:rsidRPr="00BC5021" w:rsidRDefault="00CB0F75" w:rsidP="009C3DA2">
      <w:pPr>
        <w:pStyle w:val="ListParagraph"/>
        <w:spacing w:line="240" w:lineRule="auto"/>
        <w:jc w:val="both"/>
        <w:rPr>
          <w:rFonts w:ascii="Times New Roman" w:hAnsi="Times New Roman"/>
          <w:sz w:val="24"/>
          <w:szCs w:val="24"/>
          <w:lang w:val="sr-Latn-CS"/>
        </w:rPr>
      </w:pPr>
    </w:p>
    <w:p w:rsidR="00CB0F75" w:rsidRPr="00BC5021" w:rsidRDefault="00CB0F75" w:rsidP="005D61DD">
      <w:pPr>
        <w:pStyle w:val="ListParagraph"/>
        <w:spacing w:after="0" w:line="240" w:lineRule="auto"/>
        <w:ind w:left="0"/>
        <w:jc w:val="both"/>
        <w:rPr>
          <w:rFonts w:ascii="Times New Roman" w:hAnsi="Times New Roman"/>
          <w:sz w:val="24"/>
          <w:szCs w:val="24"/>
          <w:lang w:val="sr-Latn-CS"/>
        </w:rPr>
      </w:pPr>
      <w:proofErr w:type="gramStart"/>
      <w:r w:rsidRPr="004D048A">
        <w:rPr>
          <w:rFonts w:ascii="Times New Roman" w:hAnsi="Times New Roman"/>
          <w:sz w:val="24"/>
          <w:szCs w:val="24"/>
        </w:rPr>
        <w:t>Координациона</w:t>
      </w:r>
      <w:r w:rsidRPr="00BC5021">
        <w:rPr>
          <w:rFonts w:ascii="Times New Roman" w:hAnsi="Times New Roman"/>
          <w:sz w:val="24"/>
          <w:szCs w:val="24"/>
          <w:lang w:val="sr-Latn-CS"/>
        </w:rPr>
        <w:t xml:space="preserve"> </w:t>
      </w:r>
      <w:r w:rsidRPr="004D048A">
        <w:rPr>
          <w:rFonts w:ascii="Times New Roman" w:hAnsi="Times New Roman"/>
          <w:sz w:val="24"/>
          <w:szCs w:val="24"/>
        </w:rPr>
        <w:t>комисија</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имати</w:t>
      </w:r>
      <w:r w:rsidRPr="00BC5021">
        <w:rPr>
          <w:rFonts w:ascii="Times New Roman" w:hAnsi="Times New Roman"/>
          <w:sz w:val="24"/>
          <w:szCs w:val="24"/>
          <w:lang w:val="sr-Latn-CS"/>
        </w:rPr>
        <w:t xml:space="preserve"> </w:t>
      </w:r>
      <w:r w:rsidRPr="004D048A">
        <w:rPr>
          <w:rFonts w:ascii="Times New Roman" w:hAnsi="Times New Roman"/>
          <w:sz w:val="24"/>
          <w:szCs w:val="24"/>
        </w:rPr>
        <w:t>значајну</w:t>
      </w:r>
      <w:r w:rsidRPr="00BC5021">
        <w:rPr>
          <w:rFonts w:ascii="Times New Roman" w:hAnsi="Times New Roman"/>
          <w:sz w:val="24"/>
          <w:szCs w:val="24"/>
          <w:lang w:val="sr-Latn-CS"/>
        </w:rPr>
        <w:t xml:space="preserve"> </w:t>
      </w:r>
      <w:r w:rsidRPr="00F13C4D">
        <w:rPr>
          <w:rFonts w:ascii="Times New Roman" w:hAnsi="Times New Roman"/>
          <w:b/>
          <w:sz w:val="24"/>
          <w:szCs w:val="24"/>
        </w:rPr>
        <w:t>улогу</w:t>
      </w:r>
      <w:r w:rsidRPr="00BC5021">
        <w:rPr>
          <w:rFonts w:ascii="Times New Roman" w:hAnsi="Times New Roman"/>
          <w:b/>
          <w:sz w:val="24"/>
          <w:szCs w:val="24"/>
          <w:lang w:val="sr-Latn-CS"/>
        </w:rPr>
        <w:t xml:space="preserve"> </w:t>
      </w:r>
      <w:r w:rsidRPr="00F13C4D">
        <w:rPr>
          <w:rFonts w:ascii="Times New Roman" w:hAnsi="Times New Roman"/>
          <w:b/>
          <w:sz w:val="24"/>
          <w:szCs w:val="24"/>
        </w:rPr>
        <w:t>у</w:t>
      </w:r>
      <w:r w:rsidRPr="00BC5021">
        <w:rPr>
          <w:rFonts w:ascii="Times New Roman" w:hAnsi="Times New Roman"/>
          <w:b/>
          <w:sz w:val="24"/>
          <w:szCs w:val="24"/>
          <w:lang w:val="sr-Latn-CS"/>
        </w:rPr>
        <w:t xml:space="preserve"> </w:t>
      </w:r>
      <w:r w:rsidRPr="00F13C4D">
        <w:rPr>
          <w:rFonts w:ascii="Times New Roman" w:hAnsi="Times New Roman"/>
          <w:b/>
          <w:sz w:val="24"/>
          <w:szCs w:val="24"/>
        </w:rPr>
        <w:t>дефинисању</w:t>
      </w:r>
      <w:r w:rsidRPr="00BC5021">
        <w:rPr>
          <w:rFonts w:ascii="Times New Roman" w:hAnsi="Times New Roman"/>
          <w:b/>
          <w:sz w:val="24"/>
          <w:szCs w:val="24"/>
          <w:lang w:val="sr-Latn-CS"/>
        </w:rPr>
        <w:t xml:space="preserve"> </w:t>
      </w:r>
      <w:r w:rsidRPr="00F13C4D">
        <w:rPr>
          <w:rFonts w:ascii="Times New Roman" w:hAnsi="Times New Roman"/>
          <w:b/>
          <w:sz w:val="24"/>
          <w:szCs w:val="24"/>
        </w:rPr>
        <w:t>годишњег</w:t>
      </w:r>
      <w:r w:rsidRPr="00BC5021">
        <w:rPr>
          <w:rFonts w:ascii="Times New Roman" w:hAnsi="Times New Roman"/>
          <w:b/>
          <w:sz w:val="24"/>
          <w:szCs w:val="24"/>
          <w:lang w:val="sr-Latn-CS"/>
        </w:rPr>
        <w:t xml:space="preserve"> </w:t>
      </w:r>
      <w:r w:rsidRPr="00F13C4D">
        <w:rPr>
          <w:rFonts w:ascii="Times New Roman" w:hAnsi="Times New Roman"/>
          <w:b/>
          <w:sz w:val="24"/>
          <w:szCs w:val="24"/>
        </w:rPr>
        <w:t>плана</w:t>
      </w:r>
      <w:r w:rsidRPr="00BC5021">
        <w:rPr>
          <w:rFonts w:ascii="Times New Roman" w:hAnsi="Times New Roman"/>
          <w:b/>
          <w:sz w:val="24"/>
          <w:szCs w:val="24"/>
          <w:lang w:val="sr-Latn-CS"/>
        </w:rPr>
        <w:t xml:space="preserve"> </w:t>
      </w:r>
      <w:r w:rsidRPr="00F13C4D">
        <w:rPr>
          <w:rFonts w:ascii="Times New Roman" w:hAnsi="Times New Roman"/>
          <w:b/>
          <w:sz w:val="24"/>
          <w:szCs w:val="24"/>
        </w:rPr>
        <w:t>инспекцијског</w:t>
      </w:r>
      <w:r w:rsidRPr="00BC5021">
        <w:rPr>
          <w:rFonts w:ascii="Times New Roman" w:hAnsi="Times New Roman"/>
          <w:b/>
          <w:sz w:val="24"/>
          <w:szCs w:val="24"/>
          <w:lang w:val="sr-Latn-CS"/>
        </w:rPr>
        <w:t xml:space="preserve"> </w:t>
      </w:r>
      <w:r w:rsidRPr="00F13C4D">
        <w:rPr>
          <w:rFonts w:ascii="Times New Roman" w:hAnsi="Times New Roman"/>
          <w:b/>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јер</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давати</w:t>
      </w:r>
      <w:r w:rsidRPr="00BC5021">
        <w:rPr>
          <w:rFonts w:ascii="Times New Roman" w:hAnsi="Times New Roman"/>
          <w:sz w:val="24"/>
          <w:szCs w:val="24"/>
          <w:lang w:val="sr-Latn-CS"/>
        </w:rPr>
        <w:t xml:space="preserve"> </w:t>
      </w:r>
      <w:r w:rsidRPr="004D048A">
        <w:rPr>
          <w:rFonts w:ascii="Times New Roman" w:hAnsi="Times New Roman"/>
          <w:sz w:val="24"/>
          <w:szCs w:val="24"/>
        </w:rPr>
        <w:t>мишљење</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поменуте</w:t>
      </w:r>
      <w:r w:rsidRPr="00BC5021">
        <w:rPr>
          <w:rFonts w:ascii="Times New Roman" w:hAnsi="Times New Roman"/>
          <w:sz w:val="24"/>
          <w:szCs w:val="24"/>
          <w:lang w:val="sr-Latn-CS"/>
        </w:rPr>
        <w:t xml:space="preserve"> </w:t>
      </w:r>
      <w:r w:rsidRPr="004D048A">
        <w:rPr>
          <w:rFonts w:ascii="Times New Roman" w:hAnsi="Times New Roman"/>
          <w:sz w:val="24"/>
          <w:szCs w:val="24"/>
        </w:rPr>
        <w:t>планове</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сарадњи</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инспекцијама</w:t>
      </w:r>
      <w:r w:rsidRPr="00BC5021">
        <w:rPr>
          <w:rFonts w:ascii="Times New Roman" w:hAnsi="Times New Roman"/>
          <w:sz w:val="24"/>
          <w:szCs w:val="24"/>
          <w:lang w:val="sr-Latn-CS"/>
        </w:rPr>
        <w:t xml:space="preserve"> </w:t>
      </w:r>
      <w:r w:rsidRPr="004D048A">
        <w:rPr>
          <w:rFonts w:ascii="Times New Roman" w:hAnsi="Times New Roman"/>
          <w:sz w:val="24"/>
          <w:szCs w:val="24"/>
        </w:rPr>
        <w:t>минимизирати</w:t>
      </w:r>
      <w:r w:rsidRPr="00BC5021">
        <w:rPr>
          <w:rFonts w:ascii="Times New Roman" w:hAnsi="Times New Roman"/>
          <w:sz w:val="24"/>
          <w:szCs w:val="24"/>
          <w:lang w:val="sr-Latn-CS"/>
        </w:rPr>
        <w:t xml:space="preserve"> </w:t>
      </w:r>
      <w:r w:rsidRPr="004D048A">
        <w:rPr>
          <w:rFonts w:ascii="Times New Roman" w:hAnsi="Times New Roman"/>
          <w:sz w:val="24"/>
          <w:szCs w:val="24"/>
        </w:rPr>
        <w:t>случајеве</w:t>
      </w:r>
      <w:r w:rsidRPr="00BC5021">
        <w:rPr>
          <w:rFonts w:ascii="Times New Roman" w:hAnsi="Times New Roman"/>
          <w:sz w:val="24"/>
          <w:szCs w:val="24"/>
          <w:lang w:val="sr-Latn-CS"/>
        </w:rPr>
        <w:t xml:space="preserve"> </w:t>
      </w:r>
      <w:r w:rsidRPr="004D048A">
        <w:rPr>
          <w:rFonts w:ascii="Times New Roman" w:hAnsi="Times New Roman"/>
          <w:sz w:val="24"/>
          <w:szCs w:val="24"/>
        </w:rPr>
        <w:t>преклапања</w:t>
      </w:r>
      <w:r w:rsidRPr="00BC5021">
        <w:rPr>
          <w:rFonts w:ascii="Times New Roman" w:hAnsi="Times New Roman"/>
          <w:sz w:val="24"/>
          <w:szCs w:val="24"/>
          <w:lang w:val="sr-Latn-CS"/>
        </w:rPr>
        <w:t xml:space="preserve"> </w:t>
      </w:r>
      <w:r w:rsidRPr="004D048A">
        <w:rPr>
          <w:rFonts w:ascii="Times New Roman" w:hAnsi="Times New Roman"/>
          <w:sz w:val="24"/>
          <w:szCs w:val="24"/>
        </w:rPr>
        <w:t>надлежности</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несразмерног</w:t>
      </w:r>
      <w:r w:rsidRPr="00BC5021">
        <w:rPr>
          <w:rFonts w:ascii="Times New Roman" w:hAnsi="Times New Roman"/>
          <w:sz w:val="24"/>
          <w:szCs w:val="24"/>
          <w:lang w:val="sr-Latn-CS"/>
        </w:rPr>
        <w:t xml:space="preserve"> </w:t>
      </w:r>
      <w:r w:rsidRPr="004D048A">
        <w:rPr>
          <w:rFonts w:ascii="Times New Roman" w:hAnsi="Times New Roman"/>
          <w:sz w:val="24"/>
          <w:szCs w:val="24"/>
        </w:rPr>
        <w:t>оптерећивања</w:t>
      </w:r>
      <w:r w:rsidRPr="00BC5021">
        <w:rPr>
          <w:rFonts w:ascii="Times New Roman" w:hAnsi="Times New Roman"/>
          <w:sz w:val="24"/>
          <w:szCs w:val="24"/>
          <w:lang w:val="sr-Latn-CS"/>
        </w:rPr>
        <w:t xml:space="preserve"> </w:t>
      </w:r>
      <w:r w:rsidRPr="004D048A">
        <w:rPr>
          <w:rFonts w:ascii="Times New Roman" w:hAnsi="Times New Roman"/>
          <w:sz w:val="24"/>
          <w:szCs w:val="24"/>
        </w:rPr>
        <w:t>одређеног</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субјекта</w:t>
      </w:r>
      <w:r w:rsidRPr="00BC5021">
        <w:rPr>
          <w:rFonts w:ascii="Times New Roman" w:hAnsi="Times New Roman"/>
          <w:sz w:val="24"/>
          <w:szCs w:val="24"/>
          <w:lang w:val="sr-Latn-CS"/>
        </w:rPr>
        <w:t xml:space="preserve"> </w:t>
      </w:r>
      <w:r w:rsidRPr="004D048A">
        <w:rPr>
          <w:rFonts w:ascii="Times New Roman" w:hAnsi="Times New Roman"/>
          <w:sz w:val="24"/>
          <w:szCs w:val="24"/>
        </w:rPr>
        <w:t>или</w:t>
      </w:r>
      <w:r w:rsidRPr="00BC5021">
        <w:rPr>
          <w:rFonts w:ascii="Times New Roman" w:hAnsi="Times New Roman"/>
          <w:sz w:val="24"/>
          <w:szCs w:val="24"/>
          <w:lang w:val="sr-Latn-CS"/>
        </w:rPr>
        <w:t xml:space="preserve"> </w:t>
      </w:r>
      <w:r w:rsidRPr="004D048A">
        <w:rPr>
          <w:rFonts w:ascii="Times New Roman" w:hAnsi="Times New Roman"/>
          <w:sz w:val="24"/>
          <w:szCs w:val="24"/>
        </w:rPr>
        <w:t>групе</w:t>
      </w:r>
      <w:r w:rsidRPr="00BC5021">
        <w:rPr>
          <w:rFonts w:ascii="Times New Roman" w:hAnsi="Times New Roman"/>
          <w:sz w:val="24"/>
          <w:szCs w:val="24"/>
          <w:lang w:val="sr-Latn-CS"/>
        </w:rPr>
        <w:t xml:space="preserve"> </w:t>
      </w:r>
      <w:r w:rsidRPr="004D048A">
        <w:rPr>
          <w:rFonts w:ascii="Times New Roman" w:hAnsi="Times New Roman"/>
          <w:sz w:val="24"/>
          <w:szCs w:val="24"/>
        </w:rPr>
        <w:t>субјеката</w:t>
      </w:r>
      <w:r w:rsidRPr="00BC5021">
        <w:rPr>
          <w:rFonts w:ascii="Times New Roman" w:hAnsi="Times New Roman"/>
          <w:sz w:val="24"/>
          <w:szCs w:val="24"/>
          <w:lang w:val="sr-Latn-CS"/>
        </w:rPr>
        <w:t>.</w:t>
      </w:r>
      <w:proofErr w:type="gramEnd"/>
    </w:p>
    <w:p w:rsidR="00CB0F75" w:rsidRPr="00BC5021" w:rsidRDefault="00CB0F75" w:rsidP="009C3DA2">
      <w:pPr>
        <w:pStyle w:val="ListParagraph"/>
        <w:spacing w:after="0" w:line="240" w:lineRule="auto"/>
        <w:ind w:left="0" w:firstLine="708"/>
        <w:jc w:val="both"/>
        <w:rPr>
          <w:rFonts w:ascii="Times New Roman" w:hAnsi="Times New Roman"/>
          <w:sz w:val="24"/>
          <w:szCs w:val="24"/>
          <w:lang w:val="sr-Latn-CS"/>
        </w:rPr>
      </w:pPr>
    </w:p>
    <w:p w:rsidR="00CB0F75" w:rsidRPr="00BC5021" w:rsidRDefault="00CB0F75" w:rsidP="005D61DD">
      <w:pPr>
        <w:pStyle w:val="ListParagraph"/>
        <w:spacing w:after="0" w:line="240" w:lineRule="auto"/>
        <w:ind w:left="0"/>
        <w:jc w:val="both"/>
        <w:rPr>
          <w:rFonts w:ascii="Times New Roman" w:hAnsi="Times New Roman"/>
          <w:sz w:val="24"/>
          <w:szCs w:val="24"/>
          <w:lang w:val="sr-Latn-CS"/>
        </w:rPr>
      </w:pPr>
      <w:proofErr w:type="gramStart"/>
      <w:r w:rsidRPr="004D048A">
        <w:rPr>
          <w:rFonts w:ascii="Times New Roman" w:hAnsi="Times New Roman"/>
          <w:sz w:val="24"/>
          <w:szCs w:val="24"/>
        </w:rPr>
        <w:t>Координациона</w:t>
      </w:r>
      <w:r w:rsidRPr="00BC5021">
        <w:rPr>
          <w:rFonts w:ascii="Times New Roman" w:hAnsi="Times New Roman"/>
          <w:sz w:val="24"/>
          <w:szCs w:val="24"/>
          <w:lang w:val="sr-Latn-CS"/>
        </w:rPr>
        <w:t xml:space="preserve"> </w:t>
      </w:r>
      <w:r w:rsidRPr="004D048A">
        <w:rPr>
          <w:rFonts w:ascii="Times New Roman" w:hAnsi="Times New Roman"/>
          <w:sz w:val="24"/>
          <w:szCs w:val="24"/>
        </w:rPr>
        <w:t>комисија</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имати</w:t>
      </w:r>
      <w:r w:rsidRPr="00BC5021">
        <w:rPr>
          <w:rFonts w:ascii="Times New Roman" w:hAnsi="Times New Roman"/>
          <w:sz w:val="24"/>
          <w:szCs w:val="24"/>
          <w:lang w:val="sr-Latn-CS"/>
        </w:rPr>
        <w:t xml:space="preserve"> </w:t>
      </w:r>
      <w:r w:rsidRPr="004D048A">
        <w:rPr>
          <w:rFonts w:ascii="Times New Roman" w:hAnsi="Times New Roman"/>
          <w:sz w:val="24"/>
          <w:szCs w:val="24"/>
        </w:rPr>
        <w:t>значајну</w:t>
      </w:r>
      <w:r w:rsidRPr="00BC5021">
        <w:rPr>
          <w:rFonts w:ascii="Times New Roman" w:hAnsi="Times New Roman"/>
          <w:sz w:val="24"/>
          <w:szCs w:val="24"/>
          <w:lang w:val="sr-Latn-CS"/>
        </w:rPr>
        <w:t xml:space="preserve"> </w:t>
      </w:r>
      <w:r w:rsidRPr="004D048A">
        <w:rPr>
          <w:rFonts w:ascii="Times New Roman" w:hAnsi="Times New Roman"/>
          <w:sz w:val="24"/>
          <w:szCs w:val="24"/>
        </w:rPr>
        <w:t>улогу</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F13C4D">
        <w:rPr>
          <w:rFonts w:ascii="Times New Roman" w:hAnsi="Times New Roman"/>
          <w:b/>
          <w:sz w:val="24"/>
          <w:szCs w:val="24"/>
        </w:rPr>
        <w:t>усклађивању</w:t>
      </w:r>
      <w:r w:rsidRPr="00BC5021">
        <w:rPr>
          <w:rFonts w:ascii="Times New Roman" w:hAnsi="Times New Roman"/>
          <w:b/>
          <w:sz w:val="24"/>
          <w:szCs w:val="24"/>
          <w:lang w:val="sr-Latn-CS"/>
        </w:rPr>
        <w:t xml:space="preserve"> </w:t>
      </w:r>
      <w:r w:rsidRPr="00F13C4D">
        <w:rPr>
          <w:rFonts w:ascii="Times New Roman" w:hAnsi="Times New Roman"/>
          <w:b/>
          <w:sz w:val="24"/>
          <w:szCs w:val="24"/>
        </w:rPr>
        <w:t>јединственог</w:t>
      </w:r>
      <w:r w:rsidRPr="00BC5021">
        <w:rPr>
          <w:rFonts w:ascii="Times New Roman" w:hAnsi="Times New Roman"/>
          <w:b/>
          <w:sz w:val="24"/>
          <w:szCs w:val="24"/>
          <w:lang w:val="sr-Latn-CS"/>
        </w:rPr>
        <w:t xml:space="preserve"> </w:t>
      </w:r>
      <w:r w:rsidRPr="00F13C4D">
        <w:rPr>
          <w:rFonts w:ascii="Times New Roman" w:hAnsi="Times New Roman"/>
          <w:b/>
          <w:sz w:val="24"/>
          <w:szCs w:val="24"/>
        </w:rPr>
        <w:t>информационог</w:t>
      </w:r>
      <w:r w:rsidRPr="00BC5021">
        <w:rPr>
          <w:rFonts w:ascii="Times New Roman" w:hAnsi="Times New Roman"/>
          <w:b/>
          <w:sz w:val="24"/>
          <w:szCs w:val="24"/>
          <w:lang w:val="sr-Latn-CS"/>
        </w:rPr>
        <w:t xml:space="preserve"> </w:t>
      </w:r>
      <w:r w:rsidRPr="00F13C4D">
        <w:rPr>
          <w:rFonts w:ascii="Times New Roman" w:hAnsi="Times New Roman"/>
          <w:b/>
          <w:sz w:val="24"/>
          <w:szCs w:val="24"/>
        </w:rPr>
        <w:t>система</w:t>
      </w:r>
      <w:r w:rsidRPr="00BC5021">
        <w:rPr>
          <w:rFonts w:ascii="Times New Roman" w:hAnsi="Times New Roman"/>
          <w:b/>
          <w:sz w:val="24"/>
          <w:szCs w:val="24"/>
          <w:lang w:val="sr-Latn-CS"/>
        </w:rPr>
        <w:t xml:space="preserve"> </w:t>
      </w:r>
      <w:r w:rsidRPr="00F13C4D">
        <w:rPr>
          <w:rFonts w:ascii="Times New Roman" w:hAnsi="Times New Roman"/>
          <w:b/>
          <w:sz w:val="24"/>
          <w:szCs w:val="24"/>
        </w:rPr>
        <w:t>за</w:t>
      </w:r>
      <w:r w:rsidRPr="00BC5021">
        <w:rPr>
          <w:rFonts w:ascii="Times New Roman" w:hAnsi="Times New Roman"/>
          <w:b/>
          <w:sz w:val="24"/>
          <w:szCs w:val="24"/>
          <w:lang w:val="sr-Latn-CS"/>
        </w:rPr>
        <w:t xml:space="preserve"> </w:t>
      </w:r>
      <w:r w:rsidRPr="00F13C4D">
        <w:rPr>
          <w:rFonts w:ascii="Times New Roman" w:hAnsi="Times New Roman"/>
          <w:b/>
          <w:sz w:val="24"/>
          <w:szCs w:val="24"/>
        </w:rPr>
        <w:t>потребе</w:t>
      </w:r>
      <w:r w:rsidRPr="00BC5021">
        <w:rPr>
          <w:rFonts w:ascii="Times New Roman" w:hAnsi="Times New Roman"/>
          <w:b/>
          <w:sz w:val="24"/>
          <w:szCs w:val="24"/>
          <w:lang w:val="sr-Latn-CS"/>
        </w:rPr>
        <w:t xml:space="preserve"> </w:t>
      </w:r>
      <w:r w:rsidRPr="00F13C4D">
        <w:rPr>
          <w:rFonts w:ascii="Times New Roman" w:hAnsi="Times New Roman"/>
          <w:b/>
          <w:sz w:val="24"/>
          <w:szCs w:val="24"/>
        </w:rPr>
        <w:t>инспекција</w:t>
      </w:r>
      <w:r w:rsidRPr="00BC5021">
        <w:rPr>
          <w:rFonts w:ascii="Times New Roman" w:hAnsi="Times New Roman"/>
          <w:sz w:val="24"/>
          <w:szCs w:val="24"/>
          <w:lang w:val="sr-Latn-CS"/>
        </w:rPr>
        <w:t xml:space="preserve">, </w:t>
      </w:r>
      <w:r w:rsidRPr="004D048A">
        <w:rPr>
          <w:rFonts w:ascii="Times New Roman" w:hAnsi="Times New Roman"/>
          <w:sz w:val="24"/>
          <w:szCs w:val="24"/>
        </w:rPr>
        <w:t>јер</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једна</w:t>
      </w:r>
      <w:r w:rsidRPr="00BC5021">
        <w:rPr>
          <w:rFonts w:ascii="Times New Roman" w:hAnsi="Times New Roman"/>
          <w:sz w:val="24"/>
          <w:szCs w:val="24"/>
          <w:lang w:val="sr-Latn-CS"/>
        </w:rPr>
        <w:t xml:space="preserve"> </w:t>
      </w:r>
      <w:r w:rsidRPr="004D048A">
        <w:rPr>
          <w:rFonts w:ascii="Times New Roman" w:hAnsi="Times New Roman"/>
          <w:sz w:val="24"/>
          <w:szCs w:val="24"/>
        </w:rPr>
        <w:t>од</w:t>
      </w:r>
      <w:r w:rsidRPr="00BC5021">
        <w:rPr>
          <w:rFonts w:ascii="Times New Roman" w:hAnsi="Times New Roman"/>
          <w:sz w:val="24"/>
          <w:szCs w:val="24"/>
          <w:lang w:val="sr-Latn-CS"/>
        </w:rPr>
        <w:t xml:space="preserve"> </w:t>
      </w:r>
      <w:r w:rsidRPr="004D048A">
        <w:rPr>
          <w:rFonts w:ascii="Times New Roman" w:hAnsi="Times New Roman"/>
          <w:sz w:val="24"/>
          <w:szCs w:val="24"/>
        </w:rPr>
        <w:t>базичних</w:t>
      </w:r>
      <w:r w:rsidRPr="00BC5021">
        <w:rPr>
          <w:rFonts w:ascii="Times New Roman" w:hAnsi="Times New Roman"/>
          <w:sz w:val="24"/>
          <w:szCs w:val="24"/>
          <w:lang w:val="sr-Latn-CS"/>
        </w:rPr>
        <w:t xml:space="preserve"> </w:t>
      </w:r>
      <w:r w:rsidRPr="004D048A">
        <w:rPr>
          <w:rFonts w:ascii="Times New Roman" w:hAnsi="Times New Roman"/>
          <w:sz w:val="24"/>
          <w:szCs w:val="24"/>
        </w:rPr>
        <w:t>улога</w:t>
      </w:r>
      <w:r w:rsidRPr="00BC5021">
        <w:rPr>
          <w:rFonts w:ascii="Times New Roman" w:hAnsi="Times New Roman"/>
          <w:sz w:val="24"/>
          <w:szCs w:val="24"/>
          <w:lang w:val="sr-Latn-CS"/>
        </w:rPr>
        <w:t xml:space="preserve"> </w:t>
      </w:r>
      <w:r w:rsidRPr="004D048A">
        <w:rPr>
          <w:rFonts w:ascii="Times New Roman" w:hAnsi="Times New Roman"/>
          <w:sz w:val="24"/>
          <w:szCs w:val="24"/>
        </w:rPr>
        <w:t>тела</w:t>
      </w:r>
      <w:r w:rsidRPr="00BC5021">
        <w:rPr>
          <w:rFonts w:ascii="Times New Roman" w:hAnsi="Times New Roman"/>
          <w:sz w:val="24"/>
          <w:szCs w:val="24"/>
          <w:lang w:val="sr-Latn-CS"/>
        </w:rPr>
        <w:t xml:space="preserve"> </w:t>
      </w:r>
      <w:r w:rsidRPr="004D048A">
        <w:rPr>
          <w:rFonts w:ascii="Times New Roman" w:hAnsi="Times New Roman"/>
          <w:sz w:val="24"/>
          <w:szCs w:val="24"/>
        </w:rPr>
        <w:t>управо</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поспешује</w:t>
      </w:r>
      <w:r w:rsidRPr="00BC5021">
        <w:rPr>
          <w:rFonts w:ascii="Times New Roman" w:hAnsi="Times New Roman"/>
          <w:sz w:val="24"/>
          <w:szCs w:val="24"/>
          <w:lang w:val="sr-Latn-CS"/>
        </w:rPr>
        <w:t xml:space="preserve"> </w:t>
      </w:r>
      <w:r w:rsidRPr="004D048A">
        <w:rPr>
          <w:rFonts w:ascii="Times New Roman" w:hAnsi="Times New Roman"/>
          <w:sz w:val="24"/>
          <w:szCs w:val="24"/>
        </w:rPr>
        <w:t>системе</w:t>
      </w:r>
      <w:r w:rsidRPr="00BC5021">
        <w:rPr>
          <w:rFonts w:ascii="Times New Roman" w:hAnsi="Times New Roman"/>
          <w:sz w:val="24"/>
          <w:szCs w:val="24"/>
          <w:lang w:val="sr-Latn-CS"/>
        </w:rPr>
        <w:t xml:space="preserve"> </w:t>
      </w:r>
      <w:r w:rsidRPr="004D048A">
        <w:rPr>
          <w:rFonts w:ascii="Times New Roman" w:hAnsi="Times New Roman"/>
          <w:sz w:val="24"/>
          <w:szCs w:val="24"/>
        </w:rPr>
        <w:t>размене</w:t>
      </w:r>
      <w:r w:rsidRPr="00BC5021">
        <w:rPr>
          <w:rFonts w:ascii="Times New Roman" w:hAnsi="Times New Roman"/>
          <w:sz w:val="24"/>
          <w:szCs w:val="24"/>
          <w:lang w:val="sr-Latn-CS"/>
        </w:rPr>
        <w:t xml:space="preserve"> </w:t>
      </w:r>
      <w:r w:rsidRPr="004D048A">
        <w:rPr>
          <w:rFonts w:ascii="Times New Roman" w:hAnsi="Times New Roman"/>
          <w:sz w:val="24"/>
          <w:szCs w:val="24"/>
        </w:rPr>
        <w:t>документација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информација</w:t>
      </w:r>
      <w:r w:rsidRPr="00BC5021">
        <w:rPr>
          <w:rFonts w:ascii="Times New Roman" w:hAnsi="Times New Roman"/>
          <w:sz w:val="24"/>
          <w:szCs w:val="24"/>
          <w:lang w:val="sr-Latn-CS"/>
        </w:rPr>
        <w:t xml:space="preserve"> </w:t>
      </w:r>
      <w:r w:rsidRPr="004D048A">
        <w:rPr>
          <w:rFonts w:ascii="Times New Roman" w:hAnsi="Times New Roman"/>
          <w:sz w:val="24"/>
          <w:szCs w:val="24"/>
        </w:rPr>
        <w:t>између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w:t>
      </w:r>
      <w:proofErr w:type="gramEnd"/>
    </w:p>
    <w:p w:rsidR="00CB0F75" w:rsidRPr="00BC5021" w:rsidRDefault="00CB0F75" w:rsidP="005D61DD">
      <w:pPr>
        <w:pStyle w:val="ListParagraph"/>
        <w:spacing w:after="0" w:line="240" w:lineRule="auto"/>
        <w:ind w:left="0"/>
        <w:jc w:val="both"/>
        <w:rPr>
          <w:rFonts w:ascii="Times New Roman" w:hAnsi="Times New Roman"/>
          <w:sz w:val="24"/>
          <w:szCs w:val="24"/>
          <w:lang w:val="sr-Latn-CS"/>
        </w:rPr>
      </w:pPr>
    </w:p>
    <w:p w:rsidR="00CB0F75" w:rsidRPr="00BC5021" w:rsidRDefault="00CB0F75" w:rsidP="00F13C4D">
      <w:pPr>
        <w:spacing w:line="240" w:lineRule="auto"/>
        <w:jc w:val="both"/>
        <w:rPr>
          <w:rFonts w:ascii="Times New Roman" w:hAnsi="Times New Roman"/>
          <w:sz w:val="24"/>
          <w:szCs w:val="24"/>
          <w:lang w:val="sr-Latn-CS"/>
        </w:rPr>
      </w:pPr>
      <w:proofErr w:type="gramStart"/>
      <w:r w:rsidRPr="00746457">
        <w:rPr>
          <w:rFonts w:ascii="Times New Roman" w:hAnsi="Times New Roman"/>
          <w:sz w:val="24"/>
          <w:szCs w:val="24"/>
        </w:rPr>
        <w:t>Поред</w:t>
      </w:r>
      <w:r w:rsidRPr="00BC5021">
        <w:rPr>
          <w:rFonts w:ascii="Times New Roman" w:hAnsi="Times New Roman"/>
          <w:sz w:val="24"/>
          <w:szCs w:val="24"/>
          <w:lang w:val="sr-Latn-CS"/>
        </w:rPr>
        <w:t xml:space="preserve"> </w:t>
      </w:r>
      <w:r w:rsidRPr="00746457">
        <w:rPr>
          <w:rFonts w:ascii="Times New Roman" w:hAnsi="Times New Roman"/>
          <w:sz w:val="24"/>
          <w:szCs w:val="24"/>
        </w:rPr>
        <w:t>тога</w:t>
      </w:r>
      <w:r w:rsidRPr="00BC5021">
        <w:rPr>
          <w:rFonts w:ascii="Times New Roman" w:hAnsi="Times New Roman"/>
          <w:sz w:val="24"/>
          <w:szCs w:val="24"/>
          <w:lang w:val="sr-Latn-CS"/>
        </w:rPr>
        <w:t xml:space="preserve">, </w:t>
      </w:r>
      <w:r w:rsidRPr="00746457">
        <w:rPr>
          <w:rFonts w:ascii="Times New Roman" w:hAnsi="Times New Roman"/>
          <w:sz w:val="24"/>
          <w:szCs w:val="24"/>
        </w:rPr>
        <w:t>комисија</w:t>
      </w:r>
      <w:r w:rsidRPr="00BC5021">
        <w:rPr>
          <w:rFonts w:ascii="Times New Roman" w:hAnsi="Times New Roman"/>
          <w:sz w:val="24"/>
          <w:szCs w:val="24"/>
          <w:lang w:val="sr-Latn-CS"/>
        </w:rPr>
        <w:t xml:space="preserve"> </w:t>
      </w:r>
      <w:r w:rsidRPr="00F13C4D">
        <w:rPr>
          <w:rFonts w:ascii="Times New Roman" w:hAnsi="Times New Roman"/>
          <w:b/>
          <w:sz w:val="24"/>
          <w:szCs w:val="24"/>
        </w:rPr>
        <w:t>утврђује</w:t>
      </w:r>
      <w:r w:rsidRPr="00BC5021">
        <w:rPr>
          <w:rFonts w:ascii="Times New Roman" w:hAnsi="Times New Roman"/>
          <w:b/>
          <w:sz w:val="24"/>
          <w:szCs w:val="24"/>
          <w:lang w:val="sr-Latn-CS"/>
        </w:rPr>
        <w:t xml:space="preserve"> </w:t>
      </w:r>
      <w:r w:rsidRPr="00F13C4D">
        <w:rPr>
          <w:rFonts w:ascii="Times New Roman" w:hAnsi="Times New Roman"/>
          <w:b/>
          <w:sz w:val="24"/>
          <w:szCs w:val="24"/>
        </w:rPr>
        <w:t>смернице</w:t>
      </w:r>
      <w:r w:rsidRPr="00BC5021">
        <w:rPr>
          <w:rFonts w:ascii="Times New Roman" w:hAnsi="Times New Roman"/>
          <w:b/>
          <w:sz w:val="24"/>
          <w:szCs w:val="24"/>
          <w:lang w:val="sr-Latn-CS"/>
        </w:rPr>
        <w:t xml:space="preserve"> </w:t>
      </w:r>
      <w:r w:rsidRPr="00F13C4D">
        <w:rPr>
          <w:rFonts w:ascii="Times New Roman" w:hAnsi="Times New Roman"/>
          <w:b/>
          <w:sz w:val="24"/>
          <w:szCs w:val="24"/>
        </w:rPr>
        <w:t>и</w:t>
      </w:r>
      <w:r w:rsidRPr="00BC5021">
        <w:rPr>
          <w:rFonts w:ascii="Times New Roman" w:hAnsi="Times New Roman"/>
          <w:b/>
          <w:sz w:val="24"/>
          <w:szCs w:val="24"/>
          <w:lang w:val="sr-Latn-CS"/>
        </w:rPr>
        <w:t xml:space="preserve"> </w:t>
      </w:r>
      <w:r w:rsidRPr="00F13C4D">
        <w:rPr>
          <w:rFonts w:ascii="Times New Roman" w:hAnsi="Times New Roman"/>
          <w:b/>
          <w:sz w:val="24"/>
          <w:szCs w:val="24"/>
        </w:rPr>
        <w:t>даје</w:t>
      </w:r>
      <w:r w:rsidRPr="00BC5021">
        <w:rPr>
          <w:rFonts w:ascii="Times New Roman" w:hAnsi="Times New Roman"/>
          <w:b/>
          <w:sz w:val="24"/>
          <w:szCs w:val="24"/>
          <w:lang w:val="sr-Latn-CS"/>
        </w:rPr>
        <w:t xml:space="preserve"> </w:t>
      </w:r>
      <w:r w:rsidRPr="00F13C4D">
        <w:rPr>
          <w:rFonts w:ascii="Times New Roman" w:hAnsi="Times New Roman"/>
          <w:b/>
          <w:sz w:val="24"/>
          <w:szCs w:val="24"/>
        </w:rPr>
        <w:t>упутства</w:t>
      </w:r>
      <w:r w:rsidRPr="00BC5021">
        <w:rPr>
          <w:rFonts w:ascii="Times New Roman" w:hAnsi="Times New Roman"/>
          <w:b/>
          <w:sz w:val="24"/>
          <w:szCs w:val="24"/>
          <w:lang w:val="sr-Latn-CS"/>
        </w:rPr>
        <w:t xml:space="preserve"> </w:t>
      </w:r>
      <w:r w:rsidRPr="00F13C4D">
        <w:rPr>
          <w:rFonts w:ascii="Times New Roman" w:hAnsi="Times New Roman"/>
          <w:b/>
          <w:sz w:val="24"/>
          <w:szCs w:val="24"/>
        </w:rPr>
        <w:t>у</w:t>
      </w:r>
      <w:r w:rsidRPr="00BC5021">
        <w:rPr>
          <w:rFonts w:ascii="Times New Roman" w:hAnsi="Times New Roman"/>
          <w:b/>
          <w:sz w:val="24"/>
          <w:szCs w:val="24"/>
          <w:lang w:val="sr-Latn-CS"/>
        </w:rPr>
        <w:t xml:space="preserve"> </w:t>
      </w:r>
      <w:r w:rsidRPr="00F13C4D">
        <w:rPr>
          <w:rFonts w:ascii="Times New Roman" w:hAnsi="Times New Roman"/>
          <w:b/>
          <w:sz w:val="24"/>
          <w:szCs w:val="24"/>
        </w:rPr>
        <w:t>циљу</w:t>
      </w:r>
      <w:r w:rsidRPr="00BC5021">
        <w:rPr>
          <w:rFonts w:ascii="Times New Roman" w:hAnsi="Times New Roman"/>
          <w:b/>
          <w:sz w:val="24"/>
          <w:szCs w:val="24"/>
          <w:lang w:val="sr-Latn-CS"/>
        </w:rPr>
        <w:t xml:space="preserve"> </w:t>
      </w:r>
      <w:r w:rsidRPr="00F13C4D">
        <w:rPr>
          <w:rFonts w:ascii="Times New Roman" w:hAnsi="Times New Roman"/>
          <w:b/>
          <w:sz w:val="24"/>
          <w:szCs w:val="24"/>
        </w:rPr>
        <w:t>унапређења</w:t>
      </w:r>
      <w:r w:rsidRPr="00BC5021">
        <w:rPr>
          <w:rFonts w:ascii="Times New Roman" w:hAnsi="Times New Roman"/>
          <w:b/>
          <w:sz w:val="24"/>
          <w:szCs w:val="24"/>
          <w:lang w:val="sr-Latn-CS"/>
        </w:rPr>
        <w:t xml:space="preserve"> </w:t>
      </w:r>
      <w:r w:rsidRPr="00F13C4D">
        <w:rPr>
          <w:rFonts w:ascii="Times New Roman" w:hAnsi="Times New Roman"/>
          <w:b/>
          <w:sz w:val="24"/>
          <w:szCs w:val="24"/>
        </w:rPr>
        <w:t>координације</w:t>
      </w:r>
      <w:r w:rsidRPr="00BC5021">
        <w:rPr>
          <w:rFonts w:ascii="Times New Roman" w:hAnsi="Times New Roman"/>
          <w:b/>
          <w:sz w:val="24"/>
          <w:szCs w:val="24"/>
          <w:lang w:val="sr-Latn-CS"/>
        </w:rPr>
        <w:t xml:space="preserve"> </w:t>
      </w:r>
      <w:r w:rsidRPr="00F13C4D">
        <w:rPr>
          <w:rFonts w:ascii="Times New Roman" w:hAnsi="Times New Roman"/>
          <w:b/>
          <w:sz w:val="24"/>
          <w:szCs w:val="24"/>
        </w:rPr>
        <w:t>инспекција</w:t>
      </w:r>
      <w:r w:rsidRPr="00BC5021">
        <w:rPr>
          <w:rFonts w:ascii="Times New Roman" w:hAnsi="Times New Roman"/>
          <w:sz w:val="24"/>
          <w:szCs w:val="24"/>
          <w:lang w:val="sr-Latn-CS"/>
        </w:rPr>
        <w:t xml:space="preserve">, </w:t>
      </w:r>
      <w:r w:rsidRPr="00746457">
        <w:rPr>
          <w:rFonts w:ascii="Times New Roman" w:hAnsi="Times New Roman"/>
          <w:sz w:val="24"/>
          <w:szCs w:val="24"/>
        </w:rPr>
        <w:t>а</w:t>
      </w:r>
      <w:r w:rsidRPr="00BC5021">
        <w:rPr>
          <w:rFonts w:ascii="Times New Roman" w:hAnsi="Times New Roman"/>
          <w:sz w:val="24"/>
          <w:szCs w:val="24"/>
          <w:lang w:val="sr-Latn-CS"/>
        </w:rPr>
        <w:t xml:space="preserve"> </w:t>
      </w:r>
      <w:r w:rsidRPr="00746457">
        <w:rPr>
          <w:rFonts w:ascii="Times New Roman" w:hAnsi="Times New Roman"/>
          <w:sz w:val="24"/>
          <w:szCs w:val="24"/>
        </w:rPr>
        <w:t>Инспекције</w:t>
      </w:r>
      <w:r w:rsidRPr="00BC5021">
        <w:rPr>
          <w:rFonts w:ascii="Times New Roman" w:hAnsi="Times New Roman"/>
          <w:sz w:val="24"/>
          <w:szCs w:val="24"/>
          <w:lang w:val="sr-Latn-CS"/>
        </w:rPr>
        <w:t xml:space="preserve"> </w:t>
      </w:r>
      <w:r w:rsidRPr="00746457">
        <w:rPr>
          <w:rFonts w:ascii="Times New Roman" w:hAnsi="Times New Roman"/>
          <w:sz w:val="24"/>
          <w:szCs w:val="24"/>
        </w:rPr>
        <w:t>су</w:t>
      </w:r>
      <w:r w:rsidRPr="00BC5021">
        <w:rPr>
          <w:rFonts w:ascii="Times New Roman" w:hAnsi="Times New Roman"/>
          <w:sz w:val="24"/>
          <w:szCs w:val="24"/>
          <w:lang w:val="sr-Latn-CS"/>
        </w:rPr>
        <w:t xml:space="preserve"> </w:t>
      </w:r>
      <w:r w:rsidRPr="00746457">
        <w:rPr>
          <w:rFonts w:ascii="Times New Roman" w:hAnsi="Times New Roman"/>
          <w:sz w:val="24"/>
          <w:szCs w:val="24"/>
        </w:rPr>
        <w:t>дужне</w:t>
      </w:r>
      <w:r w:rsidRPr="00BC5021">
        <w:rPr>
          <w:rFonts w:ascii="Times New Roman" w:hAnsi="Times New Roman"/>
          <w:sz w:val="24"/>
          <w:szCs w:val="24"/>
          <w:lang w:val="sr-Latn-CS"/>
        </w:rPr>
        <w:t xml:space="preserve"> </w:t>
      </w:r>
      <w:r w:rsidRPr="00746457">
        <w:rPr>
          <w:rFonts w:ascii="Times New Roman" w:hAnsi="Times New Roman"/>
          <w:sz w:val="24"/>
          <w:szCs w:val="24"/>
        </w:rPr>
        <w:t>да</w:t>
      </w:r>
      <w:r w:rsidRPr="00BC5021">
        <w:rPr>
          <w:rFonts w:ascii="Times New Roman" w:hAnsi="Times New Roman"/>
          <w:sz w:val="24"/>
          <w:szCs w:val="24"/>
          <w:lang w:val="sr-Latn-CS"/>
        </w:rPr>
        <w:t xml:space="preserve"> </w:t>
      </w:r>
      <w:r w:rsidRPr="00746457">
        <w:rPr>
          <w:rFonts w:ascii="Times New Roman" w:hAnsi="Times New Roman"/>
          <w:sz w:val="24"/>
          <w:szCs w:val="24"/>
        </w:rPr>
        <w:t>се</w:t>
      </w:r>
      <w:r w:rsidRPr="00BC5021">
        <w:rPr>
          <w:rFonts w:ascii="Times New Roman" w:hAnsi="Times New Roman"/>
          <w:sz w:val="24"/>
          <w:szCs w:val="24"/>
          <w:lang w:val="sr-Latn-CS"/>
        </w:rPr>
        <w:t xml:space="preserve"> </w:t>
      </w:r>
      <w:r w:rsidRPr="00746457">
        <w:rPr>
          <w:rFonts w:ascii="Times New Roman" w:hAnsi="Times New Roman"/>
          <w:sz w:val="24"/>
          <w:szCs w:val="24"/>
        </w:rPr>
        <w:t>придржавају</w:t>
      </w:r>
      <w:r w:rsidRPr="00BC5021">
        <w:rPr>
          <w:rFonts w:ascii="Times New Roman" w:hAnsi="Times New Roman"/>
          <w:sz w:val="24"/>
          <w:szCs w:val="24"/>
          <w:lang w:val="sr-Latn-CS"/>
        </w:rPr>
        <w:t xml:space="preserve"> </w:t>
      </w:r>
      <w:r w:rsidRPr="00746457">
        <w:rPr>
          <w:rFonts w:ascii="Times New Roman" w:hAnsi="Times New Roman"/>
          <w:sz w:val="24"/>
          <w:szCs w:val="24"/>
        </w:rPr>
        <w:t>тих</w:t>
      </w:r>
      <w:r w:rsidRPr="00BC5021">
        <w:rPr>
          <w:rFonts w:ascii="Times New Roman" w:hAnsi="Times New Roman"/>
          <w:sz w:val="24"/>
          <w:szCs w:val="24"/>
          <w:lang w:val="sr-Latn-CS"/>
        </w:rPr>
        <w:t xml:space="preserve"> </w:t>
      </w:r>
      <w:r w:rsidRPr="00746457">
        <w:rPr>
          <w:rFonts w:ascii="Times New Roman" w:hAnsi="Times New Roman"/>
          <w:sz w:val="24"/>
          <w:szCs w:val="24"/>
        </w:rPr>
        <w:t>смерница</w:t>
      </w:r>
      <w:r w:rsidRPr="00BC5021">
        <w:rPr>
          <w:rFonts w:ascii="Times New Roman" w:hAnsi="Times New Roman"/>
          <w:sz w:val="24"/>
          <w:szCs w:val="24"/>
          <w:lang w:val="sr-Latn-CS"/>
        </w:rPr>
        <w:t xml:space="preserve"> </w:t>
      </w:r>
      <w:r w:rsidRPr="00746457">
        <w:rPr>
          <w:rFonts w:ascii="Times New Roman" w:hAnsi="Times New Roman"/>
          <w:sz w:val="24"/>
          <w:szCs w:val="24"/>
        </w:rPr>
        <w:t>и</w:t>
      </w:r>
      <w:r w:rsidRPr="00BC5021">
        <w:rPr>
          <w:rFonts w:ascii="Times New Roman" w:hAnsi="Times New Roman"/>
          <w:sz w:val="24"/>
          <w:szCs w:val="24"/>
          <w:lang w:val="sr-Latn-CS"/>
        </w:rPr>
        <w:t xml:space="preserve"> </w:t>
      </w:r>
      <w:r w:rsidRPr="00746457">
        <w:rPr>
          <w:rFonts w:ascii="Times New Roman" w:hAnsi="Times New Roman"/>
          <w:sz w:val="24"/>
          <w:szCs w:val="24"/>
        </w:rPr>
        <w:t>упутстава</w:t>
      </w:r>
      <w:r w:rsidRPr="00BC5021">
        <w:rPr>
          <w:rFonts w:ascii="Times New Roman" w:hAnsi="Times New Roman"/>
          <w:sz w:val="24"/>
          <w:szCs w:val="24"/>
          <w:lang w:val="sr-Latn-CS"/>
        </w:rPr>
        <w:t xml:space="preserve">, </w:t>
      </w:r>
      <w:r w:rsidRPr="00746457">
        <w:rPr>
          <w:rFonts w:ascii="Times New Roman" w:hAnsi="Times New Roman"/>
          <w:sz w:val="24"/>
          <w:szCs w:val="24"/>
        </w:rPr>
        <w:t>чиме</w:t>
      </w:r>
      <w:r w:rsidRPr="00BC5021">
        <w:rPr>
          <w:rFonts w:ascii="Times New Roman" w:hAnsi="Times New Roman"/>
          <w:sz w:val="24"/>
          <w:szCs w:val="24"/>
          <w:lang w:val="sr-Latn-CS"/>
        </w:rPr>
        <w:t xml:space="preserve"> </w:t>
      </w:r>
      <w:r w:rsidRPr="00746457">
        <w:rPr>
          <w:rFonts w:ascii="Times New Roman" w:hAnsi="Times New Roman"/>
          <w:sz w:val="24"/>
          <w:szCs w:val="24"/>
        </w:rPr>
        <w:t>се</w:t>
      </w:r>
      <w:r w:rsidRPr="00BC5021">
        <w:rPr>
          <w:rFonts w:ascii="Times New Roman" w:hAnsi="Times New Roman"/>
          <w:sz w:val="24"/>
          <w:szCs w:val="24"/>
          <w:lang w:val="sr-Latn-CS"/>
        </w:rPr>
        <w:t xml:space="preserve"> </w:t>
      </w:r>
      <w:r w:rsidRPr="00746457">
        <w:rPr>
          <w:rFonts w:ascii="Times New Roman" w:hAnsi="Times New Roman"/>
          <w:sz w:val="24"/>
          <w:szCs w:val="24"/>
        </w:rPr>
        <w:t>комисији</w:t>
      </w:r>
      <w:r w:rsidRPr="00BC5021">
        <w:rPr>
          <w:rFonts w:ascii="Times New Roman" w:hAnsi="Times New Roman"/>
          <w:sz w:val="24"/>
          <w:szCs w:val="24"/>
          <w:lang w:val="sr-Latn-CS"/>
        </w:rPr>
        <w:t xml:space="preserve"> </w:t>
      </w:r>
      <w:r w:rsidRPr="00746457">
        <w:rPr>
          <w:rFonts w:ascii="Times New Roman" w:hAnsi="Times New Roman"/>
          <w:sz w:val="24"/>
          <w:szCs w:val="24"/>
        </w:rPr>
        <w:t>значајно</w:t>
      </w:r>
      <w:r w:rsidRPr="00BC5021">
        <w:rPr>
          <w:rFonts w:ascii="Times New Roman" w:hAnsi="Times New Roman"/>
          <w:sz w:val="24"/>
          <w:szCs w:val="24"/>
          <w:lang w:val="sr-Latn-CS"/>
        </w:rPr>
        <w:t xml:space="preserve"> </w:t>
      </w:r>
      <w:r w:rsidRPr="00746457">
        <w:rPr>
          <w:rFonts w:ascii="Times New Roman" w:hAnsi="Times New Roman"/>
          <w:sz w:val="24"/>
          <w:szCs w:val="24"/>
        </w:rPr>
        <w:t>оснажава</w:t>
      </w:r>
      <w:r w:rsidRPr="00BC5021">
        <w:rPr>
          <w:rFonts w:ascii="Times New Roman" w:hAnsi="Times New Roman"/>
          <w:sz w:val="24"/>
          <w:szCs w:val="24"/>
          <w:lang w:val="sr-Latn-CS"/>
        </w:rPr>
        <w:t xml:space="preserve"> </w:t>
      </w:r>
      <w:r w:rsidRPr="00746457">
        <w:rPr>
          <w:rFonts w:ascii="Times New Roman" w:hAnsi="Times New Roman"/>
          <w:sz w:val="24"/>
          <w:szCs w:val="24"/>
        </w:rPr>
        <w:t>улога</w:t>
      </w:r>
      <w:r w:rsidRPr="00BC5021">
        <w:rPr>
          <w:rFonts w:ascii="Times New Roman" w:hAnsi="Times New Roman"/>
          <w:sz w:val="24"/>
          <w:szCs w:val="24"/>
          <w:lang w:val="sr-Latn-CS"/>
        </w:rPr>
        <w:t xml:space="preserve"> </w:t>
      </w:r>
      <w:r w:rsidRPr="00746457">
        <w:rPr>
          <w:rFonts w:ascii="Times New Roman" w:hAnsi="Times New Roman"/>
          <w:sz w:val="24"/>
          <w:szCs w:val="24"/>
        </w:rPr>
        <w:t>а</w:t>
      </w:r>
      <w:r w:rsidRPr="00BC5021">
        <w:rPr>
          <w:rFonts w:ascii="Times New Roman" w:hAnsi="Times New Roman"/>
          <w:sz w:val="24"/>
          <w:szCs w:val="24"/>
          <w:lang w:val="sr-Latn-CS"/>
        </w:rPr>
        <w:t xml:space="preserve"> </w:t>
      </w:r>
      <w:r w:rsidRPr="00746457">
        <w:rPr>
          <w:rFonts w:ascii="Times New Roman" w:hAnsi="Times New Roman"/>
          <w:sz w:val="24"/>
          <w:szCs w:val="24"/>
        </w:rPr>
        <w:t>уводи</w:t>
      </w:r>
      <w:r w:rsidRPr="00BC5021">
        <w:rPr>
          <w:rFonts w:ascii="Times New Roman" w:hAnsi="Times New Roman"/>
          <w:sz w:val="24"/>
          <w:szCs w:val="24"/>
          <w:lang w:val="sr-Latn-CS"/>
        </w:rPr>
        <w:t xml:space="preserve"> </w:t>
      </w:r>
      <w:r w:rsidRPr="00746457">
        <w:rPr>
          <w:rFonts w:ascii="Times New Roman" w:hAnsi="Times New Roman"/>
          <w:sz w:val="24"/>
          <w:szCs w:val="24"/>
        </w:rPr>
        <w:t>и</w:t>
      </w:r>
      <w:r w:rsidRPr="00BC5021">
        <w:rPr>
          <w:rFonts w:ascii="Times New Roman" w:hAnsi="Times New Roman"/>
          <w:sz w:val="24"/>
          <w:szCs w:val="24"/>
          <w:lang w:val="sr-Latn-CS"/>
        </w:rPr>
        <w:t xml:space="preserve"> </w:t>
      </w:r>
      <w:r w:rsidRPr="00746457">
        <w:rPr>
          <w:rFonts w:ascii="Times New Roman" w:hAnsi="Times New Roman"/>
          <w:sz w:val="24"/>
          <w:szCs w:val="24"/>
        </w:rPr>
        <w:t>већа</w:t>
      </w:r>
      <w:r w:rsidRPr="00BC5021">
        <w:rPr>
          <w:rFonts w:ascii="Times New Roman" w:hAnsi="Times New Roman"/>
          <w:sz w:val="24"/>
          <w:szCs w:val="24"/>
          <w:lang w:val="sr-Latn-CS"/>
        </w:rPr>
        <w:t xml:space="preserve"> </w:t>
      </w:r>
      <w:r w:rsidRPr="00746457">
        <w:rPr>
          <w:rFonts w:ascii="Times New Roman" w:hAnsi="Times New Roman"/>
          <w:sz w:val="24"/>
          <w:szCs w:val="24"/>
        </w:rPr>
        <w:t>правна</w:t>
      </w:r>
      <w:r w:rsidRPr="00BC5021">
        <w:rPr>
          <w:rFonts w:ascii="Times New Roman" w:hAnsi="Times New Roman"/>
          <w:sz w:val="24"/>
          <w:szCs w:val="24"/>
          <w:lang w:val="sr-Latn-CS"/>
        </w:rPr>
        <w:t xml:space="preserve"> </w:t>
      </w:r>
      <w:r w:rsidRPr="00746457">
        <w:rPr>
          <w:rFonts w:ascii="Times New Roman" w:hAnsi="Times New Roman"/>
          <w:sz w:val="24"/>
          <w:szCs w:val="24"/>
        </w:rPr>
        <w:t>сигурност</w:t>
      </w:r>
      <w:r w:rsidRPr="00BC5021">
        <w:rPr>
          <w:rFonts w:ascii="Times New Roman" w:hAnsi="Times New Roman"/>
          <w:sz w:val="24"/>
          <w:szCs w:val="24"/>
          <w:lang w:val="sr-Latn-CS"/>
        </w:rPr>
        <w:t xml:space="preserve"> </w:t>
      </w:r>
      <w:r w:rsidRPr="00746457">
        <w:rPr>
          <w:rFonts w:ascii="Times New Roman" w:hAnsi="Times New Roman"/>
          <w:sz w:val="24"/>
          <w:szCs w:val="24"/>
        </w:rPr>
        <w:t>за</w:t>
      </w:r>
      <w:r w:rsidRPr="00BC5021">
        <w:rPr>
          <w:rFonts w:ascii="Times New Roman" w:hAnsi="Times New Roman"/>
          <w:sz w:val="24"/>
          <w:szCs w:val="24"/>
          <w:lang w:val="sr-Latn-CS"/>
        </w:rPr>
        <w:t xml:space="preserve"> </w:t>
      </w:r>
      <w:r w:rsidRPr="00746457">
        <w:rPr>
          <w:rFonts w:ascii="Times New Roman" w:hAnsi="Times New Roman"/>
          <w:sz w:val="24"/>
          <w:szCs w:val="24"/>
        </w:rPr>
        <w:t>субјекте</w:t>
      </w:r>
      <w:r w:rsidRPr="00BC5021">
        <w:rPr>
          <w:rFonts w:ascii="Times New Roman" w:hAnsi="Times New Roman"/>
          <w:sz w:val="24"/>
          <w:szCs w:val="24"/>
          <w:lang w:val="sr-Latn-CS"/>
        </w:rPr>
        <w:t xml:space="preserve"> </w:t>
      </w:r>
      <w:r w:rsidRPr="00746457">
        <w:rPr>
          <w:rFonts w:ascii="Times New Roman" w:hAnsi="Times New Roman"/>
          <w:sz w:val="24"/>
          <w:szCs w:val="24"/>
        </w:rPr>
        <w:t>контроле</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Закон</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инспекцијском</w:t>
      </w:r>
      <w:r w:rsidRPr="00BC5021">
        <w:rPr>
          <w:rFonts w:ascii="Times New Roman" w:hAnsi="Times New Roman"/>
          <w:sz w:val="24"/>
          <w:szCs w:val="24"/>
          <w:lang w:val="sr-Latn-CS"/>
        </w:rPr>
        <w:t xml:space="preserve"> </w:t>
      </w:r>
      <w:r w:rsidRPr="004D048A">
        <w:rPr>
          <w:rFonts w:ascii="Times New Roman" w:hAnsi="Times New Roman"/>
          <w:sz w:val="24"/>
          <w:szCs w:val="24"/>
        </w:rPr>
        <w:t>надзору</w:t>
      </w:r>
      <w:r w:rsidRPr="00BC5021">
        <w:rPr>
          <w:rFonts w:ascii="Times New Roman" w:hAnsi="Times New Roman"/>
          <w:sz w:val="24"/>
          <w:szCs w:val="24"/>
          <w:lang w:val="sr-Latn-CS"/>
        </w:rPr>
        <w:t xml:space="preserve"> </w:t>
      </w:r>
      <w:r w:rsidRPr="004D048A">
        <w:rPr>
          <w:rFonts w:ascii="Times New Roman" w:hAnsi="Times New Roman"/>
          <w:sz w:val="24"/>
          <w:szCs w:val="24"/>
        </w:rPr>
        <w:t>предвиђа</w:t>
      </w:r>
      <w:r w:rsidRPr="00BC5021">
        <w:rPr>
          <w:rFonts w:ascii="Times New Roman" w:hAnsi="Times New Roman"/>
          <w:sz w:val="24"/>
          <w:szCs w:val="24"/>
          <w:lang w:val="sr-Latn-CS"/>
        </w:rPr>
        <w:t xml:space="preserve"> </w:t>
      </w:r>
      <w:r w:rsidRPr="004D048A">
        <w:rPr>
          <w:rFonts w:ascii="Times New Roman" w:hAnsi="Times New Roman"/>
          <w:sz w:val="24"/>
          <w:szCs w:val="24"/>
        </w:rPr>
        <w:t>образовање</w:t>
      </w:r>
      <w:r w:rsidRPr="00BC5021">
        <w:rPr>
          <w:rFonts w:ascii="Times New Roman" w:hAnsi="Times New Roman"/>
          <w:sz w:val="24"/>
          <w:szCs w:val="24"/>
          <w:lang w:val="sr-Latn-CS"/>
        </w:rPr>
        <w:t xml:space="preserve"> </w:t>
      </w:r>
      <w:r w:rsidRPr="004D048A">
        <w:rPr>
          <w:rFonts w:ascii="Times New Roman" w:hAnsi="Times New Roman"/>
          <w:sz w:val="24"/>
          <w:szCs w:val="24"/>
        </w:rPr>
        <w:t>коорд</w:t>
      </w:r>
      <w:r>
        <w:rPr>
          <w:rFonts w:ascii="Times New Roman" w:hAnsi="Times New Roman"/>
          <w:sz w:val="24"/>
          <w:szCs w:val="24"/>
        </w:rPr>
        <w:t>инационе</w:t>
      </w:r>
      <w:r w:rsidRPr="00BC5021">
        <w:rPr>
          <w:rFonts w:ascii="Times New Roman" w:hAnsi="Times New Roman"/>
          <w:sz w:val="24"/>
          <w:szCs w:val="24"/>
          <w:lang w:val="sr-Latn-CS"/>
        </w:rPr>
        <w:t xml:space="preserve"> </w:t>
      </w:r>
      <w:r>
        <w:rPr>
          <w:rFonts w:ascii="Times New Roman" w:hAnsi="Times New Roman"/>
          <w:sz w:val="24"/>
          <w:szCs w:val="24"/>
        </w:rPr>
        <w:t>комисије</w:t>
      </w:r>
      <w:r w:rsidRPr="00BC5021">
        <w:rPr>
          <w:rFonts w:ascii="Times New Roman" w:hAnsi="Times New Roman"/>
          <w:sz w:val="24"/>
          <w:szCs w:val="24"/>
          <w:lang w:val="sr-Latn-CS"/>
        </w:rPr>
        <w:t xml:space="preserve"> </w:t>
      </w:r>
      <w:r>
        <w:rPr>
          <w:rFonts w:ascii="Times New Roman" w:hAnsi="Times New Roman"/>
          <w:sz w:val="24"/>
          <w:szCs w:val="24"/>
        </w:rPr>
        <w:t>у</w:t>
      </w:r>
      <w:r w:rsidRPr="00BC5021">
        <w:rPr>
          <w:rFonts w:ascii="Times New Roman" w:hAnsi="Times New Roman"/>
          <w:sz w:val="24"/>
          <w:szCs w:val="24"/>
          <w:lang w:val="sr-Latn-CS"/>
        </w:rPr>
        <w:t xml:space="preserve"> </w:t>
      </w:r>
      <w:r>
        <w:rPr>
          <w:rFonts w:ascii="Times New Roman" w:hAnsi="Times New Roman"/>
          <w:sz w:val="24"/>
          <w:szCs w:val="24"/>
        </w:rPr>
        <w:t>периоду</w:t>
      </w:r>
      <w:r w:rsidRPr="00BC5021">
        <w:rPr>
          <w:rFonts w:ascii="Times New Roman" w:hAnsi="Times New Roman"/>
          <w:sz w:val="24"/>
          <w:szCs w:val="24"/>
          <w:lang w:val="sr-Latn-CS"/>
        </w:rPr>
        <w:t xml:space="preserve"> </w:t>
      </w:r>
      <w:r>
        <w:rPr>
          <w:rFonts w:ascii="Times New Roman" w:hAnsi="Times New Roman"/>
          <w:sz w:val="24"/>
          <w:szCs w:val="24"/>
        </w:rPr>
        <w:t>од</w:t>
      </w:r>
      <w:r w:rsidRPr="00BC5021">
        <w:rPr>
          <w:rFonts w:ascii="Times New Roman" w:hAnsi="Times New Roman"/>
          <w:sz w:val="24"/>
          <w:szCs w:val="24"/>
          <w:lang w:val="sr-Latn-CS"/>
        </w:rPr>
        <w:t xml:space="preserve"> 3 </w:t>
      </w:r>
      <w:r w:rsidRPr="004D048A">
        <w:rPr>
          <w:rFonts w:ascii="Times New Roman" w:hAnsi="Times New Roman"/>
          <w:sz w:val="24"/>
          <w:szCs w:val="24"/>
        </w:rPr>
        <w:t>месеца</w:t>
      </w:r>
      <w:r w:rsidRPr="00BC5021">
        <w:rPr>
          <w:rFonts w:ascii="Times New Roman" w:hAnsi="Times New Roman"/>
          <w:sz w:val="24"/>
          <w:szCs w:val="24"/>
          <w:lang w:val="sr-Latn-CS"/>
        </w:rPr>
        <w:t xml:space="preserve"> </w:t>
      </w:r>
      <w:r w:rsidRPr="004D048A">
        <w:rPr>
          <w:rFonts w:ascii="Times New Roman" w:hAnsi="Times New Roman"/>
          <w:sz w:val="24"/>
          <w:szCs w:val="24"/>
        </w:rPr>
        <w:t>од</w:t>
      </w:r>
      <w:r w:rsidRPr="00BC5021">
        <w:rPr>
          <w:rFonts w:ascii="Times New Roman" w:hAnsi="Times New Roman"/>
          <w:sz w:val="24"/>
          <w:szCs w:val="24"/>
          <w:lang w:val="sr-Latn-CS"/>
        </w:rPr>
        <w:t xml:space="preserve"> </w:t>
      </w:r>
      <w:r w:rsidRPr="004D048A">
        <w:rPr>
          <w:rFonts w:ascii="Times New Roman" w:hAnsi="Times New Roman"/>
          <w:sz w:val="24"/>
          <w:szCs w:val="24"/>
        </w:rPr>
        <w:t>доношења</w:t>
      </w:r>
      <w:r w:rsidRPr="00BC5021">
        <w:rPr>
          <w:rFonts w:ascii="Times New Roman" w:hAnsi="Times New Roman"/>
          <w:sz w:val="24"/>
          <w:szCs w:val="24"/>
          <w:lang w:val="sr-Latn-CS"/>
        </w:rPr>
        <w:t xml:space="preserve"> </w:t>
      </w:r>
      <w:r w:rsidRPr="004D048A">
        <w:rPr>
          <w:rFonts w:ascii="Times New Roman" w:hAnsi="Times New Roman"/>
          <w:sz w:val="24"/>
          <w:szCs w:val="24"/>
        </w:rPr>
        <w:t>закона</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улога</w:t>
      </w:r>
      <w:r w:rsidRPr="00BC5021">
        <w:rPr>
          <w:rFonts w:ascii="Times New Roman" w:hAnsi="Times New Roman"/>
          <w:sz w:val="24"/>
          <w:szCs w:val="24"/>
          <w:lang w:val="sr-Latn-CS"/>
        </w:rPr>
        <w:t xml:space="preserve"> </w:t>
      </w:r>
      <w:r w:rsidRPr="004D048A">
        <w:rPr>
          <w:rFonts w:ascii="Times New Roman" w:hAnsi="Times New Roman"/>
          <w:sz w:val="24"/>
          <w:szCs w:val="24"/>
        </w:rPr>
        <w:t>комисије</w:t>
      </w:r>
      <w:r w:rsidRPr="00BC5021">
        <w:rPr>
          <w:rFonts w:ascii="Times New Roman" w:hAnsi="Times New Roman"/>
          <w:sz w:val="24"/>
          <w:szCs w:val="24"/>
          <w:lang w:val="sr-Latn-CS"/>
        </w:rPr>
        <w:t xml:space="preserve"> </w:t>
      </w:r>
      <w:r w:rsidRPr="004D048A">
        <w:rPr>
          <w:rFonts w:ascii="Times New Roman" w:hAnsi="Times New Roman"/>
          <w:sz w:val="24"/>
          <w:szCs w:val="24"/>
        </w:rPr>
        <w:t>интезивирати</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самом</w:t>
      </w:r>
      <w:r w:rsidRPr="00BC5021">
        <w:rPr>
          <w:rFonts w:ascii="Times New Roman" w:hAnsi="Times New Roman"/>
          <w:sz w:val="24"/>
          <w:szCs w:val="24"/>
          <w:lang w:val="sr-Latn-CS"/>
        </w:rPr>
        <w:t xml:space="preserve"> </w:t>
      </w:r>
      <w:r w:rsidRPr="004D048A">
        <w:rPr>
          <w:rFonts w:ascii="Times New Roman" w:hAnsi="Times New Roman"/>
          <w:sz w:val="24"/>
          <w:szCs w:val="24"/>
        </w:rPr>
        <w:t>почетку</w:t>
      </w:r>
      <w:r w:rsidRPr="00BC5021">
        <w:rPr>
          <w:rFonts w:ascii="Times New Roman" w:hAnsi="Times New Roman"/>
          <w:sz w:val="24"/>
          <w:szCs w:val="24"/>
          <w:lang w:val="sr-Latn-CS"/>
        </w:rPr>
        <w:t xml:space="preserve"> </w:t>
      </w:r>
      <w:r w:rsidRPr="004D048A">
        <w:rPr>
          <w:rFonts w:ascii="Times New Roman" w:hAnsi="Times New Roman"/>
          <w:sz w:val="24"/>
          <w:szCs w:val="24"/>
        </w:rPr>
        <w:t>примене</w:t>
      </w:r>
      <w:r w:rsidRPr="00BC5021">
        <w:rPr>
          <w:rFonts w:ascii="Times New Roman" w:hAnsi="Times New Roman"/>
          <w:sz w:val="24"/>
          <w:szCs w:val="24"/>
          <w:lang w:val="sr-Latn-CS"/>
        </w:rPr>
        <w:t xml:space="preserve"> </w:t>
      </w:r>
      <w:r w:rsidRPr="004D048A">
        <w:rPr>
          <w:rFonts w:ascii="Times New Roman" w:hAnsi="Times New Roman"/>
          <w:sz w:val="24"/>
          <w:szCs w:val="24"/>
        </w:rPr>
        <w:t>закона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имаће</w:t>
      </w:r>
      <w:r w:rsidRPr="00BC5021">
        <w:rPr>
          <w:rFonts w:ascii="Times New Roman" w:hAnsi="Times New Roman"/>
          <w:sz w:val="24"/>
          <w:szCs w:val="24"/>
          <w:lang w:val="sr-Latn-CS"/>
        </w:rPr>
        <w:t xml:space="preserve"> </w:t>
      </w:r>
      <w:r w:rsidRPr="004D048A">
        <w:rPr>
          <w:rFonts w:ascii="Times New Roman" w:hAnsi="Times New Roman"/>
          <w:sz w:val="24"/>
          <w:szCs w:val="24"/>
        </w:rPr>
        <w:t>котинуирану</w:t>
      </w:r>
      <w:r w:rsidRPr="00BC5021">
        <w:rPr>
          <w:rFonts w:ascii="Times New Roman" w:hAnsi="Times New Roman"/>
          <w:sz w:val="24"/>
          <w:szCs w:val="24"/>
          <w:lang w:val="sr-Latn-CS"/>
        </w:rPr>
        <w:t xml:space="preserve"> </w:t>
      </w:r>
      <w:r w:rsidRPr="004D048A">
        <w:rPr>
          <w:rFonts w:ascii="Times New Roman" w:hAnsi="Times New Roman"/>
          <w:sz w:val="24"/>
          <w:szCs w:val="24"/>
        </w:rPr>
        <w:t>улогу</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развоју</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Србији</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успостављање</w:t>
      </w:r>
      <w:r w:rsidRPr="00BC5021">
        <w:rPr>
          <w:rFonts w:ascii="Times New Roman" w:hAnsi="Times New Roman"/>
          <w:sz w:val="24"/>
          <w:szCs w:val="24"/>
          <w:lang w:val="sr-Latn-CS"/>
        </w:rPr>
        <w:t xml:space="preserve"> </w:t>
      </w:r>
      <w:r w:rsidRPr="004D048A">
        <w:rPr>
          <w:rFonts w:ascii="Times New Roman" w:hAnsi="Times New Roman"/>
          <w:sz w:val="24"/>
          <w:szCs w:val="24"/>
        </w:rPr>
        <w:lastRenderedPageBreak/>
        <w:t>координационе</w:t>
      </w:r>
      <w:r w:rsidRPr="00BC5021">
        <w:rPr>
          <w:rFonts w:ascii="Times New Roman" w:hAnsi="Times New Roman"/>
          <w:sz w:val="24"/>
          <w:szCs w:val="24"/>
          <w:lang w:val="sr-Latn-CS"/>
        </w:rPr>
        <w:t xml:space="preserve"> </w:t>
      </w:r>
      <w:r w:rsidRPr="004D048A">
        <w:rPr>
          <w:rFonts w:ascii="Times New Roman" w:hAnsi="Times New Roman"/>
          <w:sz w:val="24"/>
          <w:szCs w:val="24"/>
        </w:rPr>
        <w:t>комисије</w:t>
      </w:r>
      <w:r w:rsidRPr="00BC5021">
        <w:rPr>
          <w:rFonts w:ascii="Times New Roman" w:hAnsi="Times New Roman"/>
          <w:sz w:val="24"/>
          <w:szCs w:val="24"/>
          <w:lang w:val="sr-Latn-CS"/>
        </w:rPr>
        <w:t xml:space="preserve"> </w:t>
      </w:r>
      <w:r w:rsidRPr="004D048A">
        <w:rPr>
          <w:rFonts w:ascii="Times New Roman" w:hAnsi="Times New Roman"/>
          <w:sz w:val="24"/>
          <w:szCs w:val="24"/>
        </w:rPr>
        <w:t>ће</w:t>
      </w:r>
      <w:r w:rsidRPr="00BC5021">
        <w:rPr>
          <w:rFonts w:ascii="Times New Roman" w:hAnsi="Times New Roman"/>
          <w:sz w:val="24"/>
          <w:szCs w:val="24"/>
          <w:lang w:val="sr-Latn-CS"/>
        </w:rPr>
        <w:t xml:space="preserve"> </w:t>
      </w:r>
      <w:r w:rsidRPr="004D048A">
        <w:rPr>
          <w:rFonts w:ascii="Times New Roman" w:hAnsi="Times New Roman"/>
          <w:sz w:val="24"/>
          <w:szCs w:val="24"/>
        </w:rPr>
        <w:t>захтевати</w:t>
      </w:r>
      <w:r w:rsidRPr="00BC5021">
        <w:rPr>
          <w:rFonts w:ascii="Times New Roman" w:hAnsi="Times New Roman"/>
          <w:sz w:val="24"/>
          <w:szCs w:val="24"/>
          <w:lang w:val="sr-Latn-CS"/>
        </w:rPr>
        <w:t xml:space="preserve"> </w:t>
      </w:r>
      <w:r w:rsidRPr="004D048A">
        <w:rPr>
          <w:rFonts w:ascii="Times New Roman" w:hAnsi="Times New Roman"/>
          <w:sz w:val="24"/>
          <w:szCs w:val="24"/>
        </w:rPr>
        <w:t>организационе</w:t>
      </w:r>
      <w:r w:rsidRPr="00BC5021">
        <w:rPr>
          <w:rFonts w:ascii="Times New Roman" w:hAnsi="Times New Roman"/>
          <w:sz w:val="24"/>
          <w:szCs w:val="24"/>
          <w:lang w:val="sr-Latn-CS"/>
        </w:rPr>
        <w:t xml:space="preserve"> </w:t>
      </w:r>
      <w:r w:rsidRPr="004D048A">
        <w:rPr>
          <w:rFonts w:ascii="Times New Roman" w:hAnsi="Times New Roman"/>
          <w:sz w:val="24"/>
          <w:szCs w:val="24"/>
        </w:rPr>
        <w:t>кораке</w:t>
      </w:r>
      <w:r w:rsidRPr="00BC5021">
        <w:rPr>
          <w:rFonts w:ascii="Times New Roman" w:hAnsi="Times New Roman"/>
          <w:sz w:val="24"/>
          <w:szCs w:val="24"/>
          <w:lang w:val="sr-Latn-CS"/>
        </w:rPr>
        <w:t xml:space="preserve"> </w:t>
      </w:r>
      <w:r w:rsidRPr="004D048A">
        <w:rPr>
          <w:rFonts w:ascii="Times New Roman" w:hAnsi="Times New Roman"/>
          <w:sz w:val="24"/>
          <w:szCs w:val="24"/>
        </w:rPr>
        <w:t>од</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Владе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w:t>
      </w:r>
    </w:p>
    <w:p w:rsidR="00CB0F75" w:rsidRPr="00BC5021" w:rsidRDefault="00CB0F75" w:rsidP="00703C49">
      <w:pPr>
        <w:spacing w:line="240" w:lineRule="auto"/>
        <w:jc w:val="center"/>
        <w:rPr>
          <w:rFonts w:ascii="Times New Roman" w:hAnsi="Times New Roman"/>
          <w:sz w:val="24"/>
          <w:szCs w:val="24"/>
          <w:lang w:val="sr-Latn-CS"/>
        </w:rPr>
      </w:pPr>
    </w:p>
    <w:p w:rsidR="00CB0F75" w:rsidRPr="00703C49" w:rsidRDefault="00CB0F75" w:rsidP="00703C49">
      <w:pPr>
        <w:pStyle w:val="Heading1"/>
        <w:numPr>
          <w:ilvl w:val="0"/>
          <w:numId w:val="29"/>
        </w:numPr>
        <w:pBdr>
          <w:bottom w:val="single" w:sz="4" w:space="1" w:color="auto"/>
        </w:pBdr>
        <w:jc w:val="center"/>
        <w:rPr>
          <w:highlight w:val="yellow"/>
          <w:lang w:val="sr-Cyrl-CS"/>
        </w:rPr>
      </w:pPr>
      <w:bookmarkStart w:id="16" w:name="_Toc403360455"/>
      <w:r w:rsidRPr="00703C49">
        <w:rPr>
          <w:rFonts w:ascii="Calibri Light Cyr" w:hAnsi="Calibri Light Cyr"/>
          <w:color w:val="FF0000"/>
          <w:highlight w:val="yellow"/>
          <w:lang w:val="sr-Cyrl-CS"/>
        </w:rPr>
        <w:t>Трошкови примене закона које ће имати  грађани и приведа (нарочито мала и средња предузећа</w:t>
      </w:r>
      <w:r w:rsidRPr="00703C49">
        <w:rPr>
          <w:rFonts w:ascii="Calibri Light Cyr" w:hAnsi="Calibri Light Cyr"/>
          <w:highlight w:val="yellow"/>
          <w:lang w:val="sr-Cyrl-CS"/>
        </w:rPr>
        <w:t>)</w:t>
      </w:r>
      <w:bookmarkEnd w:id="16"/>
    </w:p>
    <w:p w:rsidR="00CB0F75" w:rsidRPr="00BC5021" w:rsidRDefault="00CB0F75" w:rsidP="009C3DA2">
      <w:pPr>
        <w:spacing w:line="240" w:lineRule="auto"/>
        <w:jc w:val="both"/>
        <w:rPr>
          <w:rFonts w:ascii="Times New Roman" w:hAnsi="Times New Roman"/>
          <w:b/>
          <w:sz w:val="24"/>
          <w:szCs w:val="24"/>
          <w:lang w:val="sr-Latn-CS"/>
        </w:rPr>
      </w:pPr>
      <w:r w:rsidRPr="00BC5021">
        <w:rPr>
          <w:rFonts w:ascii="Times New Roman" w:hAnsi="Times New Roman"/>
          <w:b/>
          <w:sz w:val="24"/>
          <w:szCs w:val="24"/>
          <w:lang w:val="sr-Latn-CS"/>
        </w:rPr>
        <w:tab/>
      </w:r>
    </w:p>
    <w:p w:rsidR="00CB0F75" w:rsidRPr="00BC5021" w:rsidRDefault="00CB0F75" w:rsidP="009C3DA2">
      <w:pPr>
        <w:spacing w:line="240" w:lineRule="auto"/>
        <w:jc w:val="both"/>
        <w:rPr>
          <w:rFonts w:ascii="Times New Roman" w:hAnsi="Times New Roman"/>
          <w:sz w:val="24"/>
          <w:szCs w:val="24"/>
          <w:lang w:val="sr-Latn-CS"/>
        </w:rPr>
      </w:pPr>
      <w:proofErr w:type="gramStart"/>
      <w:r w:rsidRPr="004D048A">
        <w:rPr>
          <w:rFonts w:ascii="Times New Roman" w:hAnsi="Times New Roman"/>
          <w:sz w:val="24"/>
          <w:szCs w:val="24"/>
        </w:rPr>
        <w:t>Закон</w:t>
      </w:r>
      <w:r w:rsidRPr="00BC5021">
        <w:rPr>
          <w:rFonts w:ascii="Times New Roman" w:hAnsi="Times New Roman"/>
          <w:sz w:val="24"/>
          <w:szCs w:val="24"/>
          <w:lang w:val="sr-Latn-CS"/>
        </w:rPr>
        <w:t xml:space="preserve"> </w:t>
      </w:r>
      <w:r w:rsidRPr="004D048A">
        <w:rPr>
          <w:rFonts w:ascii="Times New Roman" w:hAnsi="Times New Roman"/>
          <w:sz w:val="24"/>
          <w:szCs w:val="24"/>
        </w:rPr>
        <w:t>о</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инспекцијском</w:t>
      </w:r>
      <w:r w:rsidRPr="00BC5021">
        <w:rPr>
          <w:rFonts w:ascii="Times New Roman" w:hAnsi="Times New Roman"/>
          <w:sz w:val="24"/>
          <w:szCs w:val="24"/>
          <w:lang w:val="sr-Latn-CS"/>
        </w:rPr>
        <w:t xml:space="preserve"> </w:t>
      </w:r>
      <w:r w:rsidRPr="004D048A">
        <w:rPr>
          <w:rFonts w:ascii="Times New Roman" w:hAnsi="Times New Roman"/>
          <w:sz w:val="24"/>
          <w:szCs w:val="24"/>
        </w:rPr>
        <w:t>надзору</w:t>
      </w:r>
      <w:r w:rsidRPr="00BC5021">
        <w:rPr>
          <w:rFonts w:ascii="Times New Roman" w:hAnsi="Times New Roman"/>
          <w:sz w:val="24"/>
          <w:szCs w:val="24"/>
          <w:lang w:val="sr-Latn-CS"/>
        </w:rPr>
        <w:t xml:space="preserve"> </w:t>
      </w:r>
      <w:r w:rsidRPr="004D048A">
        <w:rPr>
          <w:rFonts w:ascii="Times New Roman" w:hAnsi="Times New Roman"/>
          <w:sz w:val="24"/>
          <w:szCs w:val="24"/>
        </w:rPr>
        <w:t>тежи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уреди</w:t>
      </w:r>
      <w:r w:rsidRPr="00BC5021">
        <w:rPr>
          <w:rFonts w:ascii="Times New Roman" w:hAnsi="Times New Roman"/>
          <w:sz w:val="24"/>
          <w:szCs w:val="24"/>
          <w:lang w:val="sr-Latn-CS"/>
        </w:rPr>
        <w:t xml:space="preserve"> </w:t>
      </w:r>
      <w:r w:rsidRPr="004D048A">
        <w:rPr>
          <w:rFonts w:ascii="Times New Roman" w:hAnsi="Times New Roman"/>
          <w:sz w:val="24"/>
          <w:szCs w:val="24"/>
        </w:rPr>
        <w:t>стандарде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основна</w:t>
      </w:r>
      <w:r w:rsidRPr="00BC5021">
        <w:rPr>
          <w:rFonts w:ascii="Times New Roman" w:hAnsi="Times New Roman"/>
          <w:sz w:val="24"/>
          <w:szCs w:val="24"/>
          <w:lang w:val="sr-Latn-CS"/>
        </w:rPr>
        <w:t xml:space="preserve"> </w:t>
      </w:r>
      <w:r w:rsidRPr="004D048A">
        <w:rPr>
          <w:rFonts w:ascii="Times New Roman" w:hAnsi="Times New Roman"/>
          <w:sz w:val="24"/>
          <w:szCs w:val="24"/>
        </w:rPr>
        <w:t>правила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области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пре</w:t>
      </w:r>
      <w:r w:rsidRPr="00BC5021">
        <w:rPr>
          <w:rFonts w:ascii="Times New Roman" w:hAnsi="Times New Roman"/>
          <w:sz w:val="24"/>
          <w:szCs w:val="24"/>
          <w:lang w:val="sr-Latn-CS"/>
        </w:rPr>
        <w:t xml:space="preserve"> </w:t>
      </w:r>
      <w:r w:rsidRPr="004D048A">
        <w:rPr>
          <w:rFonts w:ascii="Times New Roman" w:hAnsi="Times New Roman"/>
          <w:sz w:val="24"/>
          <w:szCs w:val="24"/>
        </w:rPr>
        <w:t>свега</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циљу</w:t>
      </w:r>
      <w:r w:rsidRPr="00BC5021">
        <w:rPr>
          <w:rFonts w:ascii="Times New Roman" w:hAnsi="Times New Roman"/>
          <w:sz w:val="24"/>
          <w:szCs w:val="24"/>
          <w:lang w:val="sr-Latn-CS"/>
        </w:rPr>
        <w:t xml:space="preserve"> </w:t>
      </w:r>
      <w:r w:rsidRPr="004D048A">
        <w:rPr>
          <w:rFonts w:ascii="Times New Roman" w:hAnsi="Times New Roman"/>
          <w:sz w:val="24"/>
          <w:szCs w:val="24"/>
        </w:rPr>
        <w:t>смањења</w:t>
      </w:r>
      <w:r w:rsidRPr="00BC5021">
        <w:rPr>
          <w:rFonts w:ascii="Times New Roman" w:hAnsi="Times New Roman"/>
          <w:sz w:val="24"/>
          <w:szCs w:val="24"/>
          <w:lang w:val="sr-Latn-CS"/>
        </w:rPr>
        <w:t xml:space="preserve"> </w:t>
      </w:r>
      <w:r w:rsidRPr="004D048A">
        <w:rPr>
          <w:rFonts w:ascii="Times New Roman" w:hAnsi="Times New Roman"/>
          <w:sz w:val="24"/>
          <w:szCs w:val="24"/>
        </w:rPr>
        <w:t>негативног</w:t>
      </w:r>
      <w:r w:rsidRPr="00BC5021">
        <w:rPr>
          <w:rFonts w:ascii="Times New Roman" w:hAnsi="Times New Roman"/>
          <w:sz w:val="24"/>
          <w:szCs w:val="24"/>
          <w:lang w:val="sr-Latn-CS"/>
        </w:rPr>
        <w:t xml:space="preserve"> </w:t>
      </w:r>
      <w:r w:rsidRPr="004D048A">
        <w:rPr>
          <w:rFonts w:ascii="Times New Roman" w:hAnsi="Times New Roman"/>
          <w:sz w:val="24"/>
          <w:szCs w:val="24"/>
        </w:rPr>
        <w:t>ефеката</w:t>
      </w:r>
      <w:r w:rsidRPr="00BC5021">
        <w:rPr>
          <w:rFonts w:ascii="Times New Roman" w:hAnsi="Times New Roman"/>
          <w:sz w:val="24"/>
          <w:szCs w:val="24"/>
          <w:lang w:val="sr-Latn-CS"/>
        </w:rPr>
        <w:t xml:space="preserve"> </w:t>
      </w:r>
      <w:r w:rsidRPr="004D048A">
        <w:rPr>
          <w:rFonts w:ascii="Times New Roman" w:hAnsi="Times New Roman"/>
          <w:sz w:val="24"/>
          <w:szCs w:val="24"/>
        </w:rPr>
        <w:t>како</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привредне</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субјекте</w:t>
      </w:r>
      <w:r w:rsidRPr="00BC5021">
        <w:rPr>
          <w:rFonts w:ascii="Times New Roman" w:hAnsi="Times New Roman"/>
          <w:sz w:val="24"/>
          <w:szCs w:val="24"/>
          <w:lang w:val="sr-Latn-CS"/>
        </w:rPr>
        <w:t xml:space="preserve">, </w:t>
      </w:r>
      <w:r w:rsidRPr="004D048A">
        <w:rPr>
          <w:rFonts w:ascii="Times New Roman" w:hAnsi="Times New Roman"/>
          <w:sz w:val="24"/>
          <w:szCs w:val="24"/>
        </w:rPr>
        <w:t>тако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инспекторе</w:t>
      </w:r>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носиоце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инспекцијске</w:t>
      </w:r>
      <w:r w:rsidRPr="00BC5021">
        <w:rPr>
          <w:rFonts w:ascii="Times New Roman" w:hAnsi="Times New Roman"/>
          <w:sz w:val="24"/>
          <w:szCs w:val="24"/>
          <w:lang w:val="sr-Latn-CS"/>
        </w:rPr>
        <w:t xml:space="preserve"> </w:t>
      </w:r>
      <w:r w:rsidRPr="004D048A">
        <w:rPr>
          <w:rFonts w:ascii="Times New Roman" w:hAnsi="Times New Roman"/>
          <w:sz w:val="24"/>
          <w:szCs w:val="24"/>
        </w:rPr>
        <w:t>контроле</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roofErr w:type="gramStart"/>
      <w:r w:rsidRPr="004D048A">
        <w:rPr>
          <w:rFonts w:ascii="Times New Roman" w:hAnsi="Times New Roman"/>
          <w:sz w:val="24"/>
          <w:szCs w:val="24"/>
        </w:rPr>
        <w:t>Развој</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захтева</w:t>
      </w:r>
      <w:r w:rsidRPr="00BC5021">
        <w:rPr>
          <w:rFonts w:ascii="Times New Roman" w:hAnsi="Times New Roman"/>
          <w:sz w:val="24"/>
          <w:szCs w:val="24"/>
          <w:lang w:val="sr-Latn-CS"/>
        </w:rPr>
        <w:t xml:space="preserve"> </w:t>
      </w:r>
      <w:r w:rsidRPr="004D048A">
        <w:rPr>
          <w:rFonts w:ascii="Times New Roman" w:hAnsi="Times New Roman"/>
          <w:sz w:val="24"/>
          <w:szCs w:val="24"/>
        </w:rPr>
        <w:t>улагање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систем</w:t>
      </w:r>
      <w:r w:rsidRPr="00BC5021">
        <w:rPr>
          <w:rFonts w:ascii="Times New Roman" w:hAnsi="Times New Roman"/>
          <w:sz w:val="24"/>
          <w:szCs w:val="24"/>
          <w:lang w:val="sr-Latn-CS"/>
        </w:rPr>
        <w:t xml:space="preserve"> </w:t>
      </w:r>
      <w:r w:rsidRPr="004D048A">
        <w:rPr>
          <w:rFonts w:ascii="Times New Roman" w:hAnsi="Times New Roman"/>
          <w:sz w:val="24"/>
          <w:szCs w:val="24"/>
        </w:rPr>
        <w:t>координације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ИКТ</w:t>
      </w:r>
      <w:r w:rsidRPr="00BC5021">
        <w:rPr>
          <w:rFonts w:ascii="Times New Roman" w:hAnsi="Times New Roman"/>
          <w:sz w:val="24"/>
          <w:szCs w:val="24"/>
          <w:lang w:val="sr-Latn-CS"/>
        </w:rPr>
        <w:t xml:space="preserve"> </w:t>
      </w:r>
      <w:r w:rsidRPr="004D048A">
        <w:rPr>
          <w:rFonts w:ascii="Times New Roman" w:hAnsi="Times New Roman"/>
          <w:sz w:val="24"/>
          <w:szCs w:val="24"/>
        </w:rPr>
        <w:t>платформе</w:t>
      </w:r>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институционалног</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организационог</w:t>
      </w:r>
      <w:r w:rsidRPr="00BC5021">
        <w:rPr>
          <w:rFonts w:ascii="Times New Roman" w:hAnsi="Times New Roman"/>
          <w:sz w:val="24"/>
          <w:szCs w:val="24"/>
          <w:lang w:val="sr-Latn-CS"/>
        </w:rPr>
        <w:t xml:space="preserve"> </w:t>
      </w:r>
      <w:r w:rsidRPr="004D048A">
        <w:rPr>
          <w:rFonts w:ascii="Times New Roman" w:hAnsi="Times New Roman"/>
          <w:sz w:val="24"/>
          <w:szCs w:val="24"/>
        </w:rPr>
        <w:t>предуслова</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даљи</w:t>
      </w:r>
      <w:r w:rsidRPr="00BC5021">
        <w:rPr>
          <w:rFonts w:ascii="Times New Roman" w:hAnsi="Times New Roman"/>
          <w:sz w:val="24"/>
          <w:szCs w:val="24"/>
          <w:lang w:val="sr-Latn-CS"/>
        </w:rPr>
        <w:t xml:space="preserve"> </w:t>
      </w:r>
      <w:r w:rsidRPr="004D048A">
        <w:rPr>
          <w:rFonts w:ascii="Times New Roman" w:hAnsi="Times New Roman"/>
          <w:sz w:val="24"/>
          <w:szCs w:val="24"/>
        </w:rPr>
        <w:t>развој</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p>
    <w:p w:rsidR="00CB0F75" w:rsidRPr="00BC5021" w:rsidRDefault="00CB0F75" w:rsidP="009C3DA2">
      <w:pPr>
        <w:spacing w:line="240" w:lineRule="auto"/>
        <w:jc w:val="both"/>
        <w:rPr>
          <w:rFonts w:ascii="Times New Roman" w:hAnsi="Times New Roman"/>
          <w:sz w:val="24"/>
          <w:szCs w:val="24"/>
          <w:lang w:val="sr-Latn-CS"/>
        </w:rPr>
      </w:pPr>
      <w:r w:rsidRPr="00BC5021">
        <w:rPr>
          <w:rFonts w:ascii="Times New Roman" w:hAnsi="Times New Roman"/>
          <w:sz w:val="24"/>
          <w:szCs w:val="24"/>
          <w:lang w:val="sr-Latn-CS"/>
        </w:rPr>
        <w:tab/>
      </w:r>
      <w:proofErr w:type="gramStart"/>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контексту</w:t>
      </w:r>
      <w:r w:rsidRPr="00BC5021">
        <w:rPr>
          <w:rFonts w:ascii="Times New Roman" w:hAnsi="Times New Roman"/>
          <w:sz w:val="24"/>
          <w:szCs w:val="24"/>
          <w:lang w:val="sr-Latn-CS"/>
        </w:rPr>
        <w:t xml:space="preserve"> </w:t>
      </w:r>
      <w:r w:rsidRPr="004D048A">
        <w:rPr>
          <w:rFonts w:ascii="Times New Roman" w:hAnsi="Times New Roman"/>
          <w:sz w:val="24"/>
          <w:szCs w:val="24"/>
        </w:rPr>
        <w:t>субјеката</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предмет</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не</w:t>
      </w:r>
      <w:r w:rsidRPr="00BC5021">
        <w:rPr>
          <w:rFonts w:ascii="Times New Roman" w:hAnsi="Times New Roman"/>
          <w:sz w:val="24"/>
          <w:szCs w:val="24"/>
          <w:lang w:val="sr-Latn-CS"/>
        </w:rPr>
        <w:t xml:space="preserve"> </w:t>
      </w:r>
      <w:r w:rsidRPr="004D048A">
        <w:rPr>
          <w:rFonts w:ascii="Times New Roman" w:hAnsi="Times New Roman"/>
          <w:sz w:val="24"/>
          <w:szCs w:val="24"/>
        </w:rPr>
        <w:t>очекује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повећање</w:t>
      </w:r>
      <w:r w:rsidRPr="00BC5021">
        <w:rPr>
          <w:rFonts w:ascii="Times New Roman" w:hAnsi="Times New Roman"/>
          <w:sz w:val="24"/>
          <w:szCs w:val="24"/>
          <w:lang w:val="sr-Latn-CS"/>
        </w:rPr>
        <w:t xml:space="preserve"> </w:t>
      </w:r>
      <w:r w:rsidRPr="004D048A">
        <w:rPr>
          <w:rFonts w:ascii="Times New Roman" w:hAnsi="Times New Roman"/>
          <w:sz w:val="24"/>
          <w:szCs w:val="24"/>
        </w:rPr>
        <w:t>трошкова</w:t>
      </w:r>
      <w:r w:rsidRPr="00BC5021">
        <w:rPr>
          <w:rFonts w:ascii="Times New Roman" w:hAnsi="Times New Roman"/>
          <w:sz w:val="24"/>
          <w:szCs w:val="24"/>
          <w:lang w:val="sr-Latn-CS"/>
        </w:rPr>
        <w:t xml:space="preserve"> </w:t>
      </w:r>
      <w:r w:rsidRPr="004D048A">
        <w:rPr>
          <w:rFonts w:ascii="Times New Roman" w:hAnsi="Times New Roman"/>
          <w:sz w:val="24"/>
          <w:szCs w:val="24"/>
        </w:rPr>
        <w:t>с</w:t>
      </w:r>
      <w:r w:rsidRPr="00BC5021">
        <w:rPr>
          <w:rFonts w:ascii="Times New Roman" w:hAnsi="Times New Roman"/>
          <w:sz w:val="24"/>
          <w:szCs w:val="24"/>
          <w:lang w:val="sr-Latn-CS"/>
        </w:rPr>
        <w:t xml:space="preserve"> </w:t>
      </w:r>
      <w:r w:rsidRPr="004D048A">
        <w:rPr>
          <w:rFonts w:ascii="Times New Roman" w:hAnsi="Times New Roman"/>
          <w:sz w:val="24"/>
          <w:szCs w:val="24"/>
        </w:rPr>
        <w:t>обзиром</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законом</w:t>
      </w:r>
      <w:r w:rsidRPr="00BC5021">
        <w:rPr>
          <w:rFonts w:ascii="Times New Roman" w:hAnsi="Times New Roman"/>
          <w:sz w:val="24"/>
          <w:szCs w:val="24"/>
          <w:lang w:val="sr-Latn-CS"/>
        </w:rPr>
        <w:t xml:space="preserve"> </w:t>
      </w:r>
      <w:r w:rsidRPr="004D048A">
        <w:rPr>
          <w:rFonts w:ascii="Times New Roman" w:hAnsi="Times New Roman"/>
          <w:sz w:val="24"/>
          <w:szCs w:val="24"/>
        </w:rPr>
        <w:t>не</w:t>
      </w:r>
      <w:r w:rsidRPr="00BC5021">
        <w:rPr>
          <w:rFonts w:ascii="Times New Roman" w:hAnsi="Times New Roman"/>
          <w:sz w:val="24"/>
          <w:szCs w:val="24"/>
          <w:lang w:val="sr-Latn-CS"/>
        </w:rPr>
        <w:t xml:space="preserve"> </w:t>
      </w:r>
      <w:r w:rsidRPr="004D048A">
        <w:rPr>
          <w:rFonts w:ascii="Times New Roman" w:hAnsi="Times New Roman"/>
          <w:sz w:val="24"/>
          <w:szCs w:val="24"/>
        </w:rPr>
        <w:t>предвиђају</w:t>
      </w:r>
      <w:r w:rsidRPr="00BC5021">
        <w:rPr>
          <w:rFonts w:ascii="Times New Roman" w:hAnsi="Times New Roman"/>
          <w:sz w:val="24"/>
          <w:szCs w:val="24"/>
          <w:lang w:val="sr-Latn-CS"/>
        </w:rPr>
        <w:t xml:space="preserve"> </w:t>
      </w:r>
      <w:r w:rsidRPr="004D048A">
        <w:rPr>
          <w:rFonts w:ascii="Times New Roman" w:hAnsi="Times New Roman"/>
          <w:sz w:val="24"/>
          <w:szCs w:val="24"/>
        </w:rPr>
        <w:t>додатне</w:t>
      </w:r>
      <w:r w:rsidRPr="00BC5021">
        <w:rPr>
          <w:rFonts w:ascii="Times New Roman" w:hAnsi="Times New Roman"/>
          <w:sz w:val="24"/>
          <w:szCs w:val="24"/>
          <w:lang w:val="sr-Latn-CS"/>
        </w:rPr>
        <w:t xml:space="preserve"> </w:t>
      </w:r>
      <w:r w:rsidRPr="004D048A">
        <w:rPr>
          <w:rFonts w:ascii="Times New Roman" w:hAnsi="Times New Roman"/>
          <w:sz w:val="24"/>
          <w:szCs w:val="24"/>
        </w:rPr>
        <w:t>административне</w:t>
      </w:r>
      <w:r w:rsidRPr="00BC5021">
        <w:rPr>
          <w:rFonts w:ascii="Times New Roman" w:hAnsi="Times New Roman"/>
          <w:sz w:val="24"/>
          <w:szCs w:val="24"/>
          <w:lang w:val="sr-Latn-CS"/>
        </w:rPr>
        <w:t xml:space="preserve"> </w:t>
      </w:r>
      <w:r w:rsidRPr="004D048A">
        <w:rPr>
          <w:rFonts w:ascii="Times New Roman" w:hAnsi="Times New Roman"/>
          <w:sz w:val="24"/>
          <w:szCs w:val="24"/>
        </w:rPr>
        <w:t>обавезе</w:t>
      </w:r>
      <w:r w:rsidRPr="00BC5021">
        <w:rPr>
          <w:rFonts w:ascii="Times New Roman" w:hAnsi="Times New Roman"/>
          <w:sz w:val="24"/>
          <w:szCs w:val="24"/>
          <w:lang w:val="sr-Latn-CS"/>
        </w:rPr>
        <w:t xml:space="preserve"> </w:t>
      </w:r>
      <w:r w:rsidRPr="004D048A">
        <w:rPr>
          <w:rFonts w:ascii="Times New Roman" w:hAnsi="Times New Roman"/>
          <w:sz w:val="24"/>
          <w:szCs w:val="24"/>
        </w:rPr>
        <w:t>за</w:t>
      </w:r>
      <w:r w:rsidRPr="00BC5021">
        <w:rPr>
          <w:rFonts w:ascii="Times New Roman" w:hAnsi="Times New Roman"/>
          <w:sz w:val="24"/>
          <w:szCs w:val="24"/>
          <w:lang w:val="sr-Latn-CS"/>
        </w:rPr>
        <w:t xml:space="preserve"> </w:t>
      </w:r>
      <w:r w:rsidRPr="004D048A">
        <w:rPr>
          <w:rFonts w:ascii="Times New Roman" w:hAnsi="Times New Roman"/>
          <w:sz w:val="24"/>
          <w:szCs w:val="24"/>
        </w:rPr>
        <w:t>њих</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односу</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постојеће</w:t>
      </w:r>
      <w:r w:rsidRPr="00BC5021">
        <w:rPr>
          <w:rFonts w:ascii="Times New Roman" w:hAnsi="Times New Roman"/>
          <w:sz w:val="24"/>
          <w:szCs w:val="24"/>
          <w:lang w:val="sr-Latn-CS"/>
        </w:rPr>
        <w:t xml:space="preserve"> </w:t>
      </w:r>
      <w:r w:rsidRPr="004D048A">
        <w:rPr>
          <w:rFonts w:ascii="Times New Roman" w:hAnsi="Times New Roman"/>
          <w:sz w:val="24"/>
          <w:szCs w:val="24"/>
        </w:rPr>
        <w:t>стање</w:t>
      </w:r>
      <w:r w:rsidRPr="00BC5021">
        <w:rPr>
          <w:rFonts w:ascii="Times New Roman" w:hAnsi="Times New Roman"/>
          <w:sz w:val="24"/>
          <w:szCs w:val="24"/>
          <w:lang w:val="sr-Latn-CS"/>
        </w:rPr>
        <w:t xml:space="preserve"> </w:t>
      </w:r>
      <w:r w:rsidRPr="004D048A">
        <w:rPr>
          <w:rFonts w:ascii="Times New Roman" w:hAnsi="Times New Roman"/>
          <w:sz w:val="24"/>
          <w:szCs w:val="24"/>
        </w:rPr>
        <w:t>може</w:t>
      </w:r>
      <w:r w:rsidRPr="00BC5021">
        <w:rPr>
          <w:rFonts w:ascii="Times New Roman" w:hAnsi="Times New Roman"/>
          <w:sz w:val="24"/>
          <w:szCs w:val="24"/>
          <w:lang w:val="sr-Latn-CS"/>
        </w:rPr>
        <w:t xml:space="preserve"> </w:t>
      </w:r>
      <w:r w:rsidRPr="004D048A">
        <w:rPr>
          <w:rFonts w:ascii="Times New Roman" w:hAnsi="Times New Roman"/>
          <w:sz w:val="24"/>
          <w:szCs w:val="24"/>
        </w:rPr>
        <w:t>очекивати</w:t>
      </w:r>
      <w:r w:rsidRPr="00BC5021">
        <w:rPr>
          <w:rFonts w:ascii="Times New Roman" w:hAnsi="Times New Roman"/>
          <w:sz w:val="24"/>
          <w:szCs w:val="24"/>
          <w:lang w:val="sr-Latn-CS"/>
        </w:rPr>
        <w:t xml:space="preserve"> </w:t>
      </w:r>
      <w:r w:rsidRPr="004D048A">
        <w:rPr>
          <w:rFonts w:ascii="Times New Roman" w:hAnsi="Times New Roman"/>
          <w:sz w:val="24"/>
          <w:szCs w:val="24"/>
        </w:rPr>
        <w:t>смањење</w:t>
      </w:r>
      <w:r w:rsidRPr="00BC5021">
        <w:rPr>
          <w:rFonts w:ascii="Times New Roman" w:hAnsi="Times New Roman"/>
          <w:sz w:val="24"/>
          <w:szCs w:val="24"/>
          <w:lang w:val="sr-Latn-CS"/>
        </w:rPr>
        <w:t xml:space="preserve"> </w:t>
      </w:r>
      <w:r w:rsidRPr="004D048A">
        <w:rPr>
          <w:rFonts w:ascii="Times New Roman" w:hAnsi="Times New Roman"/>
          <w:sz w:val="24"/>
          <w:szCs w:val="24"/>
        </w:rPr>
        <w:t>трошкове</w:t>
      </w:r>
      <w:r w:rsidRPr="00BC5021">
        <w:rPr>
          <w:rFonts w:ascii="Times New Roman" w:hAnsi="Times New Roman"/>
          <w:sz w:val="24"/>
          <w:szCs w:val="24"/>
          <w:lang w:val="sr-Latn-CS"/>
        </w:rPr>
        <w:t xml:space="preserve"> </w:t>
      </w:r>
      <w:r w:rsidRPr="004D048A">
        <w:rPr>
          <w:rFonts w:ascii="Times New Roman" w:hAnsi="Times New Roman"/>
          <w:sz w:val="24"/>
          <w:szCs w:val="24"/>
        </w:rPr>
        <w:t>услед</w:t>
      </w:r>
      <w:r w:rsidRPr="00BC5021">
        <w:rPr>
          <w:rFonts w:ascii="Times New Roman" w:hAnsi="Times New Roman"/>
          <w:sz w:val="24"/>
          <w:szCs w:val="24"/>
          <w:lang w:val="sr-Latn-CS"/>
        </w:rPr>
        <w:t xml:space="preserve"> </w:t>
      </w:r>
      <w:r w:rsidRPr="004D048A">
        <w:rPr>
          <w:rFonts w:ascii="Times New Roman" w:hAnsi="Times New Roman"/>
          <w:sz w:val="24"/>
          <w:szCs w:val="24"/>
        </w:rPr>
        <w:t>адекватније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сврсисходније</w:t>
      </w:r>
      <w:r w:rsidRPr="00BC5021">
        <w:rPr>
          <w:rFonts w:ascii="Times New Roman" w:hAnsi="Times New Roman"/>
          <w:sz w:val="24"/>
          <w:szCs w:val="24"/>
          <w:lang w:val="sr-Latn-CS"/>
        </w:rPr>
        <w:t xml:space="preserve"> </w:t>
      </w:r>
      <w:r w:rsidRPr="004D048A">
        <w:rPr>
          <w:rFonts w:ascii="Times New Roman" w:hAnsi="Times New Roman"/>
          <w:sz w:val="24"/>
          <w:szCs w:val="24"/>
        </w:rPr>
        <w:t>контроле</w:t>
      </w:r>
      <w:r w:rsidRPr="00BC5021">
        <w:rPr>
          <w:rFonts w:ascii="Times New Roman" w:hAnsi="Times New Roman"/>
          <w:sz w:val="24"/>
          <w:szCs w:val="24"/>
          <w:lang w:val="sr-Latn-CS"/>
        </w:rPr>
        <w:t xml:space="preserve"> </w:t>
      </w:r>
      <w:r w:rsidRPr="004D048A">
        <w:rPr>
          <w:rFonts w:ascii="Times New Roman" w:hAnsi="Times New Roman"/>
          <w:sz w:val="24"/>
          <w:szCs w:val="24"/>
        </w:rPr>
        <w:t>њиховог</w:t>
      </w:r>
      <w:r w:rsidRPr="00BC5021">
        <w:rPr>
          <w:rFonts w:ascii="Times New Roman" w:hAnsi="Times New Roman"/>
          <w:sz w:val="24"/>
          <w:szCs w:val="24"/>
          <w:lang w:val="sr-Latn-CS"/>
        </w:rPr>
        <w:t xml:space="preserve"> </w:t>
      </w:r>
      <w:r w:rsidRPr="004D048A">
        <w:rPr>
          <w:rFonts w:ascii="Times New Roman" w:hAnsi="Times New Roman"/>
          <w:sz w:val="24"/>
          <w:szCs w:val="24"/>
        </w:rPr>
        <w:t>пословања</w:t>
      </w:r>
      <w:r w:rsidRPr="00BC5021">
        <w:rPr>
          <w:rFonts w:ascii="Times New Roman" w:hAnsi="Times New Roman"/>
          <w:sz w:val="24"/>
          <w:szCs w:val="24"/>
          <w:lang w:val="sr-Latn-CS"/>
        </w:rPr>
        <w:t>.</w:t>
      </w:r>
      <w:proofErr w:type="gramEnd"/>
    </w:p>
    <w:p w:rsidR="00CB0F75" w:rsidRPr="00BC5021" w:rsidRDefault="00CB0F75" w:rsidP="009C3DA2">
      <w:pPr>
        <w:spacing w:line="240" w:lineRule="auto"/>
        <w:jc w:val="both"/>
        <w:rPr>
          <w:rFonts w:ascii="Times New Roman" w:hAnsi="Times New Roman"/>
          <w:sz w:val="24"/>
          <w:szCs w:val="24"/>
          <w:lang w:val="sr-Latn-CS"/>
        </w:rPr>
      </w:pPr>
      <w:r w:rsidRPr="00BC5021">
        <w:rPr>
          <w:rFonts w:ascii="Times New Roman" w:hAnsi="Times New Roman"/>
          <w:sz w:val="24"/>
          <w:szCs w:val="24"/>
          <w:lang w:val="sr-Latn-CS"/>
        </w:rPr>
        <w:tab/>
      </w:r>
      <w:proofErr w:type="gramStart"/>
      <w:r w:rsidRPr="004D048A">
        <w:rPr>
          <w:rFonts w:ascii="Times New Roman" w:hAnsi="Times New Roman"/>
          <w:sz w:val="24"/>
          <w:szCs w:val="24"/>
        </w:rPr>
        <w:t>Постојеће</w:t>
      </w:r>
      <w:r w:rsidRPr="00BC5021">
        <w:rPr>
          <w:rFonts w:ascii="Times New Roman" w:hAnsi="Times New Roman"/>
          <w:sz w:val="24"/>
          <w:szCs w:val="24"/>
          <w:lang w:val="sr-Latn-CS"/>
        </w:rPr>
        <w:t xml:space="preserve"> </w:t>
      </w:r>
      <w:r w:rsidRPr="004D048A">
        <w:rPr>
          <w:rFonts w:ascii="Times New Roman" w:hAnsi="Times New Roman"/>
          <w:sz w:val="24"/>
          <w:szCs w:val="24"/>
        </w:rPr>
        <w:t>стање</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области</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инспекцијског</w:t>
      </w:r>
      <w:r w:rsidRPr="00BC5021">
        <w:rPr>
          <w:rFonts w:ascii="Times New Roman" w:hAnsi="Times New Roman"/>
          <w:sz w:val="24"/>
          <w:szCs w:val="24"/>
          <w:lang w:val="sr-Latn-CS"/>
        </w:rPr>
        <w:t xml:space="preserve"> </w:t>
      </w:r>
      <w:r w:rsidRPr="004D048A">
        <w:rPr>
          <w:rFonts w:ascii="Times New Roman" w:hAnsi="Times New Roman"/>
          <w:sz w:val="24"/>
          <w:szCs w:val="24"/>
        </w:rPr>
        <w:t>надзора</w:t>
      </w:r>
      <w:r w:rsidRPr="00BC5021">
        <w:rPr>
          <w:rFonts w:ascii="Times New Roman" w:hAnsi="Times New Roman"/>
          <w:sz w:val="24"/>
          <w:szCs w:val="24"/>
          <w:lang w:val="sr-Latn-CS"/>
        </w:rPr>
        <w:t xml:space="preserve"> </w:t>
      </w:r>
      <w:r w:rsidRPr="004D048A">
        <w:rPr>
          <w:rFonts w:ascii="Times New Roman" w:hAnsi="Times New Roman"/>
          <w:sz w:val="24"/>
          <w:szCs w:val="24"/>
        </w:rPr>
        <w:t>ствара</w:t>
      </w:r>
      <w:r w:rsidRPr="00BC5021">
        <w:rPr>
          <w:rFonts w:ascii="Times New Roman" w:hAnsi="Times New Roman"/>
          <w:sz w:val="24"/>
          <w:szCs w:val="24"/>
          <w:lang w:val="sr-Latn-CS"/>
        </w:rPr>
        <w:t xml:space="preserve"> </w:t>
      </w:r>
      <w:r w:rsidRPr="004D048A">
        <w:rPr>
          <w:rFonts w:ascii="Times New Roman" w:hAnsi="Times New Roman"/>
          <w:sz w:val="24"/>
          <w:szCs w:val="24"/>
        </w:rPr>
        <w:t>значајне</w:t>
      </w:r>
      <w:r w:rsidRPr="00BC5021">
        <w:rPr>
          <w:rFonts w:ascii="Times New Roman" w:hAnsi="Times New Roman"/>
          <w:sz w:val="24"/>
          <w:szCs w:val="24"/>
          <w:lang w:val="sr-Latn-CS"/>
        </w:rPr>
        <w:t xml:space="preserve"> </w:t>
      </w:r>
      <w:r w:rsidRPr="004D048A">
        <w:rPr>
          <w:rFonts w:ascii="Times New Roman" w:hAnsi="Times New Roman"/>
          <w:sz w:val="24"/>
          <w:szCs w:val="24"/>
        </w:rPr>
        <w:t>трошкове</w:t>
      </w:r>
      <w:r w:rsidRPr="00BC5021">
        <w:rPr>
          <w:rFonts w:ascii="Times New Roman" w:hAnsi="Times New Roman"/>
          <w:sz w:val="24"/>
          <w:szCs w:val="24"/>
          <w:lang w:val="sr-Latn-CS"/>
        </w:rPr>
        <w:t xml:space="preserve"> </w:t>
      </w:r>
      <w:r w:rsidRPr="004D048A">
        <w:rPr>
          <w:rFonts w:ascii="Times New Roman" w:hAnsi="Times New Roman"/>
          <w:sz w:val="24"/>
          <w:szCs w:val="24"/>
        </w:rPr>
        <w:t>привреди</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настају</w:t>
      </w:r>
      <w:r w:rsidRPr="00BC5021">
        <w:rPr>
          <w:rFonts w:ascii="Times New Roman" w:hAnsi="Times New Roman"/>
          <w:sz w:val="24"/>
          <w:szCs w:val="24"/>
          <w:lang w:val="sr-Latn-CS"/>
        </w:rPr>
        <w:t xml:space="preserve"> </w:t>
      </w:r>
      <w:r w:rsidRPr="004D048A">
        <w:rPr>
          <w:rFonts w:ascii="Times New Roman" w:hAnsi="Times New Roman"/>
          <w:sz w:val="24"/>
          <w:szCs w:val="24"/>
        </w:rPr>
        <w:t>услед</w:t>
      </w:r>
      <w:r w:rsidRPr="00BC5021">
        <w:rPr>
          <w:rFonts w:ascii="Times New Roman" w:hAnsi="Times New Roman"/>
          <w:sz w:val="24"/>
          <w:szCs w:val="24"/>
          <w:lang w:val="sr-Latn-CS"/>
        </w:rPr>
        <w:t xml:space="preserve"> </w:t>
      </w:r>
      <w:r w:rsidRPr="004D048A">
        <w:rPr>
          <w:rFonts w:ascii="Times New Roman" w:hAnsi="Times New Roman"/>
          <w:sz w:val="24"/>
          <w:szCs w:val="24"/>
        </w:rPr>
        <w:t>времена</w:t>
      </w:r>
      <w:r w:rsidRPr="00BC5021">
        <w:rPr>
          <w:rFonts w:ascii="Times New Roman" w:hAnsi="Times New Roman"/>
          <w:sz w:val="24"/>
          <w:szCs w:val="24"/>
          <w:lang w:val="sr-Latn-CS"/>
        </w:rPr>
        <w:t xml:space="preserve"> </w:t>
      </w:r>
      <w:r w:rsidRPr="004D048A">
        <w:rPr>
          <w:rFonts w:ascii="Times New Roman" w:hAnsi="Times New Roman"/>
          <w:sz w:val="24"/>
          <w:szCs w:val="24"/>
        </w:rPr>
        <w:t>које</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обавези</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издвоје</w:t>
      </w:r>
      <w:r w:rsidRPr="00BC5021">
        <w:rPr>
          <w:rFonts w:ascii="Times New Roman" w:hAnsi="Times New Roman"/>
          <w:sz w:val="24"/>
          <w:szCs w:val="24"/>
          <w:lang w:val="sr-Latn-CS"/>
        </w:rPr>
        <w:t xml:space="preserve"> </w:t>
      </w:r>
      <w:r w:rsidRPr="004D048A">
        <w:rPr>
          <w:rFonts w:ascii="Times New Roman" w:hAnsi="Times New Roman"/>
          <w:sz w:val="24"/>
          <w:szCs w:val="24"/>
        </w:rPr>
        <w:t>како</w:t>
      </w:r>
      <w:r w:rsidRPr="00BC5021">
        <w:rPr>
          <w:rFonts w:ascii="Times New Roman" w:hAnsi="Times New Roman"/>
          <w:sz w:val="24"/>
          <w:szCs w:val="24"/>
          <w:lang w:val="sr-Latn-CS"/>
        </w:rPr>
        <w:t xml:space="preserve"> </w:t>
      </w:r>
      <w:r w:rsidRPr="004D048A">
        <w:rPr>
          <w:rFonts w:ascii="Times New Roman" w:hAnsi="Times New Roman"/>
          <w:sz w:val="24"/>
          <w:szCs w:val="24"/>
        </w:rPr>
        <w:t>би</w:t>
      </w:r>
      <w:r w:rsidRPr="00BC5021">
        <w:rPr>
          <w:rFonts w:ascii="Times New Roman" w:hAnsi="Times New Roman"/>
          <w:sz w:val="24"/>
          <w:szCs w:val="24"/>
          <w:lang w:val="sr-Latn-CS"/>
        </w:rPr>
        <w:t xml:space="preserve"> </w:t>
      </w:r>
      <w:r w:rsidRPr="004D048A">
        <w:rPr>
          <w:rFonts w:ascii="Times New Roman" w:hAnsi="Times New Roman"/>
          <w:sz w:val="24"/>
          <w:szCs w:val="24"/>
        </w:rPr>
        <w:t>задовољили</w:t>
      </w:r>
      <w:r w:rsidRPr="00BC5021">
        <w:rPr>
          <w:rFonts w:ascii="Times New Roman" w:hAnsi="Times New Roman"/>
          <w:sz w:val="24"/>
          <w:szCs w:val="24"/>
          <w:lang w:val="sr-Latn-CS"/>
        </w:rPr>
        <w:t xml:space="preserve"> </w:t>
      </w:r>
      <w:r w:rsidRPr="004D048A">
        <w:rPr>
          <w:rFonts w:ascii="Times New Roman" w:hAnsi="Times New Roman"/>
          <w:sz w:val="24"/>
          <w:szCs w:val="24"/>
        </w:rPr>
        <w:t>захтеве</w:t>
      </w:r>
      <w:r w:rsidRPr="00BC5021">
        <w:rPr>
          <w:rFonts w:ascii="Times New Roman" w:hAnsi="Times New Roman"/>
          <w:sz w:val="24"/>
          <w:szCs w:val="24"/>
          <w:lang w:val="sr-Latn-CS"/>
        </w:rPr>
        <w:t xml:space="preserve"> </w:t>
      </w:r>
      <w:r w:rsidRPr="004D048A">
        <w:rPr>
          <w:rFonts w:ascii="Times New Roman" w:hAnsi="Times New Roman"/>
          <w:sz w:val="24"/>
          <w:szCs w:val="24"/>
        </w:rPr>
        <w:t>инспекција</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наравно</w:t>
      </w:r>
      <w:r w:rsidRPr="00BC5021">
        <w:rPr>
          <w:rFonts w:ascii="Times New Roman" w:hAnsi="Times New Roman"/>
          <w:sz w:val="24"/>
          <w:szCs w:val="24"/>
          <w:lang w:val="sr-Latn-CS"/>
        </w:rPr>
        <w:t xml:space="preserve"> </w:t>
      </w:r>
      <w:r w:rsidRPr="004D048A">
        <w:rPr>
          <w:rFonts w:ascii="Times New Roman" w:hAnsi="Times New Roman"/>
          <w:sz w:val="24"/>
          <w:szCs w:val="24"/>
        </w:rPr>
        <w:t>услед</w:t>
      </w:r>
      <w:r w:rsidRPr="00BC5021">
        <w:rPr>
          <w:rFonts w:ascii="Times New Roman" w:hAnsi="Times New Roman"/>
          <w:sz w:val="24"/>
          <w:szCs w:val="24"/>
          <w:lang w:val="sr-Latn-CS"/>
        </w:rPr>
        <w:t xml:space="preserve"> </w:t>
      </w:r>
      <w:r w:rsidRPr="004D048A">
        <w:rPr>
          <w:rFonts w:ascii="Times New Roman" w:hAnsi="Times New Roman"/>
          <w:sz w:val="24"/>
          <w:szCs w:val="24"/>
        </w:rPr>
        <w:t>казни</w:t>
      </w:r>
      <w:r w:rsidRPr="00BC5021">
        <w:rPr>
          <w:rFonts w:ascii="Times New Roman" w:hAnsi="Times New Roman"/>
          <w:sz w:val="24"/>
          <w:szCs w:val="24"/>
          <w:lang w:val="sr-Latn-CS"/>
        </w:rPr>
        <w:t xml:space="preserve"> </w:t>
      </w:r>
      <w:r w:rsidRPr="004D048A">
        <w:rPr>
          <w:rFonts w:ascii="Times New Roman" w:hAnsi="Times New Roman"/>
          <w:sz w:val="24"/>
          <w:szCs w:val="24"/>
        </w:rPr>
        <w:t>услед</w:t>
      </w:r>
      <w:r w:rsidRPr="00BC5021">
        <w:rPr>
          <w:rFonts w:ascii="Times New Roman" w:hAnsi="Times New Roman"/>
          <w:sz w:val="24"/>
          <w:szCs w:val="24"/>
          <w:lang w:val="sr-Latn-CS"/>
        </w:rPr>
        <w:t xml:space="preserve"> </w:t>
      </w:r>
      <w:r w:rsidRPr="004D048A">
        <w:rPr>
          <w:rFonts w:ascii="Times New Roman" w:hAnsi="Times New Roman"/>
          <w:sz w:val="24"/>
          <w:szCs w:val="24"/>
        </w:rPr>
        <w:t>изречених</w:t>
      </w:r>
      <w:r w:rsidRPr="00BC5021">
        <w:rPr>
          <w:rFonts w:ascii="Times New Roman" w:hAnsi="Times New Roman"/>
          <w:sz w:val="24"/>
          <w:szCs w:val="24"/>
          <w:lang w:val="sr-Latn-CS"/>
        </w:rPr>
        <w:t xml:space="preserve"> </w:t>
      </w:r>
      <w:r w:rsidRPr="004D048A">
        <w:rPr>
          <w:rFonts w:ascii="Times New Roman" w:hAnsi="Times New Roman"/>
          <w:sz w:val="24"/>
          <w:szCs w:val="24"/>
        </w:rPr>
        <w:t>казни</w:t>
      </w:r>
      <w:r w:rsidRPr="00BC5021">
        <w:rPr>
          <w:rFonts w:ascii="Times New Roman" w:hAnsi="Times New Roman"/>
          <w:sz w:val="24"/>
          <w:szCs w:val="24"/>
          <w:lang w:val="sr-Latn-CS"/>
        </w:rPr>
        <w:t>.</w:t>
      </w:r>
      <w:proofErr w:type="gramEnd"/>
      <w:r w:rsidRPr="00BC5021">
        <w:rPr>
          <w:rFonts w:ascii="Times New Roman" w:hAnsi="Times New Roman"/>
          <w:sz w:val="24"/>
          <w:szCs w:val="24"/>
          <w:lang w:val="sr-Latn-CS"/>
        </w:rPr>
        <w:t xml:space="preserve"> </w:t>
      </w:r>
      <w:r w:rsidRPr="004D048A">
        <w:rPr>
          <w:rFonts w:ascii="Times New Roman" w:hAnsi="Times New Roman"/>
          <w:sz w:val="24"/>
          <w:szCs w:val="24"/>
        </w:rPr>
        <w:t>Као</w:t>
      </w:r>
      <w:r w:rsidRPr="00BC5021">
        <w:rPr>
          <w:rFonts w:ascii="Times New Roman" w:hAnsi="Times New Roman"/>
          <w:sz w:val="24"/>
          <w:szCs w:val="24"/>
          <w:lang w:val="sr-Latn-CS"/>
        </w:rPr>
        <w:t xml:space="preserve"> </w:t>
      </w:r>
      <w:r w:rsidRPr="004D048A">
        <w:rPr>
          <w:rFonts w:ascii="Times New Roman" w:hAnsi="Times New Roman"/>
          <w:sz w:val="24"/>
          <w:szCs w:val="24"/>
        </w:rPr>
        <w:t>што</w:t>
      </w:r>
      <w:r w:rsidRPr="00BC5021">
        <w:rPr>
          <w:rFonts w:ascii="Times New Roman" w:hAnsi="Times New Roman"/>
          <w:sz w:val="24"/>
          <w:szCs w:val="24"/>
          <w:lang w:val="sr-Latn-CS"/>
        </w:rPr>
        <w:t xml:space="preserve"> </w:t>
      </w:r>
      <w:r w:rsidRPr="004D048A">
        <w:rPr>
          <w:rFonts w:ascii="Times New Roman" w:hAnsi="Times New Roman"/>
          <w:sz w:val="24"/>
          <w:szCs w:val="24"/>
        </w:rPr>
        <w:t>је</w:t>
      </w:r>
      <w:r w:rsidRPr="00BC5021">
        <w:rPr>
          <w:rFonts w:ascii="Times New Roman" w:hAnsi="Times New Roman"/>
          <w:sz w:val="24"/>
          <w:szCs w:val="24"/>
          <w:lang w:val="sr-Latn-CS"/>
        </w:rPr>
        <w:t xml:space="preserve"> </w:t>
      </w:r>
      <w:r w:rsidRPr="004D048A">
        <w:rPr>
          <w:rFonts w:ascii="Times New Roman" w:hAnsi="Times New Roman"/>
          <w:sz w:val="24"/>
          <w:szCs w:val="24"/>
        </w:rPr>
        <w:t>већ</w:t>
      </w:r>
      <w:r w:rsidRPr="00BC5021">
        <w:rPr>
          <w:rFonts w:ascii="Times New Roman" w:hAnsi="Times New Roman"/>
          <w:sz w:val="24"/>
          <w:szCs w:val="24"/>
          <w:lang w:val="sr-Latn-CS"/>
        </w:rPr>
        <w:t xml:space="preserve"> </w:t>
      </w:r>
      <w:r w:rsidRPr="004D048A">
        <w:rPr>
          <w:rFonts w:ascii="Times New Roman" w:hAnsi="Times New Roman"/>
          <w:sz w:val="24"/>
          <w:szCs w:val="24"/>
        </w:rPr>
        <w:t>констатовано</w:t>
      </w:r>
      <w:r w:rsidRPr="00BC5021">
        <w:rPr>
          <w:rFonts w:ascii="Times New Roman" w:hAnsi="Times New Roman"/>
          <w:sz w:val="24"/>
          <w:szCs w:val="24"/>
          <w:lang w:val="sr-Latn-CS"/>
        </w:rPr>
        <w:t xml:space="preserve">, </w:t>
      </w:r>
      <w:r w:rsidRPr="004D048A">
        <w:rPr>
          <w:rFonts w:ascii="Times New Roman" w:hAnsi="Times New Roman"/>
          <w:sz w:val="24"/>
          <w:szCs w:val="24"/>
        </w:rPr>
        <w:t>изречене</w:t>
      </w:r>
      <w:r w:rsidRPr="00BC5021">
        <w:rPr>
          <w:rFonts w:ascii="Times New Roman" w:hAnsi="Times New Roman"/>
          <w:sz w:val="24"/>
          <w:szCs w:val="24"/>
          <w:lang w:val="sr-Latn-CS"/>
        </w:rPr>
        <w:t xml:space="preserve"> </w:t>
      </w:r>
      <w:r w:rsidRPr="004D048A">
        <w:rPr>
          <w:rFonts w:ascii="Times New Roman" w:hAnsi="Times New Roman"/>
          <w:sz w:val="24"/>
          <w:szCs w:val="24"/>
        </w:rPr>
        <w:t>казне</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једне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последица</w:t>
      </w:r>
      <w:r w:rsidRPr="00BC5021">
        <w:rPr>
          <w:rFonts w:ascii="Times New Roman" w:hAnsi="Times New Roman"/>
          <w:sz w:val="24"/>
          <w:szCs w:val="24"/>
          <w:lang w:val="sr-Latn-CS"/>
        </w:rPr>
        <w:t xml:space="preserve"> </w:t>
      </w:r>
      <w:r w:rsidRPr="004D048A">
        <w:rPr>
          <w:rFonts w:ascii="Times New Roman" w:hAnsi="Times New Roman"/>
          <w:sz w:val="24"/>
          <w:szCs w:val="24"/>
        </w:rPr>
        <w:t>непоштовања</w:t>
      </w:r>
      <w:r w:rsidRPr="00BC5021">
        <w:rPr>
          <w:rFonts w:ascii="Times New Roman" w:hAnsi="Times New Roman"/>
          <w:sz w:val="24"/>
          <w:szCs w:val="24"/>
          <w:lang w:val="sr-Latn-CS"/>
        </w:rPr>
        <w:t xml:space="preserve"> </w:t>
      </w:r>
      <w:r w:rsidRPr="004D048A">
        <w:rPr>
          <w:rFonts w:ascii="Times New Roman" w:hAnsi="Times New Roman"/>
          <w:sz w:val="24"/>
          <w:szCs w:val="24"/>
        </w:rPr>
        <w:t>прописа</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односе</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сферу</w:t>
      </w:r>
      <w:r w:rsidRPr="00BC5021">
        <w:rPr>
          <w:rFonts w:ascii="Times New Roman" w:hAnsi="Times New Roman"/>
          <w:sz w:val="24"/>
          <w:szCs w:val="24"/>
          <w:lang w:val="sr-Latn-CS"/>
        </w:rPr>
        <w:t xml:space="preserve"> </w:t>
      </w:r>
      <w:r w:rsidRPr="004D048A">
        <w:rPr>
          <w:rFonts w:ascii="Times New Roman" w:hAnsi="Times New Roman"/>
          <w:sz w:val="24"/>
          <w:szCs w:val="24"/>
        </w:rPr>
        <w:t>њиховог</w:t>
      </w:r>
      <w:r w:rsidRPr="00BC5021">
        <w:rPr>
          <w:rFonts w:ascii="Times New Roman" w:hAnsi="Times New Roman"/>
          <w:sz w:val="24"/>
          <w:szCs w:val="24"/>
          <w:lang w:val="sr-Latn-CS"/>
        </w:rPr>
        <w:t xml:space="preserve"> </w:t>
      </w:r>
      <w:r w:rsidRPr="004D048A">
        <w:rPr>
          <w:rFonts w:ascii="Times New Roman" w:hAnsi="Times New Roman"/>
          <w:sz w:val="24"/>
          <w:szCs w:val="24"/>
        </w:rPr>
        <w:t>пословања</w:t>
      </w:r>
      <w:r w:rsidRPr="00BC5021">
        <w:rPr>
          <w:rFonts w:ascii="Times New Roman" w:hAnsi="Times New Roman"/>
          <w:sz w:val="24"/>
          <w:szCs w:val="24"/>
          <w:lang w:val="sr-Latn-CS"/>
        </w:rPr>
        <w:t xml:space="preserve">, </w:t>
      </w:r>
      <w:r w:rsidRPr="004D048A">
        <w:rPr>
          <w:rFonts w:ascii="Times New Roman" w:hAnsi="Times New Roman"/>
          <w:sz w:val="24"/>
          <w:szCs w:val="24"/>
        </w:rPr>
        <w:t>а</w:t>
      </w:r>
      <w:r w:rsidRPr="00BC5021">
        <w:rPr>
          <w:rFonts w:ascii="Times New Roman" w:hAnsi="Times New Roman"/>
          <w:sz w:val="24"/>
          <w:szCs w:val="24"/>
          <w:lang w:val="sr-Latn-CS"/>
        </w:rPr>
        <w:t xml:space="preserve"> </w:t>
      </w:r>
      <w:r w:rsidRPr="004D048A">
        <w:rPr>
          <w:rFonts w:ascii="Times New Roman" w:hAnsi="Times New Roman"/>
          <w:sz w:val="24"/>
          <w:szCs w:val="24"/>
        </w:rPr>
        <w:t>са</w:t>
      </w:r>
      <w:r w:rsidRPr="00BC5021">
        <w:rPr>
          <w:rFonts w:ascii="Times New Roman" w:hAnsi="Times New Roman"/>
          <w:sz w:val="24"/>
          <w:szCs w:val="24"/>
          <w:lang w:val="sr-Latn-CS"/>
        </w:rPr>
        <w:t xml:space="preserve"> </w:t>
      </w:r>
      <w:r w:rsidRPr="004D048A">
        <w:rPr>
          <w:rFonts w:ascii="Times New Roman" w:hAnsi="Times New Roman"/>
          <w:sz w:val="24"/>
          <w:szCs w:val="24"/>
        </w:rPr>
        <w:t>друге</w:t>
      </w:r>
      <w:r w:rsidRPr="00BC5021">
        <w:rPr>
          <w:rFonts w:ascii="Times New Roman" w:hAnsi="Times New Roman"/>
          <w:sz w:val="24"/>
          <w:szCs w:val="24"/>
          <w:lang w:val="sr-Latn-CS"/>
        </w:rPr>
        <w:t xml:space="preserve"> </w:t>
      </w:r>
      <w:r w:rsidRPr="004D048A">
        <w:rPr>
          <w:rFonts w:ascii="Times New Roman" w:hAnsi="Times New Roman"/>
          <w:sz w:val="24"/>
          <w:szCs w:val="24"/>
        </w:rPr>
        <w:t>стране</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чињеницом</w:t>
      </w:r>
      <w:r w:rsidRPr="00BC5021">
        <w:rPr>
          <w:rFonts w:ascii="Times New Roman" w:hAnsi="Times New Roman"/>
          <w:sz w:val="24"/>
          <w:szCs w:val="24"/>
          <w:lang w:val="sr-Latn-CS"/>
        </w:rPr>
        <w:t xml:space="preserve"> </w:t>
      </w:r>
      <w:r w:rsidRPr="004D048A">
        <w:rPr>
          <w:rFonts w:ascii="Times New Roman" w:hAnsi="Times New Roman"/>
          <w:sz w:val="24"/>
          <w:szCs w:val="24"/>
        </w:rPr>
        <w:t>да</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на</w:t>
      </w:r>
      <w:r w:rsidRPr="00BC5021">
        <w:rPr>
          <w:rFonts w:ascii="Times New Roman" w:hAnsi="Times New Roman"/>
          <w:sz w:val="24"/>
          <w:szCs w:val="24"/>
          <w:lang w:val="sr-Latn-CS"/>
        </w:rPr>
        <w:t xml:space="preserve"> </w:t>
      </w:r>
      <w:r w:rsidRPr="004D048A">
        <w:rPr>
          <w:rFonts w:ascii="Times New Roman" w:hAnsi="Times New Roman"/>
          <w:sz w:val="24"/>
          <w:szCs w:val="24"/>
        </w:rPr>
        <w:t>њихово</w:t>
      </w:r>
      <w:r w:rsidRPr="00BC5021">
        <w:rPr>
          <w:rFonts w:ascii="Times New Roman" w:hAnsi="Times New Roman"/>
          <w:sz w:val="24"/>
          <w:szCs w:val="24"/>
          <w:lang w:val="sr-Latn-CS"/>
        </w:rPr>
        <w:t xml:space="preserve"> </w:t>
      </w:r>
      <w:r w:rsidRPr="004D048A">
        <w:rPr>
          <w:rFonts w:ascii="Times New Roman" w:hAnsi="Times New Roman"/>
          <w:sz w:val="24"/>
          <w:szCs w:val="24"/>
        </w:rPr>
        <w:t>пословање</w:t>
      </w:r>
      <w:r w:rsidRPr="00BC5021">
        <w:rPr>
          <w:rFonts w:ascii="Times New Roman" w:hAnsi="Times New Roman"/>
          <w:sz w:val="24"/>
          <w:szCs w:val="24"/>
          <w:lang w:val="sr-Latn-CS"/>
        </w:rPr>
        <w:t xml:space="preserve"> </w:t>
      </w:r>
      <w:r w:rsidRPr="004D048A">
        <w:rPr>
          <w:rFonts w:ascii="Times New Roman" w:hAnsi="Times New Roman"/>
          <w:sz w:val="24"/>
          <w:szCs w:val="24"/>
        </w:rPr>
        <w:t>односи</w:t>
      </w:r>
      <w:r w:rsidRPr="00BC5021">
        <w:rPr>
          <w:rFonts w:ascii="Times New Roman" w:hAnsi="Times New Roman"/>
          <w:sz w:val="24"/>
          <w:szCs w:val="24"/>
          <w:lang w:val="sr-Latn-CS"/>
        </w:rPr>
        <w:t xml:space="preserve"> </w:t>
      </w:r>
      <w:r w:rsidRPr="004D048A">
        <w:rPr>
          <w:rFonts w:ascii="Times New Roman" w:hAnsi="Times New Roman"/>
          <w:sz w:val="24"/>
          <w:szCs w:val="24"/>
        </w:rPr>
        <w:t>велики</w:t>
      </w:r>
      <w:r w:rsidRPr="00BC5021">
        <w:rPr>
          <w:rFonts w:ascii="Times New Roman" w:hAnsi="Times New Roman"/>
          <w:sz w:val="24"/>
          <w:szCs w:val="24"/>
          <w:lang w:val="sr-Latn-CS"/>
        </w:rPr>
        <w:t xml:space="preserve"> </w:t>
      </w:r>
      <w:r w:rsidRPr="004D048A">
        <w:rPr>
          <w:rFonts w:ascii="Times New Roman" w:hAnsi="Times New Roman"/>
          <w:sz w:val="24"/>
          <w:szCs w:val="24"/>
        </w:rPr>
        <w:t>број</w:t>
      </w:r>
      <w:r w:rsidRPr="00BC5021">
        <w:rPr>
          <w:rFonts w:ascii="Times New Roman" w:hAnsi="Times New Roman"/>
          <w:sz w:val="24"/>
          <w:szCs w:val="24"/>
          <w:lang w:val="sr-Latn-CS"/>
        </w:rPr>
        <w:t xml:space="preserve"> </w:t>
      </w:r>
      <w:r w:rsidRPr="004D048A">
        <w:rPr>
          <w:rFonts w:ascii="Times New Roman" w:hAnsi="Times New Roman"/>
          <w:sz w:val="24"/>
          <w:szCs w:val="24"/>
        </w:rPr>
        <w:t>прописа</w:t>
      </w:r>
      <w:r w:rsidRPr="00BC5021">
        <w:rPr>
          <w:rFonts w:ascii="Times New Roman" w:hAnsi="Times New Roman"/>
          <w:sz w:val="24"/>
          <w:szCs w:val="24"/>
          <w:lang w:val="sr-Latn-CS"/>
        </w:rPr>
        <w:t xml:space="preserve"> </w:t>
      </w:r>
      <w:r w:rsidRPr="004D048A">
        <w:rPr>
          <w:rFonts w:ascii="Times New Roman" w:hAnsi="Times New Roman"/>
          <w:sz w:val="24"/>
          <w:szCs w:val="24"/>
        </w:rPr>
        <w:t>који</w:t>
      </w:r>
      <w:r w:rsidRPr="00BC5021">
        <w:rPr>
          <w:rFonts w:ascii="Times New Roman" w:hAnsi="Times New Roman"/>
          <w:sz w:val="24"/>
          <w:szCs w:val="24"/>
          <w:lang w:val="sr-Latn-CS"/>
        </w:rPr>
        <w:t xml:space="preserve"> </w:t>
      </w:r>
      <w:r w:rsidRPr="004D048A">
        <w:rPr>
          <w:rFonts w:ascii="Times New Roman" w:hAnsi="Times New Roman"/>
          <w:sz w:val="24"/>
          <w:szCs w:val="24"/>
        </w:rPr>
        <w:t>се</w:t>
      </w:r>
      <w:r w:rsidRPr="00BC5021">
        <w:rPr>
          <w:rFonts w:ascii="Times New Roman" w:hAnsi="Times New Roman"/>
          <w:sz w:val="24"/>
          <w:szCs w:val="24"/>
          <w:lang w:val="sr-Latn-CS"/>
        </w:rPr>
        <w:t xml:space="preserve"> </w:t>
      </w:r>
      <w:r w:rsidRPr="004D048A">
        <w:rPr>
          <w:rFonts w:ascii="Times New Roman" w:hAnsi="Times New Roman"/>
          <w:sz w:val="24"/>
          <w:szCs w:val="24"/>
        </w:rPr>
        <w:t>често</w:t>
      </w:r>
      <w:r w:rsidRPr="00BC5021">
        <w:rPr>
          <w:rFonts w:ascii="Times New Roman" w:hAnsi="Times New Roman"/>
          <w:sz w:val="24"/>
          <w:szCs w:val="24"/>
          <w:lang w:val="sr-Latn-CS"/>
        </w:rPr>
        <w:t xml:space="preserve"> </w:t>
      </w:r>
      <w:r w:rsidRPr="004D048A">
        <w:rPr>
          <w:rFonts w:ascii="Times New Roman" w:hAnsi="Times New Roman"/>
          <w:sz w:val="24"/>
          <w:szCs w:val="24"/>
        </w:rPr>
        <w:t>мењају</w:t>
      </w:r>
      <w:r w:rsidRPr="00BC5021">
        <w:rPr>
          <w:rFonts w:ascii="Times New Roman" w:hAnsi="Times New Roman"/>
          <w:sz w:val="24"/>
          <w:szCs w:val="24"/>
          <w:lang w:val="sr-Latn-CS"/>
        </w:rPr>
        <w:t xml:space="preserve">, </w:t>
      </w:r>
      <w:r w:rsidRPr="004D048A">
        <w:rPr>
          <w:rFonts w:ascii="Times New Roman" w:hAnsi="Times New Roman"/>
          <w:sz w:val="24"/>
          <w:szCs w:val="24"/>
        </w:rPr>
        <w:t>те</w:t>
      </w:r>
      <w:r w:rsidRPr="00BC5021">
        <w:rPr>
          <w:rFonts w:ascii="Times New Roman" w:hAnsi="Times New Roman"/>
          <w:sz w:val="24"/>
          <w:szCs w:val="24"/>
          <w:lang w:val="sr-Latn-CS"/>
        </w:rPr>
        <w:t xml:space="preserve"> </w:t>
      </w:r>
      <w:r w:rsidRPr="004D048A">
        <w:rPr>
          <w:rFonts w:ascii="Times New Roman" w:hAnsi="Times New Roman"/>
          <w:sz w:val="24"/>
          <w:szCs w:val="24"/>
        </w:rPr>
        <w:t>су</w:t>
      </w:r>
      <w:r w:rsidRPr="00BC5021">
        <w:rPr>
          <w:rFonts w:ascii="Times New Roman" w:hAnsi="Times New Roman"/>
          <w:sz w:val="24"/>
          <w:szCs w:val="24"/>
          <w:lang w:val="sr-Latn-CS"/>
        </w:rPr>
        <w:t xml:space="preserve"> </w:t>
      </w:r>
      <w:r w:rsidRPr="004D048A">
        <w:rPr>
          <w:rFonts w:ascii="Times New Roman" w:hAnsi="Times New Roman"/>
          <w:sz w:val="24"/>
          <w:szCs w:val="24"/>
        </w:rPr>
        <w:t>субјекти</w:t>
      </w:r>
      <w:r w:rsidRPr="00BC5021">
        <w:rPr>
          <w:rFonts w:ascii="Times New Roman" w:hAnsi="Times New Roman"/>
          <w:sz w:val="24"/>
          <w:szCs w:val="24"/>
          <w:lang w:val="sr-Latn-CS"/>
        </w:rPr>
        <w:t xml:space="preserve"> </w:t>
      </w:r>
      <w:r w:rsidRPr="004D048A">
        <w:rPr>
          <w:rFonts w:ascii="Times New Roman" w:hAnsi="Times New Roman"/>
          <w:sz w:val="24"/>
          <w:szCs w:val="24"/>
        </w:rPr>
        <w:t>махом</w:t>
      </w:r>
      <w:r w:rsidRPr="00BC5021">
        <w:rPr>
          <w:rFonts w:ascii="Times New Roman" w:hAnsi="Times New Roman"/>
          <w:sz w:val="24"/>
          <w:szCs w:val="24"/>
          <w:lang w:val="sr-Latn-CS"/>
        </w:rPr>
        <w:t xml:space="preserve"> </w:t>
      </w:r>
      <w:r w:rsidRPr="004D048A">
        <w:rPr>
          <w:rFonts w:ascii="Times New Roman" w:hAnsi="Times New Roman"/>
          <w:sz w:val="24"/>
          <w:szCs w:val="24"/>
        </w:rPr>
        <w:t>и</w:t>
      </w:r>
      <w:r w:rsidRPr="00BC5021">
        <w:rPr>
          <w:rFonts w:ascii="Times New Roman" w:hAnsi="Times New Roman"/>
          <w:sz w:val="24"/>
          <w:szCs w:val="24"/>
          <w:lang w:val="sr-Latn-CS"/>
        </w:rPr>
        <w:t xml:space="preserve"> </w:t>
      </w:r>
      <w:r w:rsidRPr="004D048A">
        <w:rPr>
          <w:rFonts w:ascii="Times New Roman" w:hAnsi="Times New Roman"/>
          <w:sz w:val="24"/>
          <w:szCs w:val="24"/>
        </w:rPr>
        <w:t>несвесно</w:t>
      </w:r>
      <w:r w:rsidRPr="00BC5021">
        <w:rPr>
          <w:rFonts w:ascii="Times New Roman" w:hAnsi="Times New Roman"/>
          <w:sz w:val="24"/>
          <w:szCs w:val="24"/>
          <w:lang w:val="sr-Latn-CS"/>
        </w:rPr>
        <w:t xml:space="preserve"> </w:t>
      </w:r>
      <w:r w:rsidRPr="004D048A">
        <w:rPr>
          <w:rFonts w:ascii="Times New Roman" w:hAnsi="Times New Roman"/>
          <w:sz w:val="24"/>
          <w:szCs w:val="24"/>
        </w:rPr>
        <w:t>у</w:t>
      </w:r>
      <w:r w:rsidRPr="00BC5021">
        <w:rPr>
          <w:rFonts w:ascii="Times New Roman" w:hAnsi="Times New Roman"/>
          <w:sz w:val="24"/>
          <w:szCs w:val="24"/>
          <w:lang w:val="sr-Latn-CS"/>
        </w:rPr>
        <w:t xml:space="preserve"> </w:t>
      </w:r>
      <w:r w:rsidRPr="004D048A">
        <w:rPr>
          <w:rFonts w:ascii="Times New Roman" w:hAnsi="Times New Roman"/>
          <w:sz w:val="24"/>
          <w:szCs w:val="24"/>
        </w:rPr>
        <w:t>прекршају</w:t>
      </w:r>
      <w:r w:rsidRPr="00BC5021">
        <w:rPr>
          <w:rFonts w:ascii="Times New Roman" w:hAnsi="Times New Roman"/>
          <w:sz w:val="24"/>
          <w:szCs w:val="24"/>
          <w:lang w:val="sr-Latn-CS"/>
        </w:rPr>
        <w:t>.</w:t>
      </w:r>
    </w:p>
    <w:p w:rsidR="00CB0F75" w:rsidRPr="00BD30B3" w:rsidRDefault="00CB0F75" w:rsidP="00BD30B3">
      <w:pPr>
        <w:pStyle w:val="Heading1"/>
        <w:numPr>
          <w:ilvl w:val="2"/>
          <w:numId w:val="29"/>
        </w:numPr>
        <w:pBdr>
          <w:bottom w:val="single" w:sz="4" w:space="1" w:color="auto"/>
        </w:pBdr>
        <w:ind w:left="360" w:hanging="360"/>
        <w:rPr>
          <w:sz w:val="24"/>
          <w:lang w:val="sr-Cyrl-CS"/>
        </w:rPr>
      </w:pPr>
      <w:bookmarkStart w:id="17" w:name="_Toc403360456"/>
      <w:r w:rsidRPr="00BD30B3">
        <w:rPr>
          <w:rFonts w:ascii="Calibri Light Cyr" w:hAnsi="Calibri Light Cyr"/>
          <w:sz w:val="24"/>
          <w:lang w:val="sr-Cyrl-CS"/>
        </w:rPr>
        <w:t>Постојећи трошкови (status quo)</w:t>
      </w:r>
      <w:bookmarkEnd w:id="17"/>
    </w:p>
    <w:p w:rsidR="00CB0F75" w:rsidRDefault="00CB0F75" w:rsidP="009C3DA2">
      <w:pPr>
        <w:spacing w:line="240" w:lineRule="auto"/>
        <w:jc w:val="both"/>
        <w:rPr>
          <w:rFonts w:ascii="Times New Roman" w:hAnsi="Times New Roman"/>
          <w:sz w:val="24"/>
          <w:szCs w:val="24"/>
        </w:rPr>
      </w:pPr>
    </w:p>
    <w:p w:rsidR="00CB0F75" w:rsidRDefault="00CB0F75" w:rsidP="009C3DA2">
      <w:pPr>
        <w:spacing w:line="240" w:lineRule="auto"/>
        <w:jc w:val="both"/>
        <w:rPr>
          <w:rFonts w:ascii="Times New Roman" w:hAnsi="Times New Roman"/>
          <w:sz w:val="24"/>
          <w:szCs w:val="24"/>
        </w:rPr>
      </w:pPr>
      <w:r>
        <w:rPr>
          <w:rFonts w:ascii="Times New Roman" w:hAnsi="Times New Roman"/>
          <w:sz w:val="24"/>
          <w:szCs w:val="24"/>
        </w:rPr>
        <w:t>Иако се т</w:t>
      </w:r>
      <w:r w:rsidRPr="004D048A">
        <w:rPr>
          <w:rFonts w:ascii="Times New Roman" w:hAnsi="Times New Roman"/>
          <w:sz w:val="24"/>
          <w:szCs w:val="24"/>
        </w:rPr>
        <w:t>рошкови субјеката у надзору могу сагледати кроз преглед висине наплаћених казни, као и кроз сагледавања трошкова услед времена које се троши на саме ин</w:t>
      </w:r>
      <w:r>
        <w:rPr>
          <w:rFonts w:ascii="Times New Roman" w:hAnsi="Times New Roman"/>
          <w:sz w:val="24"/>
          <w:szCs w:val="24"/>
        </w:rPr>
        <w:t>спекцијске контроле, прву компоненту нећемо обрачунавати јер је реч о компоненти која је у вези са не придржавањем приписима и као таква може довести до трошкова.</w:t>
      </w:r>
      <w:r>
        <w:rPr>
          <w:rStyle w:val="FootnoteReference"/>
          <w:rFonts w:ascii="Times New Roman" w:hAnsi="Times New Roman"/>
          <w:sz w:val="24"/>
          <w:szCs w:val="24"/>
        </w:rPr>
        <w:footnoteReference w:id="7"/>
      </w:r>
    </w:p>
    <w:p w:rsidR="00CB0F75" w:rsidRPr="004D048A" w:rsidRDefault="00CB0F75" w:rsidP="00ED67F6">
      <w:pPr>
        <w:spacing w:line="240" w:lineRule="auto"/>
        <w:jc w:val="both"/>
        <w:rPr>
          <w:rFonts w:ascii="Times New Roman" w:hAnsi="Times New Roman"/>
          <w:sz w:val="24"/>
          <w:szCs w:val="24"/>
        </w:rPr>
      </w:pPr>
      <w:proofErr w:type="gramStart"/>
      <w:r>
        <w:rPr>
          <w:rFonts w:ascii="Times New Roman" w:hAnsi="Times New Roman"/>
          <w:sz w:val="24"/>
          <w:szCs w:val="24"/>
        </w:rPr>
        <w:t>М</w:t>
      </w:r>
      <w:r w:rsidRPr="004D048A">
        <w:rPr>
          <w:rFonts w:ascii="Times New Roman" w:hAnsi="Times New Roman"/>
          <w:sz w:val="24"/>
          <w:szCs w:val="24"/>
        </w:rPr>
        <w:t>етода коришћена за добијање трошка услед инспекцијске контроле најфрекв</w:t>
      </w:r>
      <w:r>
        <w:rPr>
          <w:rFonts w:ascii="Times New Roman" w:hAnsi="Times New Roman"/>
          <w:sz w:val="24"/>
          <w:szCs w:val="24"/>
        </w:rPr>
        <w:t>ентнијих инспекција је модел стандардног трошка (</w:t>
      </w:r>
      <w:r w:rsidRPr="00310026">
        <w:rPr>
          <w:rFonts w:ascii="Times New Roman" w:hAnsi="Times New Roman"/>
          <w:i/>
          <w:sz w:val="24"/>
          <w:szCs w:val="24"/>
        </w:rPr>
        <w:t>standard cost model</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r w:rsidRPr="004D048A">
        <w:rPr>
          <w:rFonts w:ascii="Times New Roman" w:hAnsi="Times New Roman"/>
          <w:sz w:val="24"/>
          <w:szCs w:val="24"/>
        </w:rPr>
        <w:t>реглед административног оптерећења, израчунатог применом методе стандардног трошка, показује знатно оптерећење привреде.Истраживање је вршено на узорку од пет инспекција на републичком нивоу.</w:t>
      </w:r>
      <w:proofErr w:type="gramEnd"/>
      <w:r w:rsidRPr="004D048A">
        <w:rPr>
          <w:rFonts w:ascii="Times New Roman" w:hAnsi="Times New Roman"/>
          <w:sz w:val="24"/>
          <w:szCs w:val="24"/>
        </w:rPr>
        <w:t xml:space="preserve"> </w:t>
      </w:r>
    </w:p>
    <w:p w:rsidR="00CB0F75" w:rsidRDefault="00CB0F75">
      <w:pPr>
        <w:rPr>
          <w:rFonts w:ascii="Times New Roman" w:hAnsi="Times New Roman"/>
          <w:b/>
          <w:color w:val="000000"/>
        </w:rPr>
      </w:pPr>
      <w:r>
        <w:rPr>
          <w:rFonts w:ascii="Times New Roman" w:hAnsi="Times New Roman"/>
          <w:b/>
          <w:color w:val="000000"/>
        </w:rPr>
        <w:br w:type="page"/>
      </w:r>
    </w:p>
    <w:p w:rsidR="00CB0F75" w:rsidRPr="00CF06C1" w:rsidRDefault="00CB0F75" w:rsidP="009C3DA2">
      <w:pPr>
        <w:spacing w:line="240" w:lineRule="auto"/>
        <w:jc w:val="center"/>
        <w:rPr>
          <w:rFonts w:ascii="Times New Roman" w:hAnsi="Times New Roman"/>
          <w:b/>
          <w:szCs w:val="24"/>
        </w:rPr>
      </w:pPr>
      <w:r w:rsidRPr="00F636C8">
        <w:rPr>
          <w:rFonts w:ascii="Times New Roman" w:hAnsi="Times New Roman"/>
          <w:b/>
          <w:color w:val="000000"/>
        </w:rPr>
        <w:t xml:space="preserve">Табела </w:t>
      </w:r>
      <w:r w:rsidR="00925EDB" w:rsidRPr="00F636C8">
        <w:rPr>
          <w:rFonts w:ascii="Times New Roman" w:hAnsi="Times New Roman"/>
          <w:b/>
          <w:color w:val="000000"/>
        </w:rPr>
        <w:fldChar w:fldCharType="begin"/>
      </w:r>
      <w:r w:rsidRPr="00F636C8">
        <w:rPr>
          <w:rFonts w:ascii="Times New Roman" w:hAnsi="Times New Roman"/>
          <w:b/>
          <w:color w:val="000000"/>
        </w:rPr>
        <w:instrText xml:space="preserve"> SEQ Табела \* ARABIC </w:instrText>
      </w:r>
      <w:r w:rsidR="00925EDB" w:rsidRPr="00F636C8">
        <w:rPr>
          <w:rFonts w:ascii="Times New Roman" w:hAnsi="Times New Roman"/>
          <w:b/>
          <w:color w:val="000000"/>
        </w:rPr>
        <w:fldChar w:fldCharType="separate"/>
      </w:r>
      <w:r>
        <w:rPr>
          <w:rFonts w:ascii="Times New Roman" w:hAnsi="Times New Roman"/>
          <w:b/>
          <w:noProof/>
          <w:color w:val="000000"/>
        </w:rPr>
        <w:t>8</w:t>
      </w:r>
      <w:r w:rsidR="00925EDB" w:rsidRPr="00F636C8">
        <w:rPr>
          <w:rFonts w:ascii="Times New Roman" w:hAnsi="Times New Roman"/>
          <w:b/>
          <w:color w:val="000000"/>
        </w:rPr>
        <w:fldChar w:fldCharType="end"/>
      </w:r>
      <w:r>
        <w:rPr>
          <w:rFonts w:ascii="Times New Roman" w:hAnsi="Times New Roman"/>
          <w:b/>
          <w:color w:val="000000"/>
        </w:rPr>
        <w:t xml:space="preserve"> </w:t>
      </w:r>
      <w:r w:rsidRPr="00CF06C1">
        <w:rPr>
          <w:rFonts w:ascii="Times New Roman" w:hAnsi="Times New Roman"/>
          <w:b/>
          <w:szCs w:val="24"/>
        </w:rPr>
        <w:t>Трошкови услед инспекцијског надзора</w:t>
      </w:r>
    </w:p>
    <w:tbl>
      <w:tblPr>
        <w:tblW w:w="0" w:type="auto"/>
        <w:tblBorders>
          <w:top w:val="single" w:sz="8" w:space="0" w:color="5B9BD5"/>
          <w:bottom w:val="single" w:sz="8" w:space="0" w:color="5B9BD5"/>
        </w:tblBorders>
        <w:tblLook w:val="00A0"/>
      </w:tblPr>
      <w:tblGrid>
        <w:gridCol w:w="4928"/>
        <w:gridCol w:w="4134"/>
      </w:tblGrid>
      <w:tr w:rsidR="00CB0F75" w:rsidRPr="00B3128B" w:rsidTr="00B3128B">
        <w:tc>
          <w:tcPr>
            <w:tcW w:w="4928" w:type="dxa"/>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Cs w:val="24"/>
              </w:rPr>
            </w:pPr>
            <w:r w:rsidRPr="00B3128B">
              <w:rPr>
                <w:rFonts w:ascii="Times New Roman" w:hAnsi="Times New Roman"/>
                <w:bCs/>
                <w:color w:val="000000"/>
                <w:szCs w:val="24"/>
              </w:rPr>
              <w:t>ИНСПЕКЦИЈА</w:t>
            </w:r>
          </w:p>
        </w:tc>
        <w:tc>
          <w:tcPr>
            <w:tcW w:w="4134" w:type="dxa"/>
            <w:tcBorders>
              <w:top w:val="single" w:sz="8" w:space="0" w:color="5B9BD5"/>
              <w:left w:val="nil"/>
              <w:bottom w:val="single" w:sz="8" w:space="0" w:color="5B9BD5"/>
              <w:right w:val="nil"/>
            </w:tcBorders>
          </w:tcPr>
          <w:p w:rsidR="00CB0F75" w:rsidRPr="00B3128B" w:rsidRDefault="00CB0F75" w:rsidP="00B3128B">
            <w:pPr>
              <w:spacing w:after="0" w:line="240" w:lineRule="auto"/>
              <w:jc w:val="center"/>
              <w:rPr>
                <w:rFonts w:ascii="Times New Roman" w:hAnsi="Times New Roman"/>
                <w:b/>
                <w:bCs/>
                <w:color w:val="000000"/>
                <w:szCs w:val="24"/>
              </w:rPr>
            </w:pPr>
            <w:r w:rsidRPr="00B3128B">
              <w:rPr>
                <w:rFonts w:ascii="Times New Roman" w:hAnsi="Times New Roman"/>
                <w:bCs/>
                <w:color w:val="000000"/>
                <w:szCs w:val="24"/>
              </w:rPr>
              <w:t>ТРОШКОВИ ПРИВРЕДЕ НА ГОДИШЊЕМ НИВОУ (дин)</w:t>
            </w:r>
          </w:p>
        </w:tc>
      </w:tr>
      <w:tr w:rsidR="00CB0F75" w:rsidRPr="00B3128B" w:rsidTr="00B3128B">
        <w:tc>
          <w:tcPr>
            <w:tcW w:w="4928" w:type="dxa"/>
            <w:tcBorders>
              <w:left w:val="nil"/>
              <w:right w:val="nil"/>
            </w:tcBorders>
            <w:shd w:val="clear" w:color="auto" w:fill="D6E6F4"/>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Тржишна инспекција</w:t>
            </w:r>
          </w:p>
        </w:tc>
        <w:tc>
          <w:tcPr>
            <w:tcW w:w="4134" w:type="dxa"/>
            <w:tcBorders>
              <w:left w:val="nil"/>
              <w:right w:val="nil"/>
            </w:tcBorders>
            <w:shd w:val="clear" w:color="auto" w:fill="D6E6F4"/>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84,338,335</w:t>
            </w:r>
          </w:p>
        </w:tc>
      </w:tr>
      <w:tr w:rsidR="00CB0F75" w:rsidRPr="00B3128B" w:rsidTr="00B3128B">
        <w:tc>
          <w:tcPr>
            <w:tcW w:w="4928" w:type="dxa"/>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Инспекција безбедности и здравља на раду</w:t>
            </w:r>
          </w:p>
        </w:tc>
        <w:tc>
          <w:tcPr>
            <w:tcW w:w="4134" w:type="dxa"/>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22,810,649</w:t>
            </w:r>
          </w:p>
        </w:tc>
      </w:tr>
      <w:tr w:rsidR="00CB0F75" w:rsidRPr="00B3128B" w:rsidTr="00B3128B">
        <w:tc>
          <w:tcPr>
            <w:tcW w:w="4928" w:type="dxa"/>
            <w:tcBorders>
              <w:left w:val="nil"/>
              <w:right w:val="nil"/>
            </w:tcBorders>
            <w:shd w:val="clear" w:color="auto" w:fill="D6E6F4"/>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Туристичка инспекција</w:t>
            </w:r>
          </w:p>
        </w:tc>
        <w:tc>
          <w:tcPr>
            <w:tcW w:w="4134" w:type="dxa"/>
            <w:tcBorders>
              <w:left w:val="nil"/>
              <w:right w:val="nil"/>
            </w:tcBorders>
            <w:shd w:val="clear" w:color="auto" w:fill="D6E6F4"/>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13.923.357</w:t>
            </w:r>
          </w:p>
        </w:tc>
      </w:tr>
      <w:tr w:rsidR="00CB0F75" w:rsidRPr="00B3128B" w:rsidTr="00B3128B">
        <w:tc>
          <w:tcPr>
            <w:tcW w:w="4928" w:type="dxa"/>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Инспекција здравља</w:t>
            </w:r>
          </w:p>
        </w:tc>
        <w:tc>
          <w:tcPr>
            <w:tcW w:w="4134" w:type="dxa"/>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3.440.330</w:t>
            </w:r>
          </w:p>
        </w:tc>
      </w:tr>
      <w:tr w:rsidR="00CB0F75" w:rsidRPr="00B3128B" w:rsidTr="00B3128B">
        <w:tc>
          <w:tcPr>
            <w:tcW w:w="4928" w:type="dxa"/>
            <w:tcBorders>
              <w:left w:val="nil"/>
              <w:bottom w:val="single" w:sz="8" w:space="0" w:color="5B9BD5"/>
              <w:right w:val="nil"/>
            </w:tcBorders>
            <w:shd w:val="clear" w:color="auto" w:fill="D6E6F4"/>
          </w:tcPr>
          <w:p w:rsidR="00CB0F75" w:rsidRPr="00B3128B" w:rsidRDefault="00CB0F75" w:rsidP="00B3128B">
            <w:pPr>
              <w:spacing w:after="0" w:line="240" w:lineRule="auto"/>
              <w:jc w:val="both"/>
              <w:rPr>
                <w:rFonts w:ascii="Times New Roman" w:hAnsi="Times New Roman"/>
                <w:b/>
                <w:bCs/>
                <w:color w:val="000000"/>
                <w:szCs w:val="24"/>
              </w:rPr>
            </w:pPr>
            <w:r w:rsidRPr="00B3128B">
              <w:rPr>
                <w:rFonts w:ascii="Times New Roman" w:hAnsi="Times New Roman"/>
                <w:bCs/>
                <w:color w:val="000000"/>
                <w:szCs w:val="24"/>
              </w:rPr>
              <w:t>Инспекција рада</w:t>
            </w:r>
          </w:p>
        </w:tc>
        <w:tc>
          <w:tcPr>
            <w:tcW w:w="4134" w:type="dxa"/>
            <w:tcBorders>
              <w:left w:val="nil"/>
              <w:bottom w:val="single" w:sz="8" w:space="0" w:color="5B9BD5"/>
              <w:right w:val="nil"/>
            </w:tcBorders>
            <w:shd w:val="clear" w:color="auto" w:fill="D6E6F4"/>
          </w:tcPr>
          <w:p w:rsidR="00CB0F75" w:rsidRPr="00B3128B" w:rsidRDefault="00CB0F75" w:rsidP="00B3128B">
            <w:pPr>
              <w:spacing w:after="0" w:line="240" w:lineRule="auto"/>
              <w:jc w:val="right"/>
              <w:rPr>
                <w:rFonts w:ascii="Times New Roman" w:hAnsi="Times New Roman"/>
                <w:color w:val="000000"/>
                <w:szCs w:val="24"/>
              </w:rPr>
            </w:pPr>
            <w:r w:rsidRPr="00B3128B">
              <w:rPr>
                <w:rFonts w:ascii="Times New Roman" w:hAnsi="Times New Roman"/>
                <w:color w:val="000000"/>
                <w:szCs w:val="24"/>
              </w:rPr>
              <w:t>44.868.555</w:t>
            </w:r>
          </w:p>
        </w:tc>
      </w:tr>
    </w:tbl>
    <w:p w:rsidR="00CB0F75" w:rsidRPr="004D048A" w:rsidRDefault="00CB0F75" w:rsidP="009C3DA2">
      <w:pPr>
        <w:spacing w:line="240" w:lineRule="auto"/>
        <w:jc w:val="both"/>
        <w:rPr>
          <w:rFonts w:ascii="Times New Roman" w:hAnsi="Times New Roman"/>
          <w:sz w:val="24"/>
          <w:szCs w:val="24"/>
        </w:rPr>
      </w:pP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Метод стандардног трошка ставља у однос време које инспектор проведе код субјекта у надзору и цену рада просечног субјекта.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Време је добијено на основу спроведене анкете, док се цена рада добија из званичне статистике РЗС.</w:t>
      </w:r>
      <w:proofErr w:type="gramEnd"/>
      <w:r w:rsidRPr="004D048A">
        <w:rPr>
          <w:rFonts w:ascii="Times New Roman" w:hAnsi="Times New Roman"/>
          <w:sz w:val="24"/>
          <w:szCs w:val="24"/>
        </w:rPr>
        <w:t xml:space="preserve"> </w:t>
      </w:r>
      <w:proofErr w:type="gramStart"/>
      <w:r>
        <w:rPr>
          <w:rFonts w:ascii="Times New Roman" w:hAnsi="Times New Roman"/>
          <w:sz w:val="24"/>
          <w:szCs w:val="24"/>
        </w:rPr>
        <w:t>Обрачун трошкова услед инспекцијског надзора за наведене инспецкије налази се у Анексу АЕП.</w:t>
      </w:r>
      <w:proofErr w:type="gramEnd"/>
    </w:p>
    <w:p w:rsidR="00CB0F75" w:rsidRPr="008A0ED9"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Са друге стране, трошкови инспекција на републичком нивоу се огледају у буџетским издвајањима која им се додељују Законом о буџету.</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Трошкови ангажовања инспектора се могу огледати у висину њихових зарада.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Наиме, имајући у виду да су инспектори државни службеници на њих се односи Закон о платама државних службеника и намештеника, те се просечна зарада инспектора може свести на просечну зараду у државној управи, која у августу 2014.</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на основу података Републичког завода за статистику, износи 75</w:t>
      </w:r>
      <w:r>
        <w:rPr>
          <w:rFonts w:ascii="Times New Roman" w:hAnsi="Times New Roman"/>
          <w:sz w:val="24"/>
          <w:szCs w:val="24"/>
        </w:rPr>
        <w:t>,</w:t>
      </w:r>
      <w:r w:rsidRPr="004D048A">
        <w:rPr>
          <w:rFonts w:ascii="Times New Roman" w:hAnsi="Times New Roman"/>
          <w:sz w:val="24"/>
          <w:szCs w:val="24"/>
        </w:rPr>
        <w:t>245 динара бруто.</w:t>
      </w:r>
    </w:p>
    <w:p w:rsidR="00CB0F75" w:rsidRPr="004D6800" w:rsidRDefault="00CB0F75" w:rsidP="004D6800">
      <w:pPr>
        <w:pStyle w:val="Heading1"/>
        <w:numPr>
          <w:ilvl w:val="2"/>
          <w:numId w:val="29"/>
        </w:numPr>
        <w:pBdr>
          <w:bottom w:val="single" w:sz="4" w:space="1" w:color="auto"/>
        </w:pBdr>
        <w:ind w:left="360" w:hanging="360"/>
        <w:rPr>
          <w:sz w:val="24"/>
          <w:lang w:val="sr-Cyrl-CS"/>
        </w:rPr>
      </w:pPr>
      <w:bookmarkStart w:id="18" w:name="_Toc403360457"/>
      <w:r w:rsidRPr="004D6800">
        <w:rPr>
          <w:rFonts w:ascii="Calibri Light Cyr" w:hAnsi="Calibri Light Cyr"/>
          <w:sz w:val="24"/>
          <w:lang w:val="sr-Cyrl-CS"/>
        </w:rPr>
        <w:t>Вероватни трошкови примене закона</w:t>
      </w:r>
      <w:bookmarkEnd w:id="18"/>
    </w:p>
    <w:p w:rsidR="00CB0F75" w:rsidRDefault="00CB0F75" w:rsidP="009C3DA2">
      <w:pPr>
        <w:spacing w:line="240" w:lineRule="auto"/>
        <w:jc w:val="both"/>
        <w:rPr>
          <w:rFonts w:ascii="Times New Roman" w:hAnsi="Times New Roman"/>
          <w:sz w:val="24"/>
          <w:szCs w:val="24"/>
        </w:rPr>
      </w:pPr>
      <w:r w:rsidRPr="004D048A">
        <w:rPr>
          <w:rFonts w:ascii="Times New Roman" w:hAnsi="Times New Roman"/>
          <w:sz w:val="24"/>
          <w:szCs w:val="24"/>
        </w:rPr>
        <w:tab/>
      </w: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Евидентно је да ће трошкове примене овог закона махом сносити инспекције.</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Делом ће трошкови настати услед прилагођавањ</w:t>
      </w:r>
      <w:r>
        <w:rPr>
          <w:rFonts w:ascii="Times New Roman" w:hAnsi="Times New Roman"/>
          <w:sz w:val="24"/>
          <w:szCs w:val="24"/>
        </w:rPr>
        <w:t>а</w:t>
      </w:r>
      <w:r w:rsidRPr="004D048A">
        <w:rPr>
          <w:rFonts w:ascii="Times New Roman" w:hAnsi="Times New Roman"/>
          <w:sz w:val="24"/>
          <w:szCs w:val="24"/>
        </w:rPr>
        <w:t xml:space="preserve"> систему планирања, а делом услед унапређења опреме и услова у којима функионишу инспектори.</w:t>
      </w:r>
      <w:proofErr w:type="gramEnd"/>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У делу планирања, инспекције ће имати трошак организационих промене у циљу формирања годишњег плана инспекцијског надзора.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Претпоставља се да ће инспекције морати да уложе додатне радне часове зарад плана инспекцијског надзора у односу на стандардно годишње планирање рада, пре свега јер ће бити потребно интензивно прикупљање података како би се задовољио садржај плана инспекцијског надзора.</w:t>
      </w:r>
      <w:proofErr w:type="gramEnd"/>
    </w:p>
    <w:p w:rsidR="00CB0F75" w:rsidRPr="004D048A" w:rsidRDefault="00CB0F75" w:rsidP="009C3DA2">
      <w:pPr>
        <w:spacing w:line="240" w:lineRule="auto"/>
        <w:jc w:val="both"/>
        <w:rPr>
          <w:rFonts w:ascii="Times New Roman" w:hAnsi="Times New Roman"/>
          <w:sz w:val="24"/>
          <w:szCs w:val="24"/>
        </w:rPr>
      </w:pPr>
      <w:r w:rsidRPr="004D048A">
        <w:rPr>
          <w:rFonts w:ascii="Times New Roman" w:hAnsi="Times New Roman"/>
          <w:sz w:val="24"/>
          <w:szCs w:val="24"/>
        </w:rPr>
        <w:t xml:space="preserve">Такође, имајући у виду да чак 71% анализираних инспекција није у свом раду користило контролне листе, очекује се троошак у виду радних часова неопходних да те инспекције израде контролне листе. </w:t>
      </w:r>
      <w:proofErr w:type="gramStart"/>
      <w:r w:rsidRPr="004D048A">
        <w:rPr>
          <w:rFonts w:ascii="Times New Roman" w:hAnsi="Times New Roman"/>
          <w:sz w:val="24"/>
          <w:szCs w:val="24"/>
        </w:rPr>
        <w:t xml:space="preserve">Додатно, инспекције које су користиле контролне листе ће морати да их усагласе са решењаима Закона. За детаљнију пројекцију ове врсте трошкова, потребно је извршити </w:t>
      </w:r>
      <w:r w:rsidRPr="004D048A">
        <w:rPr>
          <w:rFonts w:ascii="Times New Roman" w:hAnsi="Times New Roman"/>
          <w:i/>
          <w:sz w:val="24"/>
          <w:szCs w:val="24"/>
          <w:lang w:val="sr-Latn-BA"/>
        </w:rPr>
        <w:t xml:space="preserve">ex post </w:t>
      </w:r>
      <w:r w:rsidRPr="004D048A">
        <w:rPr>
          <w:rFonts w:ascii="Times New Roman" w:hAnsi="Times New Roman"/>
          <w:sz w:val="24"/>
          <w:szCs w:val="24"/>
        </w:rPr>
        <w:t>анализу након прве године примене закона.</w:t>
      </w:r>
      <w:proofErr w:type="gramEnd"/>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Инспекције ће такође сносити трошкове израде легитимација и значки за инспекторе.</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Вредност је тешко утврдити за све органе појединачно јер зависи превасходно од постојећег стања, тј.</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за</w:t>
      </w:r>
      <w:proofErr w:type="gramEnd"/>
      <w:r w:rsidRPr="004D048A">
        <w:rPr>
          <w:rFonts w:ascii="Times New Roman" w:hAnsi="Times New Roman"/>
          <w:sz w:val="24"/>
          <w:szCs w:val="24"/>
        </w:rPr>
        <w:t xml:space="preserve"> колики број инспектора је потребно израдити легитимације и значке. </w:t>
      </w:r>
      <w:proofErr w:type="gramStart"/>
      <w:r w:rsidRPr="004D048A">
        <w:rPr>
          <w:rFonts w:ascii="Times New Roman" w:hAnsi="Times New Roman"/>
          <w:sz w:val="24"/>
          <w:szCs w:val="24"/>
        </w:rPr>
        <w:t xml:space="preserve">Примера ради, Пореска управа је легитимације наручила у поступку јавне набавке мале вредности (до 3 </w:t>
      </w:r>
      <w:r>
        <w:rPr>
          <w:rFonts w:ascii="Times New Roman" w:hAnsi="Times New Roman"/>
          <w:sz w:val="24"/>
          <w:szCs w:val="24"/>
        </w:rPr>
        <w:t>милиона</w:t>
      </w:r>
      <w:r w:rsidRPr="004D048A">
        <w:rPr>
          <w:rFonts w:ascii="Times New Roman" w:hAnsi="Times New Roman"/>
          <w:sz w:val="24"/>
          <w:szCs w:val="24"/>
        </w:rPr>
        <w:t xml:space="preserve"> динара), док је значке набавила по</w:t>
      </w:r>
      <w:r>
        <w:rPr>
          <w:rFonts w:ascii="Times New Roman" w:hAnsi="Times New Roman"/>
          <w:sz w:val="24"/>
          <w:szCs w:val="24"/>
        </w:rPr>
        <w:t xml:space="preserve"> набавци вредности мањој од 400,</w:t>
      </w:r>
      <w:r w:rsidRPr="004D048A">
        <w:rPr>
          <w:rFonts w:ascii="Times New Roman" w:hAnsi="Times New Roman"/>
          <w:sz w:val="24"/>
          <w:szCs w:val="24"/>
        </w:rPr>
        <w:t>000 динар</w:t>
      </w:r>
      <w:r>
        <w:rPr>
          <w:rFonts w:ascii="Times New Roman" w:hAnsi="Times New Roman"/>
          <w:sz w:val="24"/>
          <w:szCs w:val="24"/>
        </w:rPr>
        <w:t>а</w:t>
      </w:r>
      <w:r w:rsidRPr="004D048A">
        <w:rPr>
          <w:rFonts w:ascii="Times New Roman" w:hAnsi="Times New Roman"/>
          <w:sz w:val="24"/>
          <w:szCs w:val="24"/>
        </w:rPr>
        <w:t>, тј.</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вредности</w:t>
      </w:r>
      <w:proofErr w:type="gramEnd"/>
      <w:r w:rsidRPr="004D048A">
        <w:rPr>
          <w:rFonts w:ascii="Times New Roman" w:hAnsi="Times New Roman"/>
          <w:sz w:val="24"/>
          <w:szCs w:val="24"/>
        </w:rPr>
        <w:t xml:space="preserve"> по којој се не примењује Закон о </w:t>
      </w:r>
      <w:r w:rsidRPr="004D048A">
        <w:rPr>
          <w:rFonts w:ascii="Times New Roman" w:hAnsi="Times New Roman"/>
          <w:sz w:val="24"/>
          <w:szCs w:val="24"/>
        </w:rPr>
        <w:lastRenderedPageBreak/>
        <w:t xml:space="preserve">јавним набавкама. </w:t>
      </w:r>
      <w:proofErr w:type="gramStart"/>
      <w:r w:rsidRPr="004D048A">
        <w:rPr>
          <w:rFonts w:ascii="Times New Roman" w:hAnsi="Times New Roman"/>
          <w:sz w:val="24"/>
          <w:szCs w:val="24"/>
        </w:rPr>
        <w:t>У сваком случају, израда легитимација и значки ће бити на терету буџета.</w:t>
      </w:r>
      <w:proofErr w:type="gramEnd"/>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Претпоставка адекватног превентивног деловања је додатно ангажовање инспектора са једне, и мотивисаност субјеката са друге стране да унапред траже мишљења, образложења и друге инфорамције од инспектора.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Предност је свакако у томе што ће се адекваним деловањем предупредити непоштовање прописа од стране субјекта те ће и бити и мање потреба за контролама од стране инспектора.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Са стране трошкова, евидентно је да ће трошак по инспекције представљати радни часови инспектора које утроши да би одговорио на захтев субјекта за превентивним деловањем.</w:t>
      </w:r>
      <w:proofErr w:type="gramEnd"/>
      <w:r w:rsidRPr="004D048A">
        <w:rPr>
          <w:rFonts w:ascii="Times New Roman" w:hAnsi="Times New Roman"/>
          <w:sz w:val="24"/>
          <w:szCs w:val="24"/>
        </w:rPr>
        <w:t xml:space="preserve"> Уколико је просечно време утрошено по субјекту 30 минута, а просечна цена рада инспектора по сату </w:t>
      </w:r>
      <w:proofErr w:type="gramStart"/>
      <w:r w:rsidRPr="004D048A">
        <w:rPr>
          <w:rFonts w:ascii="Times New Roman" w:hAnsi="Times New Roman"/>
          <w:sz w:val="24"/>
          <w:szCs w:val="24"/>
        </w:rPr>
        <w:t>износи  427</w:t>
      </w:r>
      <w:proofErr w:type="gramEnd"/>
      <w:r w:rsidRPr="004D048A">
        <w:rPr>
          <w:rFonts w:ascii="Times New Roman" w:hAnsi="Times New Roman"/>
          <w:sz w:val="24"/>
          <w:szCs w:val="24"/>
        </w:rPr>
        <w:t xml:space="preserve">, 53 динара по статистици за август 2014.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лако је израчунати да ће по једном превентивном деловању инспекција бруто издвајати отприлике 214 динара на име зараде инспектора. </w:t>
      </w:r>
      <w:proofErr w:type="gramStart"/>
      <w:r w:rsidRPr="004D048A">
        <w:rPr>
          <w:rFonts w:ascii="Times New Roman" w:hAnsi="Times New Roman"/>
          <w:sz w:val="24"/>
          <w:szCs w:val="24"/>
        </w:rPr>
        <w:t>Укупан трошак буџета на име превентивног деловања се добија множењем укупног броја поступања инспектора по том основу и трошка инспектора.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Трошак буџета треба ставити у однос користи за буџет који се очекују од смањеног броја контрола услед адекватног превентивног деловања.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Треба напоменути и очекивани наставак тренда у делу пада буџетских прихода на основу наплаћених казни.</w:t>
      </w:r>
      <w:proofErr w:type="gramEnd"/>
    </w:p>
    <w:p w:rsidR="00CB0F75" w:rsidRPr="00ED67F6" w:rsidRDefault="00CB0F75" w:rsidP="00ED67F6">
      <w:pPr>
        <w:pStyle w:val="Heading1"/>
        <w:numPr>
          <w:ilvl w:val="2"/>
          <w:numId w:val="29"/>
        </w:numPr>
        <w:pBdr>
          <w:bottom w:val="single" w:sz="4" w:space="1" w:color="auto"/>
        </w:pBdr>
        <w:ind w:left="360" w:hanging="360"/>
        <w:rPr>
          <w:sz w:val="24"/>
          <w:lang w:val="sr-Cyrl-CS"/>
        </w:rPr>
      </w:pPr>
      <w:bookmarkStart w:id="19" w:name="_Toc403360458"/>
      <w:r w:rsidRPr="00ED67F6">
        <w:rPr>
          <w:rFonts w:ascii="Calibri Light Cyr" w:hAnsi="Calibri Light Cyr"/>
          <w:sz w:val="24"/>
          <w:lang w:val="sr-Cyrl-CS"/>
        </w:rPr>
        <w:t>Трошкови оснивања и функционисања тела за координацију инспекција</w:t>
      </w:r>
      <w:bookmarkEnd w:id="19"/>
    </w:p>
    <w:p w:rsidR="00CB0F75" w:rsidRDefault="00CB0F75" w:rsidP="009C3DA2">
      <w:pPr>
        <w:spacing w:line="240" w:lineRule="auto"/>
        <w:jc w:val="both"/>
        <w:rPr>
          <w:rFonts w:ascii="Times New Roman" w:hAnsi="Times New Roman"/>
          <w:sz w:val="24"/>
          <w:szCs w:val="24"/>
        </w:rPr>
      </w:pPr>
    </w:p>
    <w:p w:rsidR="00CB0F75" w:rsidRPr="00EC0D2E" w:rsidRDefault="00CB0F75" w:rsidP="009C3DA2">
      <w:pPr>
        <w:spacing w:line="240" w:lineRule="auto"/>
        <w:jc w:val="both"/>
        <w:rPr>
          <w:rFonts w:ascii="Times New Roman" w:hAnsi="Times New Roman"/>
          <w:sz w:val="24"/>
          <w:szCs w:val="24"/>
        </w:rPr>
      </w:pPr>
      <w:proofErr w:type="gramStart"/>
      <w:r>
        <w:rPr>
          <w:rFonts w:ascii="Times New Roman" w:hAnsi="Times New Roman"/>
          <w:sz w:val="24"/>
          <w:szCs w:val="24"/>
        </w:rPr>
        <w:t>П</w:t>
      </w:r>
      <w:r w:rsidRPr="004D048A">
        <w:rPr>
          <w:rFonts w:ascii="Times New Roman" w:hAnsi="Times New Roman"/>
          <w:sz w:val="24"/>
          <w:szCs w:val="24"/>
        </w:rPr>
        <w:t>роцена коштања оснивања тела за координацију инспекција</w:t>
      </w:r>
      <w:r>
        <w:rPr>
          <w:rFonts w:ascii="Times New Roman" w:hAnsi="Times New Roman"/>
          <w:sz w:val="24"/>
          <w:szCs w:val="24"/>
        </w:rPr>
        <w:t xml:space="preserve"> представљена је у Табели 9</w:t>
      </w:r>
      <w:r w:rsidRPr="004D048A">
        <w:rPr>
          <w:rFonts w:ascii="Times New Roman" w:hAnsi="Times New Roman"/>
          <w:sz w:val="24"/>
          <w:szCs w:val="24"/>
        </w:rPr>
        <w:t>.</w:t>
      </w:r>
      <w:proofErr w:type="gramEnd"/>
      <w:r w:rsidRPr="004D048A">
        <w:rPr>
          <w:rFonts w:ascii="Times New Roman" w:hAnsi="Times New Roman"/>
          <w:sz w:val="24"/>
          <w:szCs w:val="24"/>
        </w:rPr>
        <w:t xml:space="preserve"> Као што се може видети, </w:t>
      </w:r>
      <w:r w:rsidRPr="00AB3AD5">
        <w:rPr>
          <w:rFonts w:ascii="Times New Roman" w:hAnsi="Times New Roman"/>
          <w:i/>
          <w:sz w:val="24"/>
          <w:szCs w:val="24"/>
        </w:rPr>
        <w:t>status quo</w:t>
      </w:r>
      <w:r w:rsidRPr="004D048A">
        <w:rPr>
          <w:rFonts w:ascii="Times New Roman" w:hAnsi="Times New Roman"/>
          <w:sz w:val="24"/>
          <w:szCs w:val="24"/>
        </w:rPr>
        <w:t xml:space="preserve"> опција</w:t>
      </w:r>
      <w:r>
        <w:rPr>
          <w:rFonts w:ascii="Times New Roman" w:hAnsi="Times New Roman"/>
          <w:sz w:val="24"/>
          <w:szCs w:val="24"/>
        </w:rPr>
        <w:t xml:space="preserve"> наравно не ствара додатне трошкова</w:t>
      </w:r>
      <w:proofErr w:type="gramStart"/>
      <w:r>
        <w:rPr>
          <w:rFonts w:ascii="Times New Roman" w:hAnsi="Times New Roman"/>
          <w:sz w:val="24"/>
          <w:szCs w:val="24"/>
        </w:rPr>
        <w:t xml:space="preserve">, </w:t>
      </w:r>
      <w:r w:rsidRPr="004D048A">
        <w:rPr>
          <w:rFonts w:ascii="Times New Roman" w:hAnsi="Times New Roman"/>
          <w:sz w:val="24"/>
          <w:szCs w:val="24"/>
        </w:rPr>
        <w:t xml:space="preserve"> с</w:t>
      </w:r>
      <w:proofErr w:type="gramEnd"/>
      <w:r w:rsidRPr="004D048A">
        <w:rPr>
          <w:rFonts w:ascii="Times New Roman" w:hAnsi="Times New Roman"/>
          <w:sz w:val="24"/>
          <w:szCs w:val="24"/>
        </w:rPr>
        <w:t xml:space="preserve"> обзиром да тренутно не постоји тело за координацију инспекција. </w:t>
      </w:r>
      <w:proofErr w:type="gramStart"/>
      <w:r w:rsidRPr="004D048A">
        <w:rPr>
          <w:rFonts w:ascii="Times New Roman" w:hAnsi="Times New Roman"/>
          <w:sz w:val="24"/>
          <w:szCs w:val="24"/>
        </w:rPr>
        <w:t>Остали облици који су разматрани као основни трошак таргетирају трошкове запослених који би морали да обављају послове унутар тела за координацију.</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Просечна бруто зарада у државним органима, према подацима Републичког завода за статистику, у августу 2014.</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износи 75.245 динара, те имајући у виду да ће у сваком од разматраних облика, радити државни службеници, просечна зарада је узета као основ за обрачун трошка запослених.</w:t>
      </w:r>
    </w:p>
    <w:p w:rsidR="00CB0F75" w:rsidRPr="008C3872" w:rsidRDefault="00CB0F75" w:rsidP="009C3DA2">
      <w:pPr>
        <w:spacing w:line="240" w:lineRule="auto"/>
        <w:jc w:val="center"/>
        <w:rPr>
          <w:rFonts w:ascii="Times New Roman" w:hAnsi="Times New Roman"/>
          <w:b/>
          <w:sz w:val="24"/>
          <w:szCs w:val="24"/>
        </w:rPr>
      </w:pPr>
      <w:r>
        <w:rPr>
          <w:rFonts w:ascii="Times New Roman" w:hAnsi="Times New Roman"/>
          <w:b/>
          <w:sz w:val="24"/>
          <w:szCs w:val="24"/>
        </w:rPr>
        <w:t xml:space="preserve">Табела 9 </w:t>
      </w:r>
      <w:r w:rsidRPr="004D048A">
        <w:rPr>
          <w:rFonts w:ascii="Times New Roman" w:hAnsi="Times New Roman"/>
          <w:b/>
          <w:sz w:val="24"/>
          <w:szCs w:val="24"/>
        </w:rPr>
        <w:t>Трошкови оснивања тела за координацију инспекција</w:t>
      </w:r>
    </w:p>
    <w:p w:rsidR="00CB0F75" w:rsidRDefault="005B6B64" w:rsidP="009C3DA2">
      <w:pPr>
        <w:spacing w:line="240" w:lineRule="auto"/>
        <w:ind w:left="-567"/>
        <w:jc w:val="both"/>
        <w:rPr>
          <w:rFonts w:ascii="Times New Roman" w:hAnsi="Times New Roman"/>
          <w:sz w:val="24"/>
          <w:szCs w:val="24"/>
        </w:rPr>
      </w:pPr>
      <w:r>
        <w:rPr>
          <w:noProof/>
        </w:rPr>
        <w:pict>
          <v:shape id="Picture 2" o:spid="_x0000_i1026" type="#_x0000_t75" style="width:538.55pt;height:191.8pt;visibility:visible">
            <v:imagedata r:id="rId10" o:title=""/>
          </v:shape>
        </w:pict>
      </w:r>
    </w:p>
    <w:p w:rsidR="00CB0F75" w:rsidRPr="004D048A" w:rsidRDefault="00CB0F75" w:rsidP="009C3DA2">
      <w:pPr>
        <w:spacing w:line="240" w:lineRule="auto"/>
        <w:jc w:val="both"/>
        <w:rPr>
          <w:rFonts w:ascii="Times New Roman" w:hAnsi="Times New Roman"/>
          <w:sz w:val="24"/>
          <w:szCs w:val="24"/>
        </w:rPr>
      </w:pPr>
      <w:r w:rsidRPr="00AB3AD5">
        <w:rPr>
          <w:rFonts w:ascii="Times New Roman" w:hAnsi="Times New Roman"/>
          <w:b/>
          <w:sz w:val="24"/>
          <w:szCs w:val="24"/>
        </w:rPr>
        <w:lastRenderedPageBreak/>
        <w:t>Служба Владе</w:t>
      </w:r>
      <w:r w:rsidRPr="004D048A">
        <w:rPr>
          <w:rFonts w:ascii="Times New Roman" w:hAnsi="Times New Roman"/>
          <w:sz w:val="24"/>
          <w:szCs w:val="24"/>
        </w:rPr>
        <w:t xml:space="preserve"> се оснива од стране Владе за стручне и техничке послове за своје</w:t>
      </w:r>
      <w:r>
        <w:rPr>
          <w:rFonts w:ascii="Times New Roman" w:hAnsi="Times New Roman"/>
          <w:sz w:val="24"/>
          <w:szCs w:val="24"/>
        </w:rPr>
        <w:t xml:space="preserve"> </w:t>
      </w:r>
      <w:r w:rsidRPr="004D048A">
        <w:rPr>
          <w:rFonts w:ascii="Times New Roman" w:hAnsi="Times New Roman"/>
          <w:sz w:val="24"/>
          <w:szCs w:val="24"/>
        </w:rPr>
        <w:t>потребе или за послове заједничке за све или више органа државне управе, те би координација инспекција, имајући у виду да је инспекцијски надзор посао органа државне управе, могла организовати у оквиру једног таквог тела</w:t>
      </w:r>
      <w:r>
        <w:rPr>
          <w:rFonts w:ascii="Times New Roman" w:hAnsi="Times New Roman"/>
          <w:sz w:val="24"/>
          <w:szCs w:val="24"/>
        </w:rPr>
        <w:t xml:space="preserve">, тј. </w:t>
      </w:r>
      <w:proofErr w:type="gramStart"/>
      <w:r>
        <w:rPr>
          <w:rFonts w:ascii="Times New Roman" w:hAnsi="Times New Roman"/>
          <w:sz w:val="24"/>
          <w:szCs w:val="24"/>
        </w:rPr>
        <w:t>служба</w:t>
      </w:r>
      <w:proofErr w:type="gramEnd"/>
      <w:r>
        <w:rPr>
          <w:rFonts w:ascii="Times New Roman" w:hAnsi="Times New Roman"/>
          <w:sz w:val="24"/>
          <w:szCs w:val="24"/>
        </w:rPr>
        <w:t xml:space="preserve"> владе би вршила администартивно техничке и стручне послове за потребе Координационе комисије. </w:t>
      </w:r>
      <w:proofErr w:type="gramStart"/>
      <w:r>
        <w:rPr>
          <w:rFonts w:ascii="Times New Roman" w:hAnsi="Times New Roman"/>
          <w:sz w:val="24"/>
          <w:szCs w:val="24"/>
        </w:rPr>
        <w:t>Било би потребно ангажовати 10</w:t>
      </w:r>
      <w:r w:rsidRPr="004D048A">
        <w:rPr>
          <w:rFonts w:ascii="Times New Roman" w:hAnsi="Times New Roman"/>
          <w:sz w:val="24"/>
          <w:szCs w:val="24"/>
        </w:rPr>
        <w:t xml:space="preserve"> запослених, сваком обезбедити намештај, основну опрему за рад и компјутере.</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 xml:space="preserve">Трошкови функционисања су такође наведени у табели, те би по свим односима трошак оснивања и функционисања на годишњем нивоу износио </w:t>
      </w:r>
      <w:r w:rsidRPr="009A4ADB">
        <w:rPr>
          <w:rFonts w:ascii="Times New Roman" w:hAnsi="Times New Roman"/>
          <w:sz w:val="24"/>
          <w:szCs w:val="24"/>
        </w:rPr>
        <w:t>10.114.400 - 10.564.400</w:t>
      </w:r>
      <w:r w:rsidRPr="004D048A">
        <w:rPr>
          <w:rFonts w:ascii="Times New Roman" w:hAnsi="Times New Roman"/>
          <w:sz w:val="24"/>
          <w:szCs w:val="24"/>
        </w:rPr>
        <w:t xml:space="preserve"> динара.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Уколико погледамо упоредно постојеће службе Владе са сличним бројем радника, по Закону о буџету за 2014.</w:t>
      </w:r>
      <w:proofErr w:type="gramEnd"/>
      <w:r w:rsidRPr="004D048A">
        <w:rPr>
          <w:rFonts w:ascii="Times New Roman" w:hAnsi="Times New Roman"/>
          <w:sz w:val="24"/>
          <w:szCs w:val="24"/>
        </w:rPr>
        <w:t xml:space="preserve"> годину, треба издвојити Канцеларију за сарадњу са цивилним друштвом која на зараде и социјалне доприносе има намењено 19.480.000 милиона динара буџетских средстава (по правилнику о систематизацији има 15 запослених), 350.000 динара на име сталних трошкова и 400.000 динара за материјал. </w:t>
      </w:r>
      <w:proofErr w:type="gramStart"/>
      <w:r w:rsidRPr="004D048A">
        <w:rPr>
          <w:rFonts w:ascii="Times New Roman" w:hAnsi="Times New Roman"/>
          <w:sz w:val="24"/>
          <w:szCs w:val="24"/>
        </w:rPr>
        <w:t>Т</w:t>
      </w:r>
      <w:r>
        <w:rPr>
          <w:rFonts w:ascii="Times New Roman" w:hAnsi="Times New Roman"/>
          <w:sz w:val="24"/>
          <w:szCs w:val="24"/>
        </w:rPr>
        <w:t>акође се као добар</w:t>
      </w:r>
      <w:r w:rsidRPr="004D048A">
        <w:rPr>
          <w:rFonts w:ascii="Times New Roman" w:hAnsi="Times New Roman"/>
          <w:sz w:val="24"/>
          <w:szCs w:val="24"/>
        </w:rPr>
        <w:t xml:space="preserve"> пример може </w:t>
      </w:r>
      <w:r>
        <w:rPr>
          <w:rFonts w:ascii="Times New Roman" w:hAnsi="Times New Roman"/>
          <w:sz w:val="24"/>
          <w:szCs w:val="24"/>
        </w:rPr>
        <w:t>узети</w:t>
      </w:r>
      <w:r w:rsidRPr="004D048A">
        <w:rPr>
          <w:rFonts w:ascii="Times New Roman" w:hAnsi="Times New Roman"/>
          <w:sz w:val="24"/>
          <w:szCs w:val="24"/>
        </w:rPr>
        <w:t xml:space="preserve"> и </w:t>
      </w:r>
      <w:r>
        <w:rPr>
          <w:rFonts w:ascii="Times New Roman" w:hAnsi="Times New Roman"/>
          <w:sz w:val="24"/>
          <w:szCs w:val="24"/>
        </w:rPr>
        <w:t xml:space="preserve">бивша </w:t>
      </w:r>
      <w:r w:rsidRPr="004D048A">
        <w:rPr>
          <w:rFonts w:ascii="Times New Roman" w:hAnsi="Times New Roman"/>
          <w:sz w:val="24"/>
          <w:szCs w:val="24"/>
        </w:rPr>
        <w:t>Канцеларија за регулаторну реформу и анализу ефеката прописа, која је на зараде и социјалне доприносе имала намењено 24.251.000 динара у 2014.</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години</w:t>
      </w:r>
      <w:proofErr w:type="gramEnd"/>
      <w:r w:rsidRPr="004D048A">
        <w:rPr>
          <w:rFonts w:ascii="Times New Roman" w:hAnsi="Times New Roman"/>
          <w:sz w:val="24"/>
          <w:szCs w:val="24"/>
        </w:rPr>
        <w:t xml:space="preserve">, 246.000 динара на име сталних трошкова и 174.000 на име материјала. </w:t>
      </w:r>
      <w:proofErr w:type="gramStart"/>
      <w:r w:rsidRPr="004D048A">
        <w:rPr>
          <w:rFonts w:ascii="Times New Roman" w:hAnsi="Times New Roman"/>
          <w:sz w:val="24"/>
          <w:szCs w:val="24"/>
        </w:rPr>
        <w:t>За нијансу нижи трошкови у примеру из табеле 9.</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се</w:t>
      </w:r>
      <w:proofErr w:type="gramEnd"/>
      <w:r w:rsidRPr="004D048A">
        <w:rPr>
          <w:rFonts w:ascii="Times New Roman" w:hAnsi="Times New Roman"/>
          <w:sz w:val="24"/>
          <w:szCs w:val="24"/>
        </w:rPr>
        <w:t xml:space="preserve"> дугују чињеницу да се не може унапред знати систамтизација радних места и стога колико би било службеника са високим коефицијентима (директор, заменик директора, помоћнци директора, виши</w:t>
      </w:r>
      <w:r>
        <w:rPr>
          <w:rFonts w:ascii="Times New Roman" w:hAnsi="Times New Roman"/>
          <w:sz w:val="24"/>
          <w:szCs w:val="24"/>
        </w:rPr>
        <w:t xml:space="preserve"> саветнци, самостални саветници).</w:t>
      </w:r>
    </w:p>
    <w:p w:rsidR="00CB0F75" w:rsidRPr="004D048A" w:rsidRDefault="00CB0F75" w:rsidP="009C3DA2">
      <w:pPr>
        <w:spacing w:line="240" w:lineRule="auto"/>
        <w:jc w:val="both"/>
        <w:rPr>
          <w:rFonts w:ascii="Times New Roman" w:hAnsi="Times New Roman"/>
          <w:sz w:val="24"/>
          <w:szCs w:val="24"/>
        </w:rPr>
      </w:pPr>
      <w:proofErr w:type="gramStart"/>
      <w:r w:rsidRPr="00AB3AD5">
        <w:rPr>
          <w:rFonts w:ascii="Times New Roman" w:hAnsi="Times New Roman"/>
          <w:b/>
          <w:sz w:val="24"/>
          <w:szCs w:val="24"/>
        </w:rPr>
        <w:t>Координациона комисија.</w:t>
      </w:r>
      <w:proofErr w:type="gramEnd"/>
      <w:r w:rsidRPr="004D048A">
        <w:rPr>
          <w:rFonts w:ascii="Times New Roman" w:hAnsi="Times New Roman"/>
          <w:sz w:val="24"/>
          <w:szCs w:val="24"/>
        </w:rPr>
        <w:t xml:space="preserve"> </w:t>
      </w:r>
      <w:proofErr w:type="gramStart"/>
      <w:r w:rsidRPr="00AB3AD5">
        <w:rPr>
          <w:rFonts w:ascii="Times New Roman" w:hAnsi="Times New Roman"/>
          <w:sz w:val="24"/>
          <w:szCs w:val="24"/>
        </w:rPr>
        <w:t>Координациона комисија</w:t>
      </w:r>
      <w:r w:rsidRPr="004D048A">
        <w:rPr>
          <w:rFonts w:ascii="Times New Roman" w:hAnsi="Times New Roman"/>
          <w:sz w:val="24"/>
          <w:szCs w:val="24"/>
        </w:rPr>
        <w:t xml:space="preserve"> би била организована као повремено радно тело Владе које не би захтевало посебне организационе промене.</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 xml:space="preserve">Са стране трошкова, </w:t>
      </w:r>
      <w:r>
        <w:rPr>
          <w:rFonts w:ascii="Times New Roman" w:hAnsi="Times New Roman"/>
          <w:sz w:val="24"/>
          <w:szCs w:val="24"/>
        </w:rPr>
        <w:t>Министарство</w:t>
      </w:r>
      <w:r w:rsidRPr="004D048A">
        <w:rPr>
          <w:rFonts w:ascii="Times New Roman" w:hAnsi="Times New Roman"/>
          <w:sz w:val="24"/>
          <w:szCs w:val="24"/>
        </w:rPr>
        <w:t xml:space="preserve"> ће обављати административно техничке послове, те ће бити потребно ангажовати додатно лице које би за комисију вршила</w:t>
      </w:r>
      <w:r>
        <w:rPr>
          <w:rFonts w:ascii="Times New Roman" w:hAnsi="Times New Roman"/>
          <w:sz w:val="24"/>
          <w:szCs w:val="24"/>
        </w:rPr>
        <w:t xml:space="preserve"> текуће административне послове.</w:t>
      </w:r>
      <w:proofErr w:type="gramEnd"/>
      <w:r>
        <w:rPr>
          <w:rFonts w:ascii="Times New Roman" w:hAnsi="Times New Roman"/>
          <w:sz w:val="24"/>
          <w:szCs w:val="24"/>
        </w:rPr>
        <w:t xml:space="preserve"> </w:t>
      </w:r>
      <w:proofErr w:type="gramStart"/>
      <w:r w:rsidRPr="004D048A">
        <w:rPr>
          <w:rFonts w:ascii="Times New Roman" w:hAnsi="Times New Roman"/>
          <w:sz w:val="24"/>
          <w:szCs w:val="24"/>
        </w:rPr>
        <w:t>Потребно је обезбедити један рачунар и штампач, а за остале функционалне и оперативне трошкове није по</w:t>
      </w:r>
      <w:r>
        <w:rPr>
          <w:rFonts w:ascii="Times New Roman" w:hAnsi="Times New Roman"/>
          <w:sz w:val="24"/>
          <w:szCs w:val="24"/>
        </w:rPr>
        <w:t>требно издвојити додатна средст</w:t>
      </w:r>
      <w:r w:rsidRPr="004D048A">
        <w:rPr>
          <w:rFonts w:ascii="Times New Roman" w:hAnsi="Times New Roman"/>
          <w:sz w:val="24"/>
          <w:szCs w:val="24"/>
        </w:rPr>
        <w:t>в</w:t>
      </w:r>
      <w:r>
        <w:rPr>
          <w:rFonts w:ascii="Times New Roman" w:hAnsi="Times New Roman"/>
          <w:sz w:val="24"/>
          <w:szCs w:val="24"/>
        </w:rPr>
        <w:t>а</w:t>
      </w:r>
      <w:r w:rsidRPr="004D048A">
        <w:rPr>
          <w:rFonts w:ascii="Times New Roman" w:hAnsi="Times New Roman"/>
          <w:sz w:val="24"/>
          <w:szCs w:val="24"/>
        </w:rPr>
        <w:t xml:space="preserve"> с обзиром </w:t>
      </w:r>
      <w:r>
        <w:rPr>
          <w:rFonts w:ascii="Times New Roman" w:hAnsi="Times New Roman"/>
          <w:sz w:val="24"/>
          <w:szCs w:val="24"/>
        </w:rPr>
        <w:t>Министарство</w:t>
      </w:r>
      <w:r w:rsidRPr="004D048A">
        <w:rPr>
          <w:rFonts w:ascii="Times New Roman" w:hAnsi="Times New Roman"/>
          <w:sz w:val="24"/>
          <w:szCs w:val="24"/>
        </w:rPr>
        <w:t xml:space="preserve"> већ раполаже св</w:t>
      </w:r>
      <w:r>
        <w:rPr>
          <w:rFonts w:ascii="Times New Roman" w:hAnsi="Times New Roman"/>
          <w:sz w:val="24"/>
          <w:szCs w:val="24"/>
        </w:rPr>
        <w:t>им неопходним средствима за рад.</w:t>
      </w:r>
      <w:proofErr w:type="gramEnd"/>
      <w:r>
        <w:rPr>
          <w:rFonts w:ascii="Times New Roman" w:hAnsi="Times New Roman"/>
          <w:sz w:val="24"/>
          <w:szCs w:val="24"/>
        </w:rPr>
        <w:t xml:space="preserve"> </w:t>
      </w:r>
      <w:proofErr w:type="gramStart"/>
      <w:r>
        <w:rPr>
          <w:rFonts w:ascii="Times New Roman" w:hAnsi="Times New Roman"/>
          <w:sz w:val="24"/>
          <w:szCs w:val="24"/>
        </w:rPr>
        <w:t>Министарство ће такође вршити стручне послове за потребе Координационе комисије.</w:t>
      </w:r>
      <w:proofErr w:type="gramEnd"/>
      <w:r>
        <w:rPr>
          <w:rFonts w:ascii="Times New Roman" w:hAnsi="Times New Roman"/>
          <w:sz w:val="24"/>
          <w:szCs w:val="24"/>
        </w:rPr>
        <w:t xml:space="preserve"> Међутим</w:t>
      </w:r>
      <w:proofErr w:type="gramStart"/>
      <w:r>
        <w:rPr>
          <w:rFonts w:ascii="Times New Roman" w:hAnsi="Times New Roman"/>
          <w:sz w:val="24"/>
          <w:szCs w:val="24"/>
        </w:rPr>
        <w:t>,током</w:t>
      </w:r>
      <w:proofErr w:type="gramEnd"/>
      <w:r>
        <w:rPr>
          <w:rFonts w:ascii="Times New Roman" w:hAnsi="Times New Roman"/>
          <w:sz w:val="24"/>
          <w:szCs w:val="24"/>
        </w:rPr>
        <w:t xml:space="preserve"> израде Нацрта закона, као једна од опција разматрана је и могућост да Републички секретаријат за јавне политике (РСЈП) као посебна организација обавља стручне послове за Координациону комисију, те би у тој опцији и административну техничку подршку комисији пружао РСЈП. </w:t>
      </w:r>
      <w:proofErr w:type="gramStart"/>
      <w:r>
        <w:rPr>
          <w:rFonts w:ascii="Times New Roman" w:hAnsi="Times New Roman"/>
          <w:sz w:val="24"/>
          <w:szCs w:val="24"/>
        </w:rPr>
        <w:t>Такође, као и у опцији у којој МДУЛС обавља стручно административне послове, тако и да те послове врши РСЈП потребно је ангажовати додатних 5-6 запослених.</w:t>
      </w:r>
      <w:proofErr w:type="gramEnd"/>
    </w:p>
    <w:p w:rsidR="00CB0F75" w:rsidRPr="00AB3AD5" w:rsidRDefault="00CB0F75" w:rsidP="009C3DA2">
      <w:pPr>
        <w:spacing w:line="240" w:lineRule="auto"/>
        <w:jc w:val="both"/>
        <w:rPr>
          <w:rFonts w:ascii="Times New Roman" w:hAnsi="Times New Roman"/>
          <w:sz w:val="24"/>
          <w:szCs w:val="24"/>
        </w:rPr>
      </w:pPr>
      <w:proofErr w:type="gramStart"/>
      <w:r w:rsidRPr="00AB3AD5">
        <w:rPr>
          <w:rFonts w:ascii="Times New Roman" w:hAnsi="Times New Roman"/>
          <w:b/>
          <w:sz w:val="24"/>
          <w:szCs w:val="24"/>
        </w:rPr>
        <w:t>Секретаријат</w:t>
      </w:r>
      <w:r>
        <w:rPr>
          <w:rFonts w:ascii="Times New Roman" w:hAnsi="Times New Roman"/>
          <w:b/>
          <w:sz w:val="24"/>
          <w:szCs w:val="24"/>
        </w:rPr>
        <w:t xml:space="preserve"> као посебна организација.</w:t>
      </w:r>
      <w:proofErr w:type="gramEnd"/>
      <w:r>
        <w:rPr>
          <w:rFonts w:ascii="Times New Roman" w:hAnsi="Times New Roman"/>
          <w:b/>
          <w:sz w:val="24"/>
          <w:szCs w:val="24"/>
        </w:rPr>
        <w:t xml:space="preserve"> </w:t>
      </w:r>
      <w:proofErr w:type="gramStart"/>
      <w:r>
        <w:rPr>
          <w:rFonts w:ascii="Times New Roman" w:hAnsi="Times New Roman"/>
          <w:sz w:val="24"/>
          <w:szCs w:val="24"/>
        </w:rPr>
        <w:t>Секретаријат</w:t>
      </w:r>
      <w:r w:rsidRPr="004D048A">
        <w:rPr>
          <w:rFonts w:ascii="Times New Roman" w:hAnsi="Times New Roman"/>
          <w:sz w:val="24"/>
          <w:szCs w:val="24"/>
        </w:rPr>
        <w:t xml:space="preserve"> за координацију </w:t>
      </w:r>
      <w:r>
        <w:rPr>
          <w:rFonts w:ascii="Times New Roman" w:hAnsi="Times New Roman"/>
          <w:sz w:val="24"/>
          <w:szCs w:val="24"/>
        </w:rPr>
        <w:t>би</w:t>
      </w:r>
      <w:r w:rsidRPr="004D048A">
        <w:rPr>
          <w:rFonts w:ascii="Times New Roman" w:hAnsi="Times New Roman"/>
          <w:sz w:val="24"/>
          <w:szCs w:val="24"/>
        </w:rPr>
        <w:t xml:space="preserve"> захтева</w:t>
      </w:r>
      <w:r>
        <w:rPr>
          <w:rFonts w:ascii="Times New Roman" w:hAnsi="Times New Roman"/>
          <w:sz w:val="24"/>
          <w:szCs w:val="24"/>
        </w:rPr>
        <w:t>о</w:t>
      </w:r>
      <w:r w:rsidRPr="004D048A">
        <w:rPr>
          <w:rFonts w:ascii="Times New Roman" w:hAnsi="Times New Roman"/>
          <w:sz w:val="24"/>
          <w:szCs w:val="24"/>
        </w:rPr>
        <w:t xml:space="preserve"> значајнија средства за оснивање и рад.</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 xml:space="preserve">Наиме, у овом случају, секретаријат </w:t>
      </w:r>
      <w:r>
        <w:rPr>
          <w:rFonts w:ascii="Times New Roman" w:hAnsi="Times New Roman"/>
          <w:sz w:val="24"/>
          <w:szCs w:val="24"/>
        </w:rPr>
        <w:t>као</w:t>
      </w:r>
      <w:r w:rsidRPr="004D048A">
        <w:rPr>
          <w:rFonts w:ascii="Times New Roman" w:hAnsi="Times New Roman"/>
          <w:sz w:val="24"/>
          <w:szCs w:val="24"/>
        </w:rPr>
        <w:t xml:space="preserve"> посебна организација са </w:t>
      </w:r>
      <w:r>
        <w:rPr>
          <w:rFonts w:ascii="Times New Roman" w:hAnsi="Times New Roman"/>
          <w:sz w:val="24"/>
          <w:szCs w:val="24"/>
        </w:rPr>
        <w:t xml:space="preserve">ширим </w:t>
      </w:r>
      <w:r w:rsidRPr="004D048A">
        <w:rPr>
          <w:rFonts w:ascii="Times New Roman" w:hAnsi="Times New Roman"/>
          <w:sz w:val="24"/>
          <w:szCs w:val="24"/>
        </w:rPr>
        <w:t xml:space="preserve">надлежностима и нормативним овлашћењима, </w:t>
      </w:r>
      <w:r>
        <w:rPr>
          <w:rFonts w:ascii="Times New Roman" w:hAnsi="Times New Roman"/>
          <w:sz w:val="24"/>
          <w:szCs w:val="24"/>
        </w:rPr>
        <w:t>значио би запошљавање већег</w:t>
      </w:r>
      <w:r w:rsidRPr="004D048A">
        <w:rPr>
          <w:rFonts w:ascii="Times New Roman" w:hAnsi="Times New Roman"/>
          <w:sz w:val="24"/>
          <w:szCs w:val="24"/>
        </w:rPr>
        <w:t xml:space="preserve"> број</w:t>
      </w:r>
      <w:r>
        <w:rPr>
          <w:rFonts w:ascii="Times New Roman" w:hAnsi="Times New Roman"/>
          <w:sz w:val="24"/>
          <w:szCs w:val="24"/>
        </w:rPr>
        <w:t>а</w:t>
      </w:r>
      <w:r w:rsidRPr="004D048A">
        <w:rPr>
          <w:rFonts w:ascii="Times New Roman" w:hAnsi="Times New Roman"/>
          <w:sz w:val="24"/>
          <w:szCs w:val="24"/>
        </w:rPr>
        <w:t xml:space="preserve"> службеника како би се обезбедио ефикасан рад органа.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 xml:space="preserve">У том смислу потребно би било ангажовати </w:t>
      </w:r>
      <w:r>
        <w:rPr>
          <w:rFonts w:ascii="Times New Roman" w:hAnsi="Times New Roman"/>
          <w:sz w:val="24"/>
          <w:szCs w:val="24"/>
        </w:rPr>
        <w:t>20</w:t>
      </w:r>
      <w:r w:rsidRPr="004D048A">
        <w:rPr>
          <w:rFonts w:ascii="Times New Roman" w:hAnsi="Times New Roman"/>
          <w:sz w:val="24"/>
          <w:szCs w:val="24"/>
        </w:rPr>
        <w:t xml:space="preserve"> запослених и за сваког набавити </w:t>
      </w:r>
      <w:r>
        <w:rPr>
          <w:rFonts w:ascii="Times New Roman" w:hAnsi="Times New Roman"/>
          <w:sz w:val="24"/>
          <w:szCs w:val="24"/>
        </w:rPr>
        <w:t xml:space="preserve">канцеларијски </w:t>
      </w:r>
      <w:r w:rsidRPr="004D048A">
        <w:rPr>
          <w:rFonts w:ascii="Times New Roman" w:hAnsi="Times New Roman"/>
          <w:sz w:val="24"/>
          <w:szCs w:val="24"/>
        </w:rPr>
        <w:t>намештај и рачунар.</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Процена је да би орган требало да има сопствени сервер са пратећом инфраструктуром услед потребе за разменом документације у интерном раду, као и услед потребе за обезбеђивањ</w:t>
      </w:r>
      <w:r>
        <w:rPr>
          <w:rFonts w:ascii="Times New Roman" w:hAnsi="Times New Roman"/>
          <w:sz w:val="24"/>
          <w:szCs w:val="24"/>
        </w:rPr>
        <w:t>а тајности података.</w:t>
      </w:r>
      <w:proofErr w:type="gramEnd"/>
      <w:r>
        <w:rPr>
          <w:rStyle w:val="FootnoteReference"/>
          <w:rFonts w:ascii="Times New Roman" w:hAnsi="Times New Roman"/>
          <w:sz w:val="24"/>
          <w:szCs w:val="24"/>
        </w:rPr>
        <w:footnoteReference w:id="8"/>
      </w:r>
      <w:r>
        <w:rPr>
          <w:rFonts w:ascii="Times New Roman" w:hAnsi="Times New Roman"/>
          <w:sz w:val="24"/>
          <w:szCs w:val="24"/>
        </w:rPr>
        <w:t xml:space="preserve"> </w:t>
      </w:r>
      <w:proofErr w:type="gramStart"/>
      <w:r>
        <w:rPr>
          <w:rFonts w:ascii="Times New Roman" w:hAnsi="Times New Roman"/>
          <w:sz w:val="24"/>
          <w:szCs w:val="24"/>
        </w:rPr>
        <w:t xml:space="preserve">Могуће је да </w:t>
      </w:r>
      <w:r>
        <w:rPr>
          <w:rFonts w:ascii="Times New Roman" w:hAnsi="Times New Roman"/>
          <w:sz w:val="24"/>
          <w:szCs w:val="24"/>
        </w:rPr>
        <w:lastRenderedPageBreak/>
        <w:t>би у овој опцији у неким инспекцијама био смањен број запослених, али с обзиром да је коришћена конзервативна процена и да је потенцијално смањење запослених неизвесно, приликом калкулације та могућност није узета у обзир.</w:t>
      </w:r>
      <w:proofErr w:type="gramEnd"/>
    </w:p>
    <w:p w:rsidR="00CB0F75" w:rsidRPr="00AB3AD5" w:rsidRDefault="00CB0F75" w:rsidP="009C3DA2">
      <w:pPr>
        <w:spacing w:line="240" w:lineRule="auto"/>
        <w:jc w:val="both"/>
        <w:rPr>
          <w:rFonts w:ascii="Times New Roman" w:hAnsi="Times New Roman"/>
          <w:sz w:val="24"/>
          <w:szCs w:val="24"/>
        </w:rPr>
      </w:pPr>
      <w:proofErr w:type="gramStart"/>
      <w:r w:rsidRPr="00AB3AD5">
        <w:rPr>
          <w:rFonts w:ascii="Times New Roman" w:hAnsi="Times New Roman"/>
          <w:b/>
          <w:sz w:val="24"/>
          <w:szCs w:val="24"/>
        </w:rPr>
        <w:t>Генерални инспекторат.</w:t>
      </w:r>
      <w:proofErr w:type="gramEnd"/>
      <w:r w:rsidRPr="00AB3AD5">
        <w:rPr>
          <w:rFonts w:ascii="Times New Roman" w:hAnsi="Times New Roman"/>
          <w:b/>
          <w:sz w:val="24"/>
          <w:szCs w:val="24"/>
        </w:rPr>
        <w:t xml:space="preserve"> </w:t>
      </w:r>
      <w:r>
        <w:rPr>
          <w:rFonts w:ascii="Times New Roman" w:hAnsi="Times New Roman"/>
          <w:sz w:val="24"/>
          <w:szCs w:val="24"/>
        </w:rPr>
        <w:t>У погледу</w:t>
      </w:r>
      <w:r w:rsidRPr="004D048A">
        <w:rPr>
          <w:rFonts w:ascii="Times New Roman" w:hAnsi="Times New Roman"/>
          <w:sz w:val="24"/>
          <w:szCs w:val="24"/>
        </w:rPr>
        <w:t xml:space="preserve"> трошкова успостављања и функционисања Ген</w:t>
      </w:r>
      <w:r>
        <w:rPr>
          <w:rFonts w:ascii="Times New Roman" w:hAnsi="Times New Roman"/>
          <w:sz w:val="24"/>
          <w:szCs w:val="24"/>
        </w:rPr>
        <w:t>е</w:t>
      </w:r>
      <w:r w:rsidRPr="004D048A">
        <w:rPr>
          <w:rFonts w:ascii="Times New Roman" w:hAnsi="Times New Roman"/>
          <w:sz w:val="24"/>
          <w:szCs w:val="24"/>
        </w:rPr>
        <w:t xml:space="preserve">ралног инспектората у коме би биле обједињене све или више инспекција, изузетно је тешко извршити тачну процену свих трошкова с обзиром да би се успостављањем инспектората извршиле значајне институционалне промене, те да би се добио барем оквиран износ трошкова потребно би било знати које инспекције би се уврстиле у инспекторат, који би био број запослених, које би биле техничке карактеристике простора у коме би се налазио Генерални инспекторат, као и многе </w:t>
      </w:r>
      <w:r>
        <w:rPr>
          <w:rFonts w:ascii="Times New Roman" w:hAnsi="Times New Roman"/>
          <w:sz w:val="24"/>
          <w:szCs w:val="24"/>
        </w:rPr>
        <w:t>д</w:t>
      </w:r>
      <w:r w:rsidRPr="004D048A">
        <w:rPr>
          <w:rFonts w:ascii="Times New Roman" w:hAnsi="Times New Roman"/>
          <w:sz w:val="24"/>
          <w:szCs w:val="24"/>
        </w:rPr>
        <w:t xml:space="preserve">руге информације. </w:t>
      </w:r>
      <w:proofErr w:type="gramStart"/>
      <w:r w:rsidRPr="004D048A">
        <w:rPr>
          <w:rFonts w:ascii="Times New Roman" w:hAnsi="Times New Roman"/>
          <w:sz w:val="24"/>
          <w:szCs w:val="24"/>
        </w:rPr>
        <w:t>Стога, за потребе анализе тела за координацију инспекција, у смислу овог закона, трошкови су предочени на основу упоредног искуства у окружењу – Државни испекторат,</w:t>
      </w:r>
      <w:r>
        <w:rPr>
          <w:rFonts w:ascii="Times New Roman" w:hAnsi="Times New Roman"/>
          <w:sz w:val="24"/>
          <w:szCs w:val="24"/>
        </w:rPr>
        <w:t xml:space="preserve"> </w:t>
      </w:r>
      <w:r w:rsidRPr="004D048A">
        <w:rPr>
          <w:rFonts w:ascii="Times New Roman" w:hAnsi="Times New Roman"/>
          <w:sz w:val="24"/>
          <w:szCs w:val="24"/>
        </w:rPr>
        <w:t>Република Хрватска и Републичке управе за инспекцијски надзор, Република Српска. Државни инспекторат у Хрватској је у 2012.</w:t>
      </w:r>
      <w:proofErr w:type="gramEnd"/>
      <w:r w:rsidRPr="004D048A">
        <w:rPr>
          <w:rFonts w:ascii="Times New Roman" w:hAnsi="Times New Roman"/>
          <w:sz w:val="24"/>
          <w:szCs w:val="24"/>
        </w:rPr>
        <w:t xml:space="preserve"> години имао буџет од 134.222.000 куна, што је </w:t>
      </w:r>
      <w:r>
        <w:rPr>
          <w:rFonts w:ascii="Times New Roman" w:hAnsi="Times New Roman"/>
          <w:sz w:val="24"/>
          <w:szCs w:val="24"/>
        </w:rPr>
        <w:t>износи око  17,5 милиона EUR</w:t>
      </w:r>
      <w:r w:rsidRPr="004D048A">
        <w:rPr>
          <w:rFonts w:ascii="Times New Roman" w:hAnsi="Times New Roman"/>
          <w:sz w:val="24"/>
          <w:szCs w:val="24"/>
        </w:rPr>
        <w:t xml:space="preserve">, од чега је на расходе за запослене одлазило 78% укупног буџета. </w:t>
      </w:r>
      <w:proofErr w:type="gramStart"/>
      <w:r w:rsidRPr="004D048A">
        <w:rPr>
          <w:rFonts w:ascii="Times New Roman" w:hAnsi="Times New Roman"/>
          <w:sz w:val="24"/>
          <w:szCs w:val="24"/>
        </w:rPr>
        <w:t>У том тренутку је 818 запослених у државном инспекторату.</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Подаци су преузети из Извештаја о раду државног инспектората за 2012.</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годину</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Инспекторат у Републици Србији је у буџету за 2013.</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годину</w:t>
      </w:r>
      <w:proofErr w:type="gramEnd"/>
      <w:r w:rsidRPr="004D048A">
        <w:rPr>
          <w:rFonts w:ascii="Times New Roman" w:hAnsi="Times New Roman"/>
          <w:sz w:val="24"/>
          <w:szCs w:val="24"/>
        </w:rPr>
        <w:t xml:space="preserve"> имао расположиво 9.927.000 КМ, тј. </w:t>
      </w:r>
      <w:proofErr w:type="gramStart"/>
      <w:r>
        <w:rPr>
          <w:rFonts w:ascii="Times New Roman" w:hAnsi="Times New Roman"/>
          <w:sz w:val="24"/>
          <w:szCs w:val="24"/>
        </w:rPr>
        <w:t>око</w:t>
      </w:r>
      <w:proofErr w:type="gramEnd"/>
      <w:r>
        <w:rPr>
          <w:rFonts w:ascii="Times New Roman" w:hAnsi="Times New Roman"/>
          <w:sz w:val="24"/>
          <w:szCs w:val="24"/>
        </w:rPr>
        <w:t xml:space="preserve"> </w:t>
      </w:r>
      <w:r w:rsidRPr="004D048A">
        <w:rPr>
          <w:rFonts w:ascii="Times New Roman" w:hAnsi="Times New Roman"/>
          <w:sz w:val="24"/>
          <w:szCs w:val="24"/>
        </w:rPr>
        <w:t>5</w:t>
      </w:r>
      <w:r>
        <w:rPr>
          <w:rFonts w:ascii="Times New Roman" w:hAnsi="Times New Roman"/>
          <w:sz w:val="24"/>
          <w:szCs w:val="24"/>
        </w:rPr>
        <w:t xml:space="preserve"> милиона</w:t>
      </w:r>
      <w:r w:rsidRPr="004D048A">
        <w:rPr>
          <w:rFonts w:ascii="Times New Roman" w:hAnsi="Times New Roman"/>
          <w:sz w:val="24"/>
          <w:szCs w:val="24"/>
        </w:rPr>
        <w:t xml:space="preserve"> </w:t>
      </w:r>
      <w:r>
        <w:rPr>
          <w:rFonts w:ascii="Times New Roman" w:hAnsi="Times New Roman"/>
          <w:sz w:val="24"/>
          <w:szCs w:val="24"/>
        </w:rPr>
        <w:t>EUR</w:t>
      </w:r>
      <w:r w:rsidRPr="004D048A">
        <w:rPr>
          <w:rFonts w:ascii="Times New Roman" w:hAnsi="Times New Roman"/>
          <w:sz w:val="24"/>
          <w:szCs w:val="24"/>
        </w:rPr>
        <w:t xml:space="preserve">, од чега је 88% средстава било на разделу расхода за лична примања запослених којих је у 2013. </w:t>
      </w:r>
      <w:proofErr w:type="gramStart"/>
      <w:r w:rsidRPr="004D048A">
        <w:rPr>
          <w:rFonts w:ascii="Times New Roman" w:hAnsi="Times New Roman"/>
          <w:sz w:val="24"/>
          <w:szCs w:val="24"/>
        </w:rPr>
        <w:t>години</w:t>
      </w:r>
      <w:proofErr w:type="gramEnd"/>
      <w:r w:rsidRPr="004D048A">
        <w:rPr>
          <w:rFonts w:ascii="Times New Roman" w:hAnsi="Times New Roman"/>
          <w:sz w:val="24"/>
          <w:szCs w:val="24"/>
        </w:rPr>
        <w:t xml:space="preserve"> било 318.</w:t>
      </w:r>
      <w:r>
        <w:rPr>
          <w:rFonts w:ascii="Times New Roman" w:hAnsi="Times New Roman"/>
          <w:sz w:val="24"/>
          <w:szCs w:val="24"/>
        </w:rPr>
        <w:t xml:space="preserve"> </w:t>
      </w:r>
      <w:proofErr w:type="gramStart"/>
      <w:r>
        <w:rPr>
          <w:rFonts w:ascii="Times New Roman" w:hAnsi="Times New Roman"/>
          <w:sz w:val="24"/>
          <w:szCs w:val="24"/>
        </w:rPr>
        <w:t>У овом случају биле би истовремено остварене и значајне уштеде јер би то значило истовремено смањење расхода одређених инспекција, док би се остварила и економија опсега.</w:t>
      </w:r>
      <w:proofErr w:type="gramEnd"/>
      <w:r>
        <w:rPr>
          <w:rFonts w:ascii="Times New Roman" w:hAnsi="Times New Roman"/>
          <w:sz w:val="24"/>
          <w:szCs w:val="24"/>
        </w:rPr>
        <w:t xml:space="preserve"> </w:t>
      </w:r>
      <w:proofErr w:type="gramStart"/>
      <w:r>
        <w:rPr>
          <w:rFonts w:ascii="Times New Roman" w:hAnsi="Times New Roman"/>
          <w:sz w:val="24"/>
          <w:szCs w:val="24"/>
        </w:rPr>
        <w:t>Ипак, упоредно искуство у региону са формирањем државних инспектората је релативно лоше.</w:t>
      </w:r>
      <w:proofErr w:type="gramEnd"/>
      <w:r>
        <w:rPr>
          <w:rFonts w:ascii="Times New Roman" w:hAnsi="Times New Roman"/>
          <w:sz w:val="24"/>
          <w:szCs w:val="24"/>
        </w:rPr>
        <w:t xml:space="preserve"> </w:t>
      </w:r>
      <w:proofErr w:type="gramStart"/>
      <w:r>
        <w:rPr>
          <w:rFonts w:ascii="Times New Roman" w:hAnsi="Times New Roman"/>
          <w:sz w:val="24"/>
          <w:szCs w:val="24"/>
        </w:rPr>
        <w:t>Примера ради, у Републици Хрватској Државни инспекторат је укинут почетком 2014.</w:t>
      </w:r>
      <w:proofErr w:type="gramEnd"/>
      <w:r>
        <w:rPr>
          <w:rFonts w:ascii="Times New Roman" w:hAnsi="Times New Roman"/>
          <w:sz w:val="24"/>
          <w:szCs w:val="24"/>
        </w:rPr>
        <w:t xml:space="preserve"> </w:t>
      </w:r>
      <w:proofErr w:type="gramStart"/>
      <w:r>
        <w:rPr>
          <w:rFonts w:ascii="Times New Roman" w:hAnsi="Times New Roman"/>
          <w:sz w:val="24"/>
          <w:szCs w:val="24"/>
        </w:rPr>
        <w:t>године</w:t>
      </w:r>
      <w:proofErr w:type="gramEnd"/>
      <w:r>
        <w:rPr>
          <w:rFonts w:ascii="Times New Roman" w:hAnsi="Times New Roman"/>
          <w:sz w:val="24"/>
          <w:szCs w:val="24"/>
        </w:rPr>
        <w:t>.</w:t>
      </w:r>
    </w:p>
    <w:p w:rsidR="00CB0F75" w:rsidRDefault="00CB0F75" w:rsidP="009C3DA2">
      <w:pPr>
        <w:spacing w:line="240" w:lineRule="auto"/>
        <w:jc w:val="both"/>
        <w:rPr>
          <w:rFonts w:ascii="Times New Roman" w:hAnsi="Times New Roman"/>
          <w:sz w:val="24"/>
          <w:szCs w:val="24"/>
        </w:rPr>
      </w:pPr>
      <w:proofErr w:type="gramStart"/>
      <w:r>
        <w:rPr>
          <w:rFonts w:ascii="Times New Roman" w:hAnsi="Times New Roman"/>
          <w:sz w:val="24"/>
          <w:szCs w:val="24"/>
        </w:rPr>
        <w:t>Имајући у виду да одлучено да се формира Координациона комисија, којој би стручну и административну подршку пружало Министарство државне управе и локалне самоуправе, за оснивање и функционисање овог тела неопходно је у буџету Републике Србије за 2015.</w:t>
      </w:r>
      <w:proofErr w:type="gramEnd"/>
      <w:r>
        <w:rPr>
          <w:rFonts w:ascii="Times New Roman" w:hAnsi="Times New Roman"/>
          <w:sz w:val="24"/>
          <w:szCs w:val="24"/>
        </w:rPr>
        <w:t xml:space="preserve"> </w:t>
      </w:r>
      <w:proofErr w:type="gramStart"/>
      <w:r>
        <w:rPr>
          <w:rFonts w:ascii="Times New Roman" w:hAnsi="Times New Roman"/>
          <w:sz w:val="24"/>
          <w:szCs w:val="24"/>
        </w:rPr>
        <w:t>годину</w:t>
      </w:r>
      <w:proofErr w:type="gramEnd"/>
      <w:r>
        <w:rPr>
          <w:rFonts w:ascii="Times New Roman" w:hAnsi="Times New Roman"/>
          <w:sz w:val="24"/>
          <w:szCs w:val="24"/>
        </w:rPr>
        <w:t>, неопходно обезбедити средства у износу од око 6 милиона динара.</w:t>
      </w:r>
    </w:p>
    <w:p w:rsidR="00CB0F75" w:rsidRPr="00B97053" w:rsidRDefault="00CB0F75" w:rsidP="009C3DA2">
      <w:pPr>
        <w:spacing w:after="0" w:line="240" w:lineRule="auto"/>
        <w:jc w:val="both"/>
        <w:rPr>
          <w:rFonts w:ascii="Times New Roman" w:hAnsi="Times New Roman"/>
          <w:sz w:val="24"/>
          <w:szCs w:val="24"/>
        </w:rPr>
      </w:pPr>
      <w:r>
        <w:rPr>
          <w:rFonts w:ascii="Times New Roman" w:hAnsi="Times New Roman"/>
          <w:sz w:val="24"/>
          <w:szCs w:val="24"/>
        </w:rPr>
        <w:t>Евидентно је да ће у будућем периоду у односу на иницијални, трошкови функционисања координационог тела бити сведени на трошкове зарада и трошкове потрошног материјала, као и функционалних трошкова (струја, телефон...) под предпоставком да је намештај, рачунари и остала опрема набављена у првој години.</w:t>
      </w:r>
    </w:p>
    <w:p w:rsidR="00CB0F75" w:rsidRPr="0055042E" w:rsidRDefault="00CB0F75" w:rsidP="009C3DA2">
      <w:pPr>
        <w:spacing w:after="0" w:line="240" w:lineRule="auto"/>
        <w:jc w:val="both"/>
        <w:rPr>
          <w:rFonts w:ascii="Times New Roman" w:hAnsi="Times New Roman"/>
          <w:sz w:val="24"/>
          <w:szCs w:val="24"/>
        </w:rPr>
      </w:pPr>
    </w:p>
    <w:p w:rsidR="00CB0F75" w:rsidRDefault="00CB0F75" w:rsidP="0093243F">
      <w:pPr>
        <w:spacing w:line="240" w:lineRule="auto"/>
        <w:jc w:val="both"/>
        <w:rPr>
          <w:rFonts w:ascii="Times New Roman" w:hAnsi="Times New Roman"/>
          <w:b/>
          <w:sz w:val="24"/>
          <w:szCs w:val="24"/>
        </w:rPr>
      </w:pPr>
      <w:proofErr w:type="gramStart"/>
      <w:r>
        <w:rPr>
          <w:rFonts w:ascii="Times New Roman" w:hAnsi="Times New Roman"/>
          <w:b/>
          <w:sz w:val="24"/>
          <w:szCs w:val="24"/>
        </w:rPr>
        <w:t>Поред формирања Координационе комисије, други бита аспект предложеног решења јесте успостављање Информационог</w:t>
      </w:r>
      <w:r w:rsidRPr="00FE53EF">
        <w:rPr>
          <w:rFonts w:ascii="Times New Roman" w:hAnsi="Times New Roman"/>
          <w:b/>
          <w:sz w:val="24"/>
          <w:szCs w:val="24"/>
        </w:rPr>
        <w:t xml:space="preserve"> систем</w:t>
      </w:r>
      <w:r>
        <w:rPr>
          <w:rFonts w:ascii="Times New Roman" w:hAnsi="Times New Roman"/>
          <w:b/>
          <w:sz w:val="24"/>
          <w:szCs w:val="24"/>
        </w:rPr>
        <w:t>а „</w:t>
      </w:r>
      <w:r w:rsidRPr="006C3774">
        <w:rPr>
          <w:rFonts w:ascii="Times New Roman" w:hAnsi="Times New Roman"/>
          <w:b/>
          <w:i/>
          <w:sz w:val="24"/>
          <w:szCs w:val="24"/>
        </w:rPr>
        <w:t>е</w:t>
      </w:r>
      <w:r>
        <w:rPr>
          <w:rFonts w:ascii="Times New Roman" w:hAnsi="Times New Roman"/>
          <w:b/>
          <w:sz w:val="24"/>
          <w:szCs w:val="24"/>
        </w:rPr>
        <w:t>-инспекције“.</w:t>
      </w:r>
      <w:proofErr w:type="gramEnd"/>
      <w:r>
        <w:rPr>
          <w:rFonts w:ascii="Times New Roman" w:hAnsi="Times New Roman"/>
          <w:b/>
          <w:sz w:val="24"/>
          <w:szCs w:val="24"/>
        </w:rPr>
        <w:t xml:space="preserve"> </w:t>
      </w:r>
      <w:proofErr w:type="gramStart"/>
      <w:r>
        <w:rPr>
          <w:rFonts w:ascii="Times New Roman" w:hAnsi="Times New Roman"/>
          <w:b/>
          <w:sz w:val="24"/>
          <w:szCs w:val="24"/>
        </w:rPr>
        <w:t xml:space="preserve">Информациони систем представља кључну претпоставку </w:t>
      </w:r>
      <w:r w:rsidRPr="00FE53EF">
        <w:rPr>
          <w:rFonts w:ascii="Times New Roman" w:hAnsi="Times New Roman"/>
          <w:b/>
          <w:sz w:val="24"/>
          <w:szCs w:val="24"/>
        </w:rPr>
        <w:t>постизањ</w:t>
      </w:r>
      <w:r>
        <w:rPr>
          <w:rFonts w:ascii="Times New Roman" w:hAnsi="Times New Roman"/>
          <w:b/>
          <w:sz w:val="24"/>
          <w:szCs w:val="24"/>
        </w:rPr>
        <w:t>а</w:t>
      </w:r>
      <w:r w:rsidRPr="00FE53EF">
        <w:rPr>
          <w:rFonts w:ascii="Times New Roman" w:hAnsi="Times New Roman"/>
          <w:b/>
          <w:sz w:val="24"/>
          <w:szCs w:val="24"/>
        </w:rPr>
        <w:t xml:space="preserve"> вишег нивоа координације између инспекција и </w:t>
      </w:r>
      <w:r>
        <w:rPr>
          <w:rFonts w:ascii="Times New Roman" w:hAnsi="Times New Roman"/>
          <w:b/>
          <w:sz w:val="24"/>
          <w:szCs w:val="24"/>
        </w:rPr>
        <w:t>односно</w:t>
      </w:r>
      <w:r w:rsidRPr="00FE53EF">
        <w:rPr>
          <w:rFonts w:ascii="Times New Roman" w:hAnsi="Times New Roman"/>
          <w:b/>
          <w:sz w:val="24"/>
          <w:szCs w:val="24"/>
        </w:rPr>
        <w:t xml:space="preserve"> ефикаснијег и сврсисходнијег систам инспекцијског надзора.</w:t>
      </w:r>
      <w:proofErr w:type="gramEnd"/>
      <w:r>
        <w:rPr>
          <w:rFonts w:ascii="Times New Roman" w:hAnsi="Times New Roman"/>
          <w:b/>
          <w:sz w:val="24"/>
          <w:szCs w:val="24"/>
        </w:rPr>
        <w:t xml:space="preserve"> </w:t>
      </w:r>
      <w:proofErr w:type="gramStart"/>
      <w:r>
        <w:rPr>
          <w:rFonts w:ascii="Times New Roman" w:hAnsi="Times New Roman"/>
          <w:b/>
          <w:sz w:val="24"/>
          <w:szCs w:val="24"/>
        </w:rPr>
        <w:t>Позитивне последице доношења закона највише се огледају и зависе од степена успешности успостављања информационог система.</w:t>
      </w:r>
      <w:proofErr w:type="gramEnd"/>
      <w:r>
        <w:rPr>
          <w:rFonts w:ascii="Times New Roman" w:hAnsi="Times New Roman"/>
          <w:b/>
          <w:sz w:val="24"/>
          <w:szCs w:val="24"/>
        </w:rPr>
        <w:t xml:space="preserve"> </w:t>
      </w:r>
    </w:p>
    <w:p w:rsidR="00CB0F75" w:rsidRPr="004D048A" w:rsidRDefault="00CB0F75" w:rsidP="0093243F">
      <w:pPr>
        <w:spacing w:line="240" w:lineRule="auto"/>
        <w:jc w:val="both"/>
        <w:rPr>
          <w:rFonts w:ascii="Times New Roman" w:hAnsi="Times New Roman"/>
          <w:sz w:val="24"/>
          <w:szCs w:val="24"/>
        </w:rPr>
      </w:pPr>
      <w:r>
        <w:rPr>
          <w:rFonts w:ascii="Times New Roman" w:hAnsi="Times New Roman"/>
          <w:sz w:val="24"/>
          <w:szCs w:val="24"/>
        </w:rPr>
        <w:t>Процене у погледу „е-инспекција</w:t>
      </w:r>
      <w:proofErr w:type="gramStart"/>
      <w:r>
        <w:rPr>
          <w:rFonts w:ascii="Times New Roman" w:hAnsi="Times New Roman"/>
          <w:sz w:val="24"/>
          <w:szCs w:val="24"/>
        </w:rPr>
        <w:t>“ засноване</w:t>
      </w:r>
      <w:proofErr w:type="gramEnd"/>
      <w:r>
        <w:rPr>
          <w:rFonts w:ascii="Times New Roman" w:hAnsi="Times New Roman"/>
          <w:sz w:val="24"/>
          <w:szCs w:val="24"/>
        </w:rPr>
        <w:t xml:space="preserve"> су на претпоставци да </w:t>
      </w:r>
      <w:r w:rsidRPr="004D048A">
        <w:rPr>
          <w:rFonts w:ascii="Times New Roman" w:hAnsi="Times New Roman"/>
          <w:sz w:val="24"/>
          <w:szCs w:val="24"/>
        </w:rPr>
        <w:t>систем, тј</w:t>
      </w:r>
      <w:r>
        <w:rPr>
          <w:rFonts w:ascii="Times New Roman" w:hAnsi="Times New Roman"/>
          <w:sz w:val="24"/>
          <w:szCs w:val="24"/>
        </w:rPr>
        <w:t>.</w:t>
      </w:r>
      <w:r w:rsidRPr="004D048A">
        <w:rPr>
          <w:rFonts w:ascii="Times New Roman" w:hAnsi="Times New Roman"/>
          <w:sz w:val="24"/>
          <w:szCs w:val="24"/>
        </w:rPr>
        <w:t xml:space="preserve"> </w:t>
      </w:r>
      <w:proofErr w:type="gramStart"/>
      <w:r w:rsidRPr="004D048A">
        <w:rPr>
          <w:rFonts w:ascii="Times New Roman" w:hAnsi="Times New Roman"/>
          <w:sz w:val="24"/>
          <w:szCs w:val="24"/>
        </w:rPr>
        <w:t>пратећа</w:t>
      </w:r>
      <w:proofErr w:type="gramEnd"/>
      <w:r w:rsidRPr="004D048A">
        <w:rPr>
          <w:rFonts w:ascii="Times New Roman" w:hAnsi="Times New Roman"/>
          <w:sz w:val="24"/>
          <w:szCs w:val="24"/>
        </w:rPr>
        <w:t xml:space="preserve"> база података треба да садржи:</w:t>
      </w:r>
      <w:r w:rsidRPr="004D048A">
        <w:rPr>
          <w:rStyle w:val="FootnoteReference"/>
          <w:rFonts w:ascii="Times New Roman" w:hAnsi="Times New Roman"/>
          <w:sz w:val="24"/>
          <w:szCs w:val="24"/>
        </w:rPr>
        <w:footnoteReference w:id="9"/>
      </w:r>
    </w:p>
    <w:p w:rsidR="00CB0F75" w:rsidRPr="004D048A" w:rsidRDefault="00CB0F75" w:rsidP="00957DE0">
      <w:pPr>
        <w:pStyle w:val="ListParagraph"/>
        <w:numPr>
          <w:ilvl w:val="0"/>
          <w:numId w:val="34"/>
        </w:numPr>
        <w:spacing w:line="240" w:lineRule="auto"/>
        <w:jc w:val="both"/>
        <w:rPr>
          <w:rFonts w:ascii="Times New Roman" w:hAnsi="Times New Roman"/>
          <w:sz w:val="24"/>
          <w:szCs w:val="24"/>
        </w:rPr>
      </w:pPr>
      <w:r w:rsidRPr="004D048A">
        <w:rPr>
          <w:rFonts w:ascii="Times New Roman" w:hAnsi="Times New Roman"/>
          <w:sz w:val="24"/>
          <w:szCs w:val="24"/>
        </w:rPr>
        <w:lastRenderedPageBreak/>
        <w:t>списак свих пословних ентитета и других субјеката надзора, и њихових појединачних објеката;</w:t>
      </w:r>
    </w:p>
    <w:p w:rsidR="00CB0F75" w:rsidRPr="004D048A" w:rsidRDefault="00CB0F75" w:rsidP="00957DE0">
      <w:pPr>
        <w:pStyle w:val="ListParagraph"/>
        <w:numPr>
          <w:ilvl w:val="0"/>
          <w:numId w:val="34"/>
        </w:numPr>
        <w:spacing w:line="240" w:lineRule="auto"/>
        <w:jc w:val="both"/>
        <w:rPr>
          <w:rFonts w:ascii="Times New Roman" w:hAnsi="Times New Roman"/>
          <w:sz w:val="24"/>
          <w:szCs w:val="24"/>
        </w:rPr>
      </w:pPr>
      <w:r w:rsidRPr="004D048A">
        <w:rPr>
          <w:rFonts w:ascii="Times New Roman" w:hAnsi="Times New Roman"/>
          <w:sz w:val="24"/>
          <w:szCs w:val="24"/>
        </w:rPr>
        <w:t>за сваки субјект податке о параметрима за процеу ризика у односу на тип инспекције, генералне параметре које користе све инспекције и специфичне у односу на природу контроле;</w:t>
      </w:r>
    </w:p>
    <w:p w:rsidR="00CB0F75" w:rsidRPr="004D048A" w:rsidRDefault="00CB0F75" w:rsidP="00957DE0">
      <w:pPr>
        <w:pStyle w:val="ListParagraph"/>
        <w:numPr>
          <w:ilvl w:val="0"/>
          <w:numId w:val="34"/>
        </w:numPr>
        <w:spacing w:line="240" w:lineRule="auto"/>
        <w:jc w:val="both"/>
        <w:rPr>
          <w:rFonts w:ascii="Times New Roman" w:hAnsi="Times New Roman"/>
          <w:sz w:val="24"/>
          <w:szCs w:val="24"/>
        </w:rPr>
      </w:pPr>
      <w:r w:rsidRPr="004D048A">
        <w:rPr>
          <w:rFonts w:ascii="Times New Roman" w:hAnsi="Times New Roman"/>
          <w:sz w:val="24"/>
          <w:szCs w:val="24"/>
        </w:rPr>
        <w:t>списак свих инспекција и њихове резултате:</w:t>
      </w:r>
    </w:p>
    <w:p w:rsidR="00CB0F75" w:rsidRPr="004D048A" w:rsidRDefault="00CB0F75" w:rsidP="00957DE0">
      <w:pPr>
        <w:pStyle w:val="ListParagraph"/>
        <w:numPr>
          <w:ilvl w:val="1"/>
          <w:numId w:val="35"/>
        </w:numPr>
        <w:spacing w:line="240" w:lineRule="auto"/>
        <w:jc w:val="both"/>
        <w:rPr>
          <w:rFonts w:ascii="Times New Roman" w:hAnsi="Times New Roman"/>
          <w:sz w:val="24"/>
          <w:szCs w:val="24"/>
        </w:rPr>
      </w:pPr>
      <w:r>
        <w:rPr>
          <w:rFonts w:ascii="Times New Roman" w:hAnsi="Times New Roman"/>
          <w:sz w:val="24"/>
          <w:szCs w:val="24"/>
        </w:rPr>
        <w:tab/>
      </w:r>
      <w:r w:rsidRPr="004D048A">
        <w:rPr>
          <w:rFonts w:ascii="Times New Roman" w:hAnsi="Times New Roman"/>
          <w:sz w:val="24"/>
          <w:szCs w:val="24"/>
        </w:rPr>
        <w:t>у вези процене ризика,</w:t>
      </w:r>
    </w:p>
    <w:p w:rsidR="00CB0F75" w:rsidRPr="004D048A" w:rsidRDefault="00CB0F75" w:rsidP="00957DE0">
      <w:pPr>
        <w:pStyle w:val="ListParagraph"/>
        <w:numPr>
          <w:ilvl w:val="1"/>
          <w:numId w:val="35"/>
        </w:numPr>
        <w:spacing w:line="240" w:lineRule="auto"/>
        <w:jc w:val="both"/>
        <w:rPr>
          <w:rFonts w:ascii="Times New Roman" w:hAnsi="Times New Roman"/>
          <w:sz w:val="24"/>
          <w:szCs w:val="24"/>
        </w:rPr>
      </w:pPr>
      <w:r>
        <w:rPr>
          <w:rFonts w:ascii="Times New Roman" w:hAnsi="Times New Roman"/>
          <w:sz w:val="24"/>
          <w:szCs w:val="24"/>
        </w:rPr>
        <w:tab/>
      </w:r>
      <w:r w:rsidRPr="004D048A">
        <w:rPr>
          <w:rFonts w:ascii="Times New Roman" w:hAnsi="Times New Roman"/>
          <w:sz w:val="24"/>
          <w:szCs w:val="24"/>
        </w:rPr>
        <w:t xml:space="preserve">попуњене контролне листе, извештаје о објављеним инспекцијским </w:t>
      </w:r>
      <w:r>
        <w:rPr>
          <w:rFonts w:ascii="Times New Roman" w:hAnsi="Times New Roman"/>
          <w:sz w:val="24"/>
          <w:szCs w:val="24"/>
        </w:rPr>
        <w:tab/>
      </w:r>
      <w:r w:rsidRPr="004D048A">
        <w:rPr>
          <w:rFonts w:ascii="Times New Roman" w:hAnsi="Times New Roman"/>
          <w:sz w:val="24"/>
          <w:szCs w:val="24"/>
        </w:rPr>
        <w:t>надзорима,</w:t>
      </w:r>
    </w:p>
    <w:p w:rsidR="00CB0F75" w:rsidRPr="004D048A" w:rsidRDefault="00CB0F75" w:rsidP="00957DE0">
      <w:pPr>
        <w:pStyle w:val="ListParagraph"/>
        <w:numPr>
          <w:ilvl w:val="1"/>
          <w:numId w:val="35"/>
        </w:numPr>
        <w:spacing w:line="240" w:lineRule="auto"/>
        <w:jc w:val="both"/>
        <w:rPr>
          <w:rFonts w:ascii="Times New Roman" w:hAnsi="Times New Roman"/>
          <w:sz w:val="24"/>
          <w:szCs w:val="24"/>
        </w:rPr>
      </w:pPr>
      <w:r>
        <w:rPr>
          <w:rFonts w:ascii="Times New Roman" w:hAnsi="Times New Roman"/>
          <w:sz w:val="24"/>
          <w:szCs w:val="24"/>
        </w:rPr>
        <w:tab/>
      </w:r>
      <w:proofErr w:type="gramStart"/>
      <w:r w:rsidRPr="004D048A">
        <w:rPr>
          <w:rFonts w:ascii="Times New Roman" w:hAnsi="Times New Roman"/>
          <w:sz w:val="24"/>
          <w:szCs w:val="24"/>
        </w:rPr>
        <w:t>уколико</w:t>
      </w:r>
      <w:proofErr w:type="gramEnd"/>
      <w:r w:rsidRPr="004D048A">
        <w:rPr>
          <w:rFonts w:ascii="Times New Roman" w:hAnsi="Times New Roman"/>
          <w:sz w:val="24"/>
          <w:szCs w:val="24"/>
        </w:rPr>
        <w:t xml:space="preserve"> је могуће, приказ докумената прикупљених од субјекта у </w:t>
      </w:r>
      <w:r>
        <w:rPr>
          <w:rFonts w:ascii="Times New Roman" w:hAnsi="Times New Roman"/>
          <w:sz w:val="24"/>
          <w:szCs w:val="24"/>
        </w:rPr>
        <w:tab/>
      </w:r>
      <w:r w:rsidRPr="004D048A">
        <w:rPr>
          <w:rFonts w:ascii="Times New Roman" w:hAnsi="Times New Roman"/>
          <w:sz w:val="24"/>
          <w:szCs w:val="24"/>
        </w:rPr>
        <w:t>надзору, у поступку инспекцијског надзора.</w:t>
      </w:r>
    </w:p>
    <w:p w:rsidR="00CB0F75" w:rsidRPr="004D048A" w:rsidRDefault="00CB0F75" w:rsidP="00957DE0">
      <w:pPr>
        <w:pStyle w:val="ListParagraph"/>
        <w:numPr>
          <w:ilvl w:val="0"/>
          <w:numId w:val="34"/>
        </w:numPr>
        <w:spacing w:line="240" w:lineRule="auto"/>
        <w:jc w:val="both"/>
        <w:rPr>
          <w:rFonts w:ascii="Times New Roman" w:hAnsi="Times New Roman"/>
          <w:sz w:val="24"/>
          <w:szCs w:val="24"/>
        </w:rPr>
      </w:pPr>
      <w:proofErr w:type="gramStart"/>
      <w:r w:rsidRPr="004D048A">
        <w:rPr>
          <w:rFonts w:ascii="Times New Roman" w:hAnsi="Times New Roman"/>
          <w:sz w:val="24"/>
          <w:szCs w:val="24"/>
        </w:rPr>
        <w:t>аутоматску</w:t>
      </w:r>
      <w:proofErr w:type="gramEnd"/>
      <w:r w:rsidRPr="004D048A">
        <w:rPr>
          <w:rFonts w:ascii="Times New Roman" w:hAnsi="Times New Roman"/>
          <w:sz w:val="24"/>
          <w:szCs w:val="24"/>
        </w:rPr>
        <w:t xml:space="preserve"> обраду процене ризика за сваки субјект. Рангирање по ризику би требало да се врши на основу генералних и специфичних параметара. На основу инспекцијског надзора се врши аутоматско ажурирање процене ризика за субјекте;</w:t>
      </w:r>
    </w:p>
    <w:p w:rsidR="00CB0F75" w:rsidRPr="004D048A" w:rsidRDefault="00CB0F75" w:rsidP="00957DE0">
      <w:pPr>
        <w:pStyle w:val="ListParagraph"/>
        <w:numPr>
          <w:ilvl w:val="0"/>
          <w:numId w:val="34"/>
        </w:numPr>
        <w:spacing w:line="240" w:lineRule="auto"/>
        <w:jc w:val="both"/>
        <w:rPr>
          <w:rFonts w:ascii="Times New Roman" w:hAnsi="Times New Roman"/>
          <w:sz w:val="24"/>
          <w:szCs w:val="24"/>
        </w:rPr>
      </w:pPr>
      <w:r w:rsidRPr="004D048A">
        <w:rPr>
          <w:rFonts w:ascii="Times New Roman" w:hAnsi="Times New Roman"/>
          <w:sz w:val="24"/>
          <w:szCs w:val="24"/>
        </w:rPr>
        <w:t>аутоматско генерисање плана инспекција на основу процене ризика, броја расположивих радних часова инспектора и годишњег плана рада инспекција;</w:t>
      </w:r>
    </w:p>
    <w:p w:rsidR="00CB0F75" w:rsidRPr="004D048A" w:rsidRDefault="00CB0F75" w:rsidP="00957DE0">
      <w:pPr>
        <w:pStyle w:val="ListParagraph"/>
        <w:numPr>
          <w:ilvl w:val="0"/>
          <w:numId w:val="34"/>
        </w:numPr>
        <w:spacing w:line="240" w:lineRule="auto"/>
        <w:jc w:val="both"/>
        <w:rPr>
          <w:rFonts w:ascii="Times New Roman" w:hAnsi="Times New Roman"/>
          <w:sz w:val="24"/>
          <w:szCs w:val="24"/>
        </w:rPr>
      </w:pPr>
      <w:proofErr w:type="gramStart"/>
      <w:r w:rsidRPr="004D048A">
        <w:rPr>
          <w:rFonts w:ascii="Times New Roman" w:hAnsi="Times New Roman"/>
          <w:sz w:val="24"/>
          <w:szCs w:val="24"/>
        </w:rPr>
        <w:t>могућност</w:t>
      </w:r>
      <w:proofErr w:type="gramEnd"/>
      <w:r w:rsidRPr="004D048A">
        <w:rPr>
          <w:rFonts w:ascii="Times New Roman" w:hAnsi="Times New Roman"/>
          <w:sz w:val="24"/>
          <w:szCs w:val="24"/>
        </w:rPr>
        <w:t xml:space="preserve"> филтрирања и анализирања података у вези рада одређене инспекције, контрола у одређеној области, поштовања прописа у области, прегледу контрола код одређеног субјекта или рада одређеног инспектора.</w:t>
      </w:r>
    </w:p>
    <w:p w:rsidR="00CB0F75" w:rsidRDefault="00CB0F75" w:rsidP="009C3DA2">
      <w:pPr>
        <w:spacing w:line="240" w:lineRule="auto"/>
        <w:ind w:firstLine="708"/>
        <w:jc w:val="both"/>
        <w:rPr>
          <w:rFonts w:ascii="Times New Roman" w:hAnsi="Times New Roman"/>
          <w:sz w:val="24"/>
          <w:szCs w:val="24"/>
        </w:rPr>
      </w:pPr>
      <w:r w:rsidRPr="004D048A">
        <w:rPr>
          <w:rFonts w:ascii="Times New Roman" w:hAnsi="Times New Roman"/>
          <w:sz w:val="24"/>
          <w:szCs w:val="24"/>
        </w:rPr>
        <w:t>Израда „е-инспекције</w:t>
      </w:r>
      <w:proofErr w:type="gramStart"/>
      <w:r w:rsidRPr="004D048A">
        <w:rPr>
          <w:rFonts w:ascii="Times New Roman" w:hAnsi="Times New Roman"/>
          <w:sz w:val="24"/>
          <w:szCs w:val="24"/>
        </w:rPr>
        <w:t>“ ће</w:t>
      </w:r>
      <w:proofErr w:type="gramEnd"/>
      <w:r w:rsidRPr="004D048A">
        <w:rPr>
          <w:rFonts w:ascii="Times New Roman" w:hAnsi="Times New Roman"/>
          <w:sz w:val="24"/>
          <w:szCs w:val="24"/>
        </w:rPr>
        <w:t xml:space="preserve"> захравати значај</w:t>
      </w:r>
      <w:r>
        <w:rPr>
          <w:rFonts w:ascii="Times New Roman" w:hAnsi="Times New Roman"/>
          <w:sz w:val="24"/>
          <w:szCs w:val="24"/>
        </w:rPr>
        <w:t xml:space="preserve">на финансијска средства како за </w:t>
      </w:r>
      <w:r w:rsidRPr="004D048A">
        <w:rPr>
          <w:rFonts w:ascii="Times New Roman" w:hAnsi="Times New Roman"/>
          <w:sz w:val="24"/>
          <w:szCs w:val="24"/>
        </w:rPr>
        <w:t>постављање инфраструктуре,</w:t>
      </w:r>
      <w:r>
        <w:rPr>
          <w:rFonts w:ascii="Times New Roman" w:hAnsi="Times New Roman"/>
          <w:sz w:val="24"/>
          <w:szCs w:val="24"/>
        </w:rPr>
        <w:t xml:space="preserve"> која ће се према Акционом плану за спровођење закона извршити у две фазе (фаза Анализе пословних процеса и фаза развоја софтвера тј. </w:t>
      </w:r>
      <w:proofErr w:type="gramStart"/>
      <w:r>
        <w:rPr>
          <w:rFonts w:ascii="Times New Roman" w:hAnsi="Times New Roman"/>
          <w:sz w:val="24"/>
          <w:szCs w:val="24"/>
        </w:rPr>
        <w:t>Заједничке информационе платформе)</w:t>
      </w:r>
      <w:r w:rsidRPr="004D048A">
        <w:rPr>
          <w:rFonts w:ascii="Times New Roman" w:hAnsi="Times New Roman"/>
          <w:sz w:val="24"/>
          <w:szCs w:val="24"/>
        </w:rPr>
        <w:t xml:space="preserve"> тако и за обуку инспектора који би требало да користе систем.</w:t>
      </w:r>
      <w:proofErr w:type="gramEnd"/>
    </w:p>
    <w:p w:rsidR="00CB0F75" w:rsidRPr="004D048A" w:rsidRDefault="00CB0F75" w:rsidP="009C3DA2">
      <w:pPr>
        <w:spacing w:line="240" w:lineRule="auto"/>
        <w:ind w:firstLine="708"/>
        <w:jc w:val="both"/>
        <w:rPr>
          <w:rFonts w:ascii="Times New Roman" w:hAnsi="Times New Roman"/>
          <w:sz w:val="24"/>
          <w:szCs w:val="24"/>
        </w:rPr>
      </w:pPr>
      <w:proofErr w:type="gramStart"/>
      <w:r>
        <w:rPr>
          <w:rFonts w:ascii="Times New Roman" w:hAnsi="Times New Roman"/>
          <w:sz w:val="24"/>
          <w:szCs w:val="24"/>
        </w:rPr>
        <w:t>Упоредно искуство у окружењу представља инсп</w:t>
      </w:r>
      <w:r w:rsidRPr="004D048A">
        <w:rPr>
          <w:rFonts w:ascii="Times New Roman" w:hAnsi="Times New Roman"/>
          <w:sz w:val="24"/>
          <w:szCs w:val="24"/>
        </w:rPr>
        <w:t>екцијски информациони систем Републике Српске као</w:t>
      </w:r>
      <w:r>
        <w:rPr>
          <w:rFonts w:ascii="Times New Roman" w:hAnsi="Times New Roman"/>
          <w:sz w:val="24"/>
          <w:szCs w:val="24"/>
        </w:rPr>
        <w:t xml:space="preserve"> систем који садржи горе сличне </w:t>
      </w:r>
      <w:r w:rsidRPr="004D048A">
        <w:rPr>
          <w:rFonts w:ascii="Times New Roman" w:hAnsi="Times New Roman"/>
          <w:sz w:val="24"/>
          <w:szCs w:val="24"/>
        </w:rPr>
        <w:t>захтеве.</w:t>
      </w:r>
      <w:proofErr w:type="gramEnd"/>
      <w:r w:rsidRPr="004D048A">
        <w:rPr>
          <w:rFonts w:ascii="Times New Roman" w:hAnsi="Times New Roman"/>
          <w:sz w:val="24"/>
          <w:szCs w:val="24"/>
        </w:rPr>
        <w:t xml:space="preserve"> Он обухвата планирање прегледа применом метода за анализу и процену ризика, листе инспекцијских провера као централни део система, електронску израду инспекцијских записника на терену посредством преносног рачунара и штампача, електронско управљање документима, предметима и процесима, процедуре канцеларијског пословања, примену електронског потписа, креирање извјештаја о раду Инспектората, електронску умреженост Инспектората (регионалних одељења и канцеларија на граничним прелазима и царинским испоставама), електронску размену података и интероперабилност.</w:t>
      </w:r>
    </w:p>
    <w:p w:rsidR="00CB0F75" w:rsidRPr="00765F78" w:rsidRDefault="00CB0F75" w:rsidP="009C3DA2">
      <w:pPr>
        <w:spacing w:line="240" w:lineRule="auto"/>
        <w:ind w:firstLine="708"/>
        <w:jc w:val="both"/>
        <w:rPr>
          <w:rFonts w:ascii="Times New Roman" w:hAnsi="Times New Roman"/>
          <w:sz w:val="24"/>
          <w:szCs w:val="24"/>
        </w:rPr>
      </w:pPr>
      <w:proofErr w:type="gramStart"/>
      <w:r w:rsidRPr="004D048A">
        <w:rPr>
          <w:rFonts w:ascii="Times New Roman" w:hAnsi="Times New Roman"/>
          <w:sz w:val="24"/>
          <w:szCs w:val="24"/>
        </w:rPr>
        <w:t>Систем је почео да функционише 2008.</w:t>
      </w:r>
      <w:proofErr w:type="gramEnd"/>
      <w:r w:rsidRPr="004D048A">
        <w:rPr>
          <w:rFonts w:ascii="Times New Roman" w:hAnsi="Times New Roman"/>
          <w:sz w:val="24"/>
          <w:szCs w:val="24"/>
        </w:rPr>
        <w:t xml:space="preserve"> године, при чему су трошкови за успостављање финансирани од стране три међународна пројекта, и укупни трошкови у периоду од три године су били предвиђени на износ од 768.672 Еура. Коначни трошкови су били већи,</w:t>
      </w:r>
      <w:r>
        <w:rPr>
          <w:rFonts w:ascii="Times New Roman" w:hAnsi="Times New Roman"/>
          <w:sz w:val="24"/>
          <w:szCs w:val="24"/>
        </w:rPr>
        <w:t xml:space="preserve"> и могу се сагледати у табели 10.</w:t>
      </w:r>
    </w:p>
    <w:p w:rsidR="00CB0F75" w:rsidRPr="00765F78" w:rsidRDefault="00CB0F75" w:rsidP="009C3DA2">
      <w:pPr>
        <w:spacing w:line="240" w:lineRule="auto"/>
        <w:jc w:val="center"/>
        <w:rPr>
          <w:rFonts w:ascii="Times New Roman" w:hAnsi="Times New Roman"/>
          <w:b/>
          <w:sz w:val="24"/>
          <w:szCs w:val="24"/>
        </w:rPr>
      </w:pPr>
      <w:proofErr w:type="gramStart"/>
      <w:r>
        <w:rPr>
          <w:rFonts w:ascii="Times New Roman" w:hAnsi="Times New Roman"/>
          <w:b/>
          <w:sz w:val="24"/>
          <w:szCs w:val="24"/>
        </w:rPr>
        <w:t>Табела 10.</w:t>
      </w:r>
      <w:proofErr w:type="gramEnd"/>
      <w:r>
        <w:rPr>
          <w:rFonts w:ascii="Times New Roman" w:hAnsi="Times New Roman"/>
          <w:b/>
          <w:sz w:val="24"/>
          <w:szCs w:val="24"/>
        </w:rPr>
        <w:t xml:space="preserve"> </w:t>
      </w:r>
      <w:r w:rsidRPr="004D048A">
        <w:rPr>
          <w:rFonts w:ascii="Times New Roman" w:hAnsi="Times New Roman"/>
          <w:b/>
          <w:sz w:val="24"/>
          <w:szCs w:val="24"/>
        </w:rPr>
        <w:t>Трошкови успостављања „е-инспекције</w:t>
      </w:r>
      <w:proofErr w:type="gramStart"/>
      <w:r w:rsidRPr="004D048A">
        <w:rPr>
          <w:rFonts w:ascii="Times New Roman" w:hAnsi="Times New Roman"/>
          <w:b/>
          <w:sz w:val="24"/>
          <w:szCs w:val="24"/>
        </w:rPr>
        <w:t>“ у</w:t>
      </w:r>
      <w:proofErr w:type="gramEnd"/>
      <w:r w:rsidRPr="004D048A">
        <w:rPr>
          <w:rFonts w:ascii="Times New Roman" w:hAnsi="Times New Roman"/>
          <w:b/>
          <w:sz w:val="24"/>
          <w:szCs w:val="24"/>
        </w:rPr>
        <w:t xml:space="preserve"> Републици Српској</w:t>
      </w:r>
    </w:p>
    <w:tbl>
      <w:tblPr>
        <w:tblW w:w="6964" w:type="dxa"/>
        <w:jc w:val="center"/>
        <w:tblInd w:w="-2544" w:type="dxa"/>
        <w:tblBorders>
          <w:top w:val="single" w:sz="8" w:space="0" w:color="5B9BD5"/>
          <w:bottom w:val="single" w:sz="8" w:space="0" w:color="5B9BD5"/>
        </w:tblBorders>
        <w:tblLook w:val="00A0"/>
      </w:tblPr>
      <w:tblGrid>
        <w:gridCol w:w="5444"/>
        <w:gridCol w:w="1520"/>
      </w:tblGrid>
      <w:tr w:rsidR="00CB0F75" w:rsidRPr="00B3128B" w:rsidTr="00B3128B">
        <w:trPr>
          <w:trHeight w:val="315"/>
          <w:jc w:val="center"/>
        </w:trPr>
        <w:tc>
          <w:tcPr>
            <w:tcW w:w="5444" w:type="dxa"/>
            <w:tcBorders>
              <w:top w:val="single" w:sz="8" w:space="0" w:color="5B9BD5"/>
              <w:left w:val="nil"/>
              <w:bottom w:val="single" w:sz="8" w:space="0" w:color="5B9BD5"/>
              <w:right w:val="nil"/>
            </w:tcBorders>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Опис</w:t>
            </w:r>
          </w:p>
        </w:tc>
        <w:tc>
          <w:tcPr>
            <w:tcW w:w="1520" w:type="dxa"/>
            <w:tcBorders>
              <w:top w:val="single" w:sz="8" w:space="0" w:color="5B9BD5"/>
              <w:left w:val="nil"/>
              <w:bottom w:val="single" w:sz="8" w:space="0" w:color="5B9BD5"/>
              <w:right w:val="nil"/>
            </w:tcBorders>
            <w:noWrap/>
          </w:tcPr>
          <w:p w:rsidR="00CB0F75" w:rsidRPr="00B3128B" w:rsidRDefault="00CB0F75" w:rsidP="00B3128B">
            <w:pPr>
              <w:spacing w:after="0" w:line="240" w:lineRule="auto"/>
              <w:jc w:val="right"/>
              <w:rPr>
                <w:rFonts w:ascii="Times New Roman" w:hAnsi="Times New Roman"/>
                <w:b/>
                <w:bCs/>
                <w:color w:val="000000"/>
                <w:sz w:val="24"/>
                <w:szCs w:val="24"/>
              </w:rPr>
            </w:pPr>
            <w:r w:rsidRPr="00B3128B">
              <w:rPr>
                <w:rFonts w:ascii="Times New Roman" w:hAnsi="Times New Roman"/>
                <w:bCs/>
                <w:color w:val="000000"/>
                <w:sz w:val="24"/>
                <w:szCs w:val="24"/>
              </w:rPr>
              <w:t>Ком</w:t>
            </w:r>
          </w:p>
        </w:tc>
      </w:tr>
      <w:tr w:rsidR="00CB0F75" w:rsidRPr="00B3128B" w:rsidTr="00B3128B">
        <w:trPr>
          <w:trHeight w:val="300"/>
          <w:jc w:val="center"/>
        </w:trPr>
        <w:tc>
          <w:tcPr>
            <w:tcW w:w="5444"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ИС софтвер</w:t>
            </w:r>
          </w:p>
        </w:tc>
        <w:tc>
          <w:tcPr>
            <w:tcW w:w="1520" w:type="dxa"/>
            <w:tcBorders>
              <w:left w:val="nil"/>
              <w:right w:val="nil"/>
            </w:tcBorders>
            <w:shd w:val="clear" w:color="auto" w:fill="D6E6F4"/>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1</w:t>
            </w:r>
          </w:p>
        </w:tc>
      </w:tr>
      <w:tr w:rsidR="00CB0F75" w:rsidRPr="00B3128B" w:rsidTr="00B3128B">
        <w:trPr>
          <w:trHeight w:val="300"/>
          <w:jc w:val="center"/>
        </w:trPr>
        <w:tc>
          <w:tcPr>
            <w:tcW w:w="5444" w:type="dxa"/>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Microsoft лиценце</w:t>
            </w:r>
          </w:p>
        </w:tc>
        <w:tc>
          <w:tcPr>
            <w:tcW w:w="1520" w:type="dxa"/>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679</w:t>
            </w:r>
          </w:p>
        </w:tc>
      </w:tr>
      <w:tr w:rsidR="00CB0F75" w:rsidRPr="00B3128B" w:rsidTr="00B3128B">
        <w:trPr>
          <w:trHeight w:val="300"/>
          <w:jc w:val="center"/>
        </w:trPr>
        <w:tc>
          <w:tcPr>
            <w:tcW w:w="5444"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Сервери</w:t>
            </w:r>
          </w:p>
        </w:tc>
        <w:tc>
          <w:tcPr>
            <w:tcW w:w="1520" w:type="dxa"/>
            <w:tcBorders>
              <w:left w:val="nil"/>
              <w:right w:val="nil"/>
            </w:tcBorders>
            <w:shd w:val="clear" w:color="auto" w:fill="D6E6F4"/>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11</w:t>
            </w:r>
          </w:p>
        </w:tc>
      </w:tr>
      <w:tr w:rsidR="00CB0F75" w:rsidRPr="00B3128B" w:rsidTr="00B3128B">
        <w:trPr>
          <w:trHeight w:val="300"/>
          <w:jc w:val="center"/>
        </w:trPr>
        <w:tc>
          <w:tcPr>
            <w:tcW w:w="5444" w:type="dxa"/>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Лап топ</w:t>
            </w:r>
          </w:p>
        </w:tc>
        <w:tc>
          <w:tcPr>
            <w:tcW w:w="1520" w:type="dxa"/>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268</w:t>
            </w:r>
          </w:p>
        </w:tc>
      </w:tr>
      <w:tr w:rsidR="00CB0F75" w:rsidRPr="00B3128B" w:rsidTr="00B3128B">
        <w:trPr>
          <w:trHeight w:val="300"/>
          <w:jc w:val="center"/>
        </w:trPr>
        <w:tc>
          <w:tcPr>
            <w:tcW w:w="5444"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Стони рачунар</w:t>
            </w:r>
          </w:p>
        </w:tc>
        <w:tc>
          <w:tcPr>
            <w:tcW w:w="1520" w:type="dxa"/>
            <w:tcBorders>
              <w:left w:val="nil"/>
              <w:right w:val="nil"/>
            </w:tcBorders>
            <w:shd w:val="clear" w:color="auto" w:fill="D6E6F4"/>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97</w:t>
            </w:r>
          </w:p>
        </w:tc>
      </w:tr>
      <w:tr w:rsidR="00CB0F75" w:rsidRPr="00B3128B" w:rsidTr="00B3128B">
        <w:trPr>
          <w:trHeight w:val="300"/>
          <w:jc w:val="center"/>
        </w:trPr>
        <w:tc>
          <w:tcPr>
            <w:tcW w:w="5444" w:type="dxa"/>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Мобилни штампачи</w:t>
            </w:r>
          </w:p>
        </w:tc>
        <w:tc>
          <w:tcPr>
            <w:tcW w:w="1520" w:type="dxa"/>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265</w:t>
            </w:r>
          </w:p>
        </w:tc>
      </w:tr>
      <w:tr w:rsidR="00CB0F75" w:rsidRPr="00B3128B" w:rsidTr="00B3128B">
        <w:trPr>
          <w:trHeight w:val="300"/>
          <w:jc w:val="center"/>
        </w:trPr>
        <w:tc>
          <w:tcPr>
            <w:tcW w:w="5444"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Мултифукционалне машине</w:t>
            </w:r>
          </w:p>
        </w:tc>
        <w:tc>
          <w:tcPr>
            <w:tcW w:w="1520" w:type="dxa"/>
            <w:tcBorders>
              <w:left w:val="nil"/>
              <w:right w:val="nil"/>
            </w:tcBorders>
            <w:shd w:val="clear" w:color="auto" w:fill="D6E6F4"/>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20</w:t>
            </w:r>
          </w:p>
        </w:tc>
      </w:tr>
      <w:tr w:rsidR="00CB0F75" w:rsidRPr="00B3128B" w:rsidTr="00B3128B">
        <w:trPr>
          <w:trHeight w:val="300"/>
          <w:jc w:val="center"/>
        </w:trPr>
        <w:tc>
          <w:tcPr>
            <w:tcW w:w="5444" w:type="dxa"/>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lastRenderedPageBreak/>
              <w:t>Штампачи</w:t>
            </w:r>
          </w:p>
        </w:tc>
        <w:tc>
          <w:tcPr>
            <w:tcW w:w="1520" w:type="dxa"/>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60</w:t>
            </w:r>
          </w:p>
        </w:tc>
      </w:tr>
      <w:tr w:rsidR="00CB0F75" w:rsidRPr="00B3128B" w:rsidTr="00B3128B">
        <w:trPr>
          <w:trHeight w:val="300"/>
          <w:jc w:val="center"/>
        </w:trPr>
        <w:tc>
          <w:tcPr>
            <w:tcW w:w="5444"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Скенери</w:t>
            </w:r>
          </w:p>
        </w:tc>
        <w:tc>
          <w:tcPr>
            <w:tcW w:w="1520" w:type="dxa"/>
            <w:tcBorders>
              <w:left w:val="nil"/>
              <w:right w:val="nil"/>
            </w:tcBorders>
            <w:shd w:val="clear" w:color="auto" w:fill="D6E6F4"/>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7</w:t>
            </w:r>
          </w:p>
        </w:tc>
      </w:tr>
      <w:tr w:rsidR="00CB0F75" w:rsidRPr="00B3128B" w:rsidTr="00B3128B">
        <w:trPr>
          <w:trHeight w:val="300"/>
          <w:jc w:val="center"/>
        </w:trPr>
        <w:tc>
          <w:tcPr>
            <w:tcW w:w="5444" w:type="dxa"/>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Мрежа</w:t>
            </w:r>
          </w:p>
        </w:tc>
        <w:tc>
          <w:tcPr>
            <w:tcW w:w="1520" w:type="dxa"/>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1</w:t>
            </w:r>
          </w:p>
        </w:tc>
      </w:tr>
      <w:tr w:rsidR="00CB0F75" w:rsidRPr="00B3128B" w:rsidTr="00B3128B">
        <w:trPr>
          <w:trHeight w:val="315"/>
          <w:jc w:val="center"/>
        </w:trPr>
        <w:tc>
          <w:tcPr>
            <w:tcW w:w="5444" w:type="dxa"/>
            <w:tcBorders>
              <w:left w:val="nil"/>
              <w:bottom w:val="single" w:sz="8" w:space="0" w:color="5B9BD5"/>
              <w:right w:val="nil"/>
            </w:tcBorders>
            <w:shd w:val="clear" w:color="auto" w:fill="D6E6F4"/>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Cs/>
                <w:color w:val="000000"/>
                <w:sz w:val="24"/>
                <w:szCs w:val="24"/>
              </w:rPr>
              <w:t>Укупно средстава</w:t>
            </w:r>
          </w:p>
        </w:tc>
        <w:tc>
          <w:tcPr>
            <w:tcW w:w="1520" w:type="dxa"/>
            <w:tcBorders>
              <w:left w:val="nil"/>
              <w:bottom w:val="single" w:sz="8" w:space="0" w:color="5B9BD5"/>
              <w:right w:val="nil"/>
            </w:tcBorders>
            <w:shd w:val="clear" w:color="auto" w:fill="D6E6F4"/>
            <w:noWrap/>
          </w:tcPr>
          <w:p w:rsidR="00CB0F75" w:rsidRPr="00B3128B" w:rsidRDefault="00CB0F75" w:rsidP="00B3128B">
            <w:pPr>
              <w:spacing w:after="0" w:line="240" w:lineRule="auto"/>
              <w:jc w:val="right"/>
              <w:rPr>
                <w:rFonts w:ascii="Times New Roman" w:hAnsi="Times New Roman"/>
                <w:color w:val="000000"/>
                <w:sz w:val="24"/>
                <w:szCs w:val="24"/>
              </w:rPr>
            </w:pPr>
            <w:r w:rsidRPr="00B3128B">
              <w:rPr>
                <w:rFonts w:ascii="Times New Roman" w:hAnsi="Times New Roman"/>
                <w:color w:val="000000"/>
                <w:sz w:val="24"/>
                <w:szCs w:val="24"/>
              </w:rPr>
              <w:t>819.110 €</w:t>
            </w:r>
          </w:p>
        </w:tc>
      </w:tr>
    </w:tbl>
    <w:p w:rsidR="00CB0F75" w:rsidRPr="004D048A" w:rsidRDefault="00CB0F75" w:rsidP="009C3DA2">
      <w:pPr>
        <w:spacing w:line="240" w:lineRule="auto"/>
        <w:ind w:left="1788"/>
        <w:jc w:val="center"/>
        <w:rPr>
          <w:rFonts w:ascii="Times New Roman" w:hAnsi="Times New Roman"/>
          <w:sz w:val="24"/>
          <w:szCs w:val="24"/>
        </w:rPr>
      </w:pPr>
    </w:p>
    <w:p w:rsidR="00CB0F75" w:rsidRDefault="00CB0F75" w:rsidP="009C3DA2">
      <w:pPr>
        <w:tabs>
          <w:tab w:val="left" w:pos="709"/>
        </w:tabs>
        <w:spacing w:after="0" w:line="240" w:lineRule="auto"/>
        <w:jc w:val="both"/>
        <w:rPr>
          <w:rFonts w:ascii="Times New Roman" w:hAnsi="Times New Roman"/>
          <w:sz w:val="24"/>
          <w:szCs w:val="24"/>
        </w:rPr>
      </w:pPr>
      <w:proofErr w:type="gramStart"/>
      <w:r>
        <w:rPr>
          <w:rFonts w:ascii="Times New Roman" w:hAnsi="Times New Roman"/>
          <w:sz w:val="24"/>
          <w:szCs w:val="24"/>
        </w:rPr>
        <w:t>Наведена калкулација</w:t>
      </w:r>
      <w:r w:rsidRPr="004D048A">
        <w:rPr>
          <w:rFonts w:ascii="Times New Roman" w:hAnsi="Times New Roman"/>
          <w:sz w:val="24"/>
          <w:szCs w:val="24"/>
        </w:rPr>
        <w:t xml:space="preserve"> је у складу са проценом трошкова формирања сличног система на нивоу појединачне инспекције у Србији. Инспекција рада је извршила процену буџетских издвајања за успостављања интегрисаног система инспекција на нивоу те инспекције.</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С обзиром да је инспекција рада процену вршила на основу потребе за 300 инспектора, а пример из Републике Ср</w:t>
      </w:r>
      <w:r>
        <w:rPr>
          <w:rFonts w:ascii="Times New Roman" w:hAnsi="Times New Roman"/>
          <w:sz w:val="24"/>
          <w:szCs w:val="24"/>
        </w:rPr>
        <w:t>пске за 268 инспектора</w:t>
      </w:r>
      <w:r w:rsidRPr="004D048A">
        <w:rPr>
          <w:rFonts w:ascii="Times New Roman" w:hAnsi="Times New Roman"/>
          <w:sz w:val="24"/>
          <w:szCs w:val="24"/>
        </w:rPr>
        <w:t xml:space="preserve"> су упоредиве.</w:t>
      </w:r>
      <w:proofErr w:type="gramEnd"/>
      <w:r w:rsidRPr="004D048A">
        <w:rPr>
          <w:rFonts w:ascii="Times New Roman" w:hAnsi="Times New Roman"/>
          <w:sz w:val="24"/>
          <w:szCs w:val="24"/>
        </w:rPr>
        <w:t xml:space="preserve"> Наиме, процена инспекције рада је да је у трогодишњем буџетском циклусу потребни издвојити 730.000 Еура без ПДВ-а, што би обухватило набавку два сервера, пратећег </w:t>
      </w:r>
      <w:r w:rsidRPr="004D048A">
        <w:rPr>
          <w:rFonts w:ascii="Times New Roman" w:hAnsi="Times New Roman"/>
          <w:i/>
          <w:sz w:val="24"/>
          <w:szCs w:val="24"/>
          <w:lang w:val="sr-Latn-BA"/>
        </w:rPr>
        <w:t xml:space="preserve">storage </w:t>
      </w:r>
      <w:r w:rsidRPr="004D048A">
        <w:rPr>
          <w:rFonts w:ascii="Times New Roman" w:hAnsi="Times New Roman"/>
          <w:sz w:val="24"/>
          <w:szCs w:val="24"/>
        </w:rPr>
        <w:t>капацитета, по 300 лап топова и мобилних штампача, софтвера, 3</w:t>
      </w:r>
      <w:r w:rsidRPr="004D048A">
        <w:rPr>
          <w:rFonts w:ascii="Times New Roman" w:hAnsi="Times New Roman"/>
          <w:sz w:val="24"/>
          <w:szCs w:val="24"/>
          <w:lang w:val="sr-Latn-BA"/>
        </w:rPr>
        <w:t>G</w:t>
      </w:r>
      <w:r w:rsidRPr="004D048A">
        <w:rPr>
          <w:rFonts w:ascii="Times New Roman" w:hAnsi="Times New Roman"/>
          <w:sz w:val="24"/>
          <w:szCs w:val="24"/>
        </w:rPr>
        <w:t xml:space="preserve"> трошкова и обуке за инспекторе. </w:t>
      </w:r>
      <w:proofErr w:type="gramStart"/>
      <w:r w:rsidRPr="004D048A">
        <w:rPr>
          <w:rFonts w:ascii="Times New Roman" w:hAnsi="Times New Roman"/>
          <w:sz w:val="24"/>
          <w:szCs w:val="24"/>
        </w:rPr>
        <w:t>С обзиром да је у Србији у поступку израде ове анализе, у припреми Закон о буџету за 2015.</w:t>
      </w:r>
      <w:proofErr w:type="gramEnd"/>
      <w:r w:rsidRPr="004D048A">
        <w:rPr>
          <w:rFonts w:ascii="Times New Roman" w:hAnsi="Times New Roman"/>
          <w:sz w:val="24"/>
          <w:szCs w:val="24"/>
        </w:rPr>
        <w:t xml:space="preserve"> годину, немогуће је дати тачну трошковну анализу по буџет на основу успостављања „е-инспекције“, али у</w:t>
      </w:r>
      <w:r>
        <w:rPr>
          <w:rFonts w:ascii="Times New Roman" w:hAnsi="Times New Roman"/>
          <w:sz w:val="24"/>
          <w:szCs w:val="24"/>
        </w:rPr>
        <w:t xml:space="preserve"> овом тренутку је могуће оквирну пројекцију.Такође, у</w:t>
      </w:r>
      <w:r w:rsidRPr="004D048A">
        <w:rPr>
          <w:rFonts w:ascii="Times New Roman" w:hAnsi="Times New Roman"/>
          <w:sz w:val="24"/>
          <w:szCs w:val="24"/>
        </w:rPr>
        <w:t xml:space="preserve">колико део активности буде финансиран путем ИПА компоненете предприступне помоћи, тај износ ће такође бити видљив у буџету за 2015. </w:t>
      </w:r>
      <w:proofErr w:type="gramStart"/>
      <w:r w:rsidRPr="004D048A">
        <w:rPr>
          <w:rFonts w:ascii="Times New Roman" w:hAnsi="Times New Roman"/>
          <w:sz w:val="24"/>
          <w:szCs w:val="24"/>
        </w:rPr>
        <w:t>годину</w:t>
      </w:r>
      <w:proofErr w:type="gramEnd"/>
      <w:r w:rsidRPr="004D048A">
        <w:rPr>
          <w:rFonts w:ascii="Times New Roman" w:hAnsi="Times New Roman"/>
          <w:sz w:val="24"/>
          <w:szCs w:val="24"/>
        </w:rPr>
        <w:t>.</w:t>
      </w:r>
    </w:p>
    <w:p w:rsidR="00CB0F75" w:rsidRDefault="00CB0F75" w:rsidP="009C3DA2">
      <w:pPr>
        <w:tabs>
          <w:tab w:val="left" w:pos="709"/>
        </w:tabs>
        <w:spacing w:after="0" w:line="240" w:lineRule="auto"/>
        <w:jc w:val="both"/>
        <w:rPr>
          <w:rFonts w:ascii="Times New Roman" w:hAnsi="Times New Roman"/>
          <w:sz w:val="24"/>
          <w:szCs w:val="24"/>
        </w:rPr>
      </w:pPr>
    </w:p>
    <w:p w:rsidR="00CB0F75" w:rsidRDefault="00CB0F75" w:rsidP="009C3DA2">
      <w:pPr>
        <w:tabs>
          <w:tab w:val="left" w:pos="709"/>
        </w:tabs>
        <w:spacing w:after="0" w:line="240" w:lineRule="auto"/>
        <w:jc w:val="both"/>
        <w:rPr>
          <w:rFonts w:ascii="Times New Roman" w:hAnsi="Times New Roman"/>
          <w:sz w:val="24"/>
          <w:szCs w:val="24"/>
        </w:rPr>
      </w:pPr>
      <w:proofErr w:type="gramStart"/>
      <w:r w:rsidRPr="00ED67F6">
        <w:rPr>
          <w:rFonts w:ascii="Times New Roman" w:hAnsi="Times New Roman"/>
          <w:b/>
          <w:i/>
          <w:sz w:val="24"/>
          <w:szCs w:val="24"/>
        </w:rPr>
        <w:t>Иницијална процена Дирекције за електронску управу јесте да ће трошкови софтверског решења износити 200-250 милиона динара.</w:t>
      </w:r>
      <w:proofErr w:type="gramEnd"/>
      <w:r>
        <w:rPr>
          <w:rFonts w:ascii="Times New Roman" w:hAnsi="Times New Roman"/>
          <w:sz w:val="24"/>
          <w:szCs w:val="24"/>
        </w:rPr>
        <w:t xml:space="preserve"> </w:t>
      </w:r>
      <w:proofErr w:type="gramStart"/>
      <w:r>
        <w:rPr>
          <w:rFonts w:ascii="Times New Roman" w:hAnsi="Times New Roman"/>
          <w:sz w:val="24"/>
          <w:szCs w:val="24"/>
        </w:rPr>
        <w:t>У ту процену спадају трошкови израде анализе пословних процеса за све инспекције на републичком нивоу (око 25 милиона динара), као и трошкови за развој софтвера- Заједничке информационе платфоме (око 200 милиона динара).</w:t>
      </w:r>
      <w:proofErr w:type="gramEnd"/>
      <w:r>
        <w:rPr>
          <w:rFonts w:ascii="Times New Roman" w:hAnsi="Times New Roman"/>
          <w:sz w:val="24"/>
          <w:szCs w:val="24"/>
        </w:rPr>
        <w:t xml:space="preserve"> </w:t>
      </w:r>
      <w:proofErr w:type="gramStart"/>
      <w:r>
        <w:rPr>
          <w:rFonts w:ascii="Times New Roman" w:hAnsi="Times New Roman"/>
          <w:sz w:val="24"/>
          <w:szCs w:val="24"/>
        </w:rPr>
        <w:t>Дакле, у току 2015.</w:t>
      </w:r>
      <w:proofErr w:type="gramEnd"/>
      <w:r>
        <w:rPr>
          <w:rFonts w:ascii="Times New Roman" w:hAnsi="Times New Roman"/>
          <w:sz w:val="24"/>
          <w:szCs w:val="24"/>
        </w:rPr>
        <w:t xml:space="preserve"> </w:t>
      </w:r>
      <w:proofErr w:type="gramStart"/>
      <w:r>
        <w:rPr>
          <w:rFonts w:ascii="Times New Roman" w:hAnsi="Times New Roman"/>
          <w:sz w:val="24"/>
          <w:szCs w:val="24"/>
        </w:rPr>
        <w:t>године</w:t>
      </w:r>
      <w:proofErr w:type="gramEnd"/>
      <w:r>
        <w:rPr>
          <w:rFonts w:ascii="Times New Roman" w:hAnsi="Times New Roman"/>
          <w:sz w:val="24"/>
          <w:szCs w:val="24"/>
        </w:rPr>
        <w:t xml:space="preserve">, прво би се на основу спроведеног поступка јавне набавке велике вредности, спровела анализа пословних процеса свих инспекција на републичком нивоу, док би се крајем 2015. </w:t>
      </w:r>
      <w:proofErr w:type="gramStart"/>
      <w:r>
        <w:rPr>
          <w:rFonts w:ascii="Times New Roman" w:hAnsi="Times New Roman"/>
          <w:sz w:val="24"/>
          <w:szCs w:val="24"/>
        </w:rPr>
        <w:t>године</w:t>
      </w:r>
      <w:proofErr w:type="gramEnd"/>
      <w:r>
        <w:rPr>
          <w:rFonts w:ascii="Times New Roman" w:hAnsi="Times New Roman"/>
          <w:sz w:val="24"/>
          <w:szCs w:val="24"/>
        </w:rPr>
        <w:t xml:space="preserve"> и током 2016. </w:t>
      </w:r>
      <w:proofErr w:type="gramStart"/>
      <w:r>
        <w:rPr>
          <w:rFonts w:ascii="Times New Roman" w:hAnsi="Times New Roman"/>
          <w:sz w:val="24"/>
          <w:szCs w:val="24"/>
        </w:rPr>
        <w:t>и</w:t>
      </w:r>
      <w:proofErr w:type="gramEnd"/>
      <w:r>
        <w:rPr>
          <w:rFonts w:ascii="Times New Roman" w:hAnsi="Times New Roman"/>
          <w:sz w:val="24"/>
          <w:szCs w:val="24"/>
        </w:rPr>
        <w:t xml:space="preserve"> 2017. </w:t>
      </w:r>
      <w:proofErr w:type="gramStart"/>
      <w:r>
        <w:rPr>
          <w:rFonts w:ascii="Times New Roman" w:hAnsi="Times New Roman"/>
          <w:sz w:val="24"/>
          <w:szCs w:val="24"/>
        </w:rPr>
        <w:t>године</w:t>
      </w:r>
      <w:proofErr w:type="gramEnd"/>
      <w:r>
        <w:rPr>
          <w:rFonts w:ascii="Times New Roman" w:hAnsi="Times New Roman"/>
          <w:sz w:val="24"/>
          <w:szCs w:val="24"/>
        </w:rPr>
        <w:t xml:space="preserve"> (такође на основу поступка јавне набавке велике вредности) израђивала заједничка информациона платформа за све инспекције на републичком нивоу. </w:t>
      </w:r>
      <w:proofErr w:type="gramStart"/>
      <w:r>
        <w:rPr>
          <w:rFonts w:ascii="Times New Roman" w:hAnsi="Times New Roman"/>
          <w:sz w:val="24"/>
          <w:szCs w:val="24"/>
        </w:rPr>
        <w:t>Наиме, до краја 2016.</w:t>
      </w:r>
      <w:proofErr w:type="gramEnd"/>
      <w:r>
        <w:rPr>
          <w:rFonts w:ascii="Times New Roman" w:hAnsi="Times New Roman"/>
          <w:sz w:val="24"/>
          <w:szCs w:val="24"/>
        </w:rPr>
        <w:t xml:space="preserve"> године, предвиђено је да се спроведе пилот пројекат за четири инспекције (радну, тржишну, пореску и управну инспекцију, које  заједно чине око 80% укупних инспекција по погледу броја и врсти контрола.), и за то је неопходно издвојити око 80 милиона динара. </w:t>
      </w:r>
      <w:proofErr w:type="gramStart"/>
      <w:r>
        <w:rPr>
          <w:rFonts w:ascii="Times New Roman" w:hAnsi="Times New Roman"/>
          <w:sz w:val="24"/>
          <w:szCs w:val="24"/>
        </w:rPr>
        <w:t>У току 2017.</w:t>
      </w:r>
      <w:proofErr w:type="gramEnd"/>
      <w:r>
        <w:rPr>
          <w:rFonts w:ascii="Times New Roman" w:hAnsi="Times New Roman"/>
          <w:sz w:val="24"/>
          <w:szCs w:val="24"/>
        </w:rPr>
        <w:t xml:space="preserve"> </w:t>
      </w:r>
      <w:proofErr w:type="gramStart"/>
      <w:r>
        <w:rPr>
          <w:rFonts w:ascii="Times New Roman" w:hAnsi="Times New Roman"/>
          <w:sz w:val="24"/>
          <w:szCs w:val="24"/>
        </w:rPr>
        <w:t>године</w:t>
      </w:r>
      <w:proofErr w:type="gramEnd"/>
      <w:r>
        <w:rPr>
          <w:rFonts w:ascii="Times New Roman" w:hAnsi="Times New Roman"/>
          <w:sz w:val="24"/>
          <w:szCs w:val="24"/>
        </w:rPr>
        <w:t xml:space="preserve">, реализоваће се модул за све преостале инспекције ( за ово је потребно издвојити око 120 милиона динара). </w:t>
      </w:r>
    </w:p>
    <w:p w:rsidR="00CB0F75" w:rsidRDefault="00CB0F75" w:rsidP="009C3DA2">
      <w:pPr>
        <w:tabs>
          <w:tab w:val="left" w:pos="709"/>
        </w:tabs>
        <w:spacing w:after="0" w:line="240" w:lineRule="auto"/>
        <w:jc w:val="both"/>
        <w:rPr>
          <w:rFonts w:ascii="Times New Roman" w:hAnsi="Times New Roman"/>
          <w:sz w:val="24"/>
          <w:szCs w:val="24"/>
        </w:rPr>
      </w:pPr>
    </w:p>
    <w:p w:rsidR="00CB0F75" w:rsidRDefault="00CB0F75" w:rsidP="009C3DA2">
      <w:pPr>
        <w:tabs>
          <w:tab w:val="left" w:pos="709"/>
        </w:tabs>
        <w:spacing w:after="0" w:line="240" w:lineRule="auto"/>
        <w:jc w:val="both"/>
        <w:rPr>
          <w:rFonts w:ascii="Times New Roman" w:hAnsi="Times New Roman"/>
          <w:sz w:val="24"/>
          <w:szCs w:val="24"/>
        </w:rPr>
      </w:pPr>
      <w:proofErr w:type="gramStart"/>
      <w:r>
        <w:rPr>
          <w:rFonts w:ascii="Times New Roman" w:hAnsi="Times New Roman"/>
          <w:sz w:val="24"/>
          <w:szCs w:val="24"/>
        </w:rPr>
        <w:t>У табели 11.</w:t>
      </w:r>
      <w:proofErr w:type="gramEnd"/>
      <w:r>
        <w:rPr>
          <w:rFonts w:ascii="Times New Roman" w:hAnsi="Times New Roman"/>
          <w:sz w:val="24"/>
          <w:szCs w:val="24"/>
        </w:rPr>
        <w:t xml:space="preserve"> </w:t>
      </w:r>
      <w:proofErr w:type="gramStart"/>
      <w:r>
        <w:rPr>
          <w:rFonts w:ascii="Times New Roman" w:hAnsi="Times New Roman"/>
          <w:sz w:val="24"/>
          <w:szCs w:val="24"/>
        </w:rPr>
        <w:t>се</w:t>
      </w:r>
      <w:proofErr w:type="gramEnd"/>
      <w:r>
        <w:rPr>
          <w:rFonts w:ascii="Times New Roman" w:hAnsi="Times New Roman"/>
          <w:sz w:val="24"/>
          <w:szCs w:val="24"/>
        </w:rPr>
        <w:t xml:space="preserve"> налази преглед трошкова неопходних за спровођење закона за наредне три године у динарима  (док се у Анексу бр. 5, налази десетогодишња пројекција трошкова неопходних за импелементацији закона).</w:t>
      </w:r>
    </w:p>
    <w:p w:rsidR="00CB0F75" w:rsidRDefault="00CB0F75" w:rsidP="009C3DA2">
      <w:pPr>
        <w:tabs>
          <w:tab w:val="left" w:pos="709"/>
        </w:tabs>
        <w:spacing w:after="0" w:line="240" w:lineRule="auto"/>
        <w:jc w:val="both"/>
        <w:rPr>
          <w:rFonts w:ascii="Times New Roman" w:hAnsi="Times New Roman"/>
          <w:sz w:val="24"/>
          <w:szCs w:val="24"/>
        </w:rPr>
      </w:pPr>
    </w:p>
    <w:p w:rsidR="00CB0F75" w:rsidRPr="00767502" w:rsidRDefault="00CB0F75" w:rsidP="009C3DA2">
      <w:pPr>
        <w:tabs>
          <w:tab w:val="left" w:pos="709"/>
        </w:tabs>
        <w:spacing w:after="0" w:line="240" w:lineRule="auto"/>
        <w:jc w:val="center"/>
        <w:rPr>
          <w:rFonts w:ascii="Times New Roman" w:hAnsi="Times New Roman"/>
          <w:b/>
          <w:sz w:val="24"/>
          <w:szCs w:val="24"/>
        </w:rPr>
      </w:pPr>
      <w:proofErr w:type="gramStart"/>
      <w:r w:rsidRPr="00767502">
        <w:rPr>
          <w:rFonts w:ascii="Times New Roman" w:hAnsi="Times New Roman"/>
          <w:b/>
          <w:sz w:val="24"/>
          <w:szCs w:val="24"/>
        </w:rPr>
        <w:t>Табела 11.</w:t>
      </w:r>
      <w:proofErr w:type="gramEnd"/>
      <w:r w:rsidRPr="00767502">
        <w:rPr>
          <w:rFonts w:ascii="Times New Roman" w:hAnsi="Times New Roman"/>
          <w:b/>
          <w:sz w:val="24"/>
          <w:szCs w:val="24"/>
        </w:rPr>
        <w:t xml:space="preserve"> </w:t>
      </w:r>
      <w:proofErr w:type="gramStart"/>
      <w:r w:rsidRPr="00767502">
        <w:rPr>
          <w:rFonts w:ascii="Times New Roman" w:hAnsi="Times New Roman"/>
          <w:b/>
          <w:sz w:val="24"/>
          <w:szCs w:val="24"/>
        </w:rPr>
        <w:t>Трошкови спровођења закона у РСД у периоду од 2015-2017.</w:t>
      </w:r>
      <w:proofErr w:type="gramEnd"/>
    </w:p>
    <w:p w:rsidR="00CB0F75" w:rsidRDefault="00CB0F75" w:rsidP="009C3DA2">
      <w:pPr>
        <w:tabs>
          <w:tab w:val="left" w:pos="709"/>
        </w:tabs>
        <w:spacing w:after="0" w:line="240" w:lineRule="auto"/>
        <w:jc w:val="both"/>
        <w:rPr>
          <w:rFonts w:ascii="Times New Roman" w:hAnsi="Times New Roman"/>
          <w:sz w:val="24"/>
          <w:szCs w:val="24"/>
        </w:rPr>
      </w:pPr>
    </w:p>
    <w:tbl>
      <w:tblPr>
        <w:tblW w:w="9087" w:type="dxa"/>
        <w:tblInd w:w="93" w:type="dxa"/>
        <w:tblLook w:val="00A0"/>
      </w:tblPr>
      <w:tblGrid>
        <w:gridCol w:w="2992"/>
        <w:gridCol w:w="2126"/>
        <w:gridCol w:w="1985"/>
        <w:gridCol w:w="1984"/>
      </w:tblGrid>
      <w:tr w:rsidR="00CB0F75" w:rsidRPr="00B3128B" w:rsidTr="00767502">
        <w:trPr>
          <w:trHeight w:val="300"/>
        </w:trPr>
        <w:tc>
          <w:tcPr>
            <w:tcW w:w="2992" w:type="dxa"/>
            <w:tcBorders>
              <w:top w:val="nil"/>
              <w:left w:val="nil"/>
              <w:bottom w:val="single" w:sz="12" w:space="0" w:color="FFFFFF"/>
              <w:right w:val="single" w:sz="4" w:space="0" w:color="FFFFFF"/>
            </w:tcBorders>
            <w:shd w:val="clear" w:color="5B9BD5" w:fill="5B9BD5"/>
            <w:noWrap/>
            <w:vAlign w:val="bottom"/>
          </w:tcPr>
          <w:p w:rsidR="00CB0F75" w:rsidRPr="002D50EB" w:rsidRDefault="00CB0F75" w:rsidP="009C3DA2">
            <w:pPr>
              <w:spacing w:after="0" w:line="240" w:lineRule="auto"/>
              <w:rPr>
                <w:rFonts w:ascii="Times New Roman" w:hAnsi="Times New Roman"/>
                <w:b/>
                <w:bCs/>
                <w:color w:val="FFFFFF"/>
              </w:rPr>
            </w:pPr>
            <w:r>
              <w:rPr>
                <w:rFonts w:ascii="Times New Roman" w:hAnsi="Times New Roman"/>
                <w:b/>
                <w:bCs/>
                <w:color w:val="FFFFFF"/>
              </w:rPr>
              <w:t>Трошкови</w:t>
            </w:r>
          </w:p>
        </w:tc>
        <w:tc>
          <w:tcPr>
            <w:tcW w:w="2126" w:type="dxa"/>
            <w:tcBorders>
              <w:top w:val="nil"/>
              <w:left w:val="single" w:sz="4" w:space="0" w:color="FFFFFF"/>
              <w:bottom w:val="single" w:sz="12" w:space="0" w:color="FFFFFF"/>
              <w:right w:val="single" w:sz="4" w:space="0" w:color="FFFFFF"/>
            </w:tcBorders>
            <w:shd w:val="clear" w:color="5B9BD5" w:fill="5B9BD5"/>
            <w:noWrap/>
            <w:vAlign w:val="bottom"/>
          </w:tcPr>
          <w:p w:rsidR="00CB0F75" w:rsidRPr="00767502" w:rsidRDefault="00CB0F75" w:rsidP="002D50EB">
            <w:pPr>
              <w:spacing w:after="0" w:line="240" w:lineRule="auto"/>
              <w:jc w:val="center"/>
              <w:rPr>
                <w:rFonts w:ascii="Times New Roman" w:hAnsi="Times New Roman"/>
                <w:b/>
                <w:bCs/>
                <w:color w:val="FFFFFF"/>
              </w:rPr>
            </w:pPr>
            <w:r w:rsidRPr="00767502">
              <w:rPr>
                <w:rFonts w:ascii="Times New Roman" w:hAnsi="Times New Roman"/>
                <w:b/>
                <w:bCs/>
                <w:color w:val="FFFFFF"/>
              </w:rPr>
              <w:t>2015</w:t>
            </w:r>
          </w:p>
        </w:tc>
        <w:tc>
          <w:tcPr>
            <w:tcW w:w="1985" w:type="dxa"/>
            <w:tcBorders>
              <w:top w:val="nil"/>
              <w:left w:val="single" w:sz="4" w:space="0" w:color="FFFFFF"/>
              <w:bottom w:val="single" w:sz="12" w:space="0" w:color="FFFFFF"/>
              <w:right w:val="single" w:sz="4" w:space="0" w:color="FFFFFF"/>
            </w:tcBorders>
            <w:shd w:val="clear" w:color="5B9BD5" w:fill="5B9BD5"/>
            <w:noWrap/>
            <w:vAlign w:val="bottom"/>
          </w:tcPr>
          <w:p w:rsidR="00CB0F75" w:rsidRPr="00767502" w:rsidRDefault="00CB0F75" w:rsidP="002D50EB">
            <w:pPr>
              <w:spacing w:after="0" w:line="240" w:lineRule="auto"/>
              <w:jc w:val="center"/>
              <w:rPr>
                <w:rFonts w:ascii="Times New Roman" w:hAnsi="Times New Roman"/>
                <w:b/>
                <w:bCs/>
                <w:color w:val="FFFFFF"/>
              </w:rPr>
            </w:pPr>
            <w:r w:rsidRPr="00767502">
              <w:rPr>
                <w:rFonts w:ascii="Times New Roman" w:hAnsi="Times New Roman"/>
                <w:b/>
                <w:bCs/>
                <w:color w:val="FFFFFF"/>
              </w:rPr>
              <w:t>2016</w:t>
            </w:r>
          </w:p>
        </w:tc>
        <w:tc>
          <w:tcPr>
            <w:tcW w:w="1984" w:type="dxa"/>
            <w:tcBorders>
              <w:top w:val="nil"/>
              <w:left w:val="single" w:sz="4" w:space="0" w:color="FFFFFF"/>
              <w:bottom w:val="single" w:sz="12" w:space="0" w:color="FFFFFF"/>
              <w:right w:val="single" w:sz="4" w:space="0" w:color="FFFFFF"/>
            </w:tcBorders>
            <w:shd w:val="clear" w:color="5B9BD5" w:fill="5B9BD5"/>
            <w:noWrap/>
            <w:vAlign w:val="bottom"/>
          </w:tcPr>
          <w:p w:rsidR="00CB0F75" w:rsidRPr="00767502" w:rsidRDefault="00CB0F75" w:rsidP="002D50EB">
            <w:pPr>
              <w:spacing w:after="0" w:line="240" w:lineRule="auto"/>
              <w:jc w:val="center"/>
              <w:rPr>
                <w:rFonts w:ascii="Times New Roman" w:hAnsi="Times New Roman"/>
                <w:b/>
                <w:bCs/>
                <w:color w:val="FFFFFF"/>
              </w:rPr>
            </w:pPr>
            <w:r w:rsidRPr="00767502">
              <w:rPr>
                <w:rFonts w:ascii="Times New Roman" w:hAnsi="Times New Roman"/>
                <w:b/>
                <w:bCs/>
                <w:color w:val="FFFFFF"/>
              </w:rPr>
              <w:t>2017</w:t>
            </w:r>
          </w:p>
        </w:tc>
      </w:tr>
      <w:tr w:rsidR="00CB0F75" w:rsidRPr="00B3128B" w:rsidTr="00767502">
        <w:trPr>
          <w:trHeight w:val="300"/>
        </w:trPr>
        <w:tc>
          <w:tcPr>
            <w:tcW w:w="2992" w:type="dxa"/>
            <w:tcBorders>
              <w:top w:val="single" w:sz="4" w:space="0" w:color="FFFFFF"/>
              <w:left w:val="nil"/>
              <w:bottom w:val="single" w:sz="4" w:space="0" w:color="FFFFFF"/>
              <w:right w:val="single" w:sz="4" w:space="0" w:color="FFFFFF"/>
            </w:tcBorders>
            <w:shd w:val="clear" w:color="BDD7EE" w:fill="BDD7EE"/>
            <w:noWrap/>
            <w:vAlign w:val="bottom"/>
          </w:tcPr>
          <w:p w:rsidR="00CB0F75" w:rsidRPr="00746A65" w:rsidRDefault="00CB0F75" w:rsidP="009C3DA2">
            <w:pPr>
              <w:spacing w:after="0" w:line="240" w:lineRule="auto"/>
              <w:rPr>
                <w:rFonts w:ascii="Times New Roman" w:hAnsi="Times New Roman"/>
                <w:color w:val="000000"/>
              </w:rPr>
            </w:pPr>
            <w:r>
              <w:rPr>
                <w:rFonts w:ascii="Times New Roman" w:hAnsi="Times New Roman"/>
                <w:color w:val="000000"/>
              </w:rPr>
              <w:t>Плате комисије</w:t>
            </w:r>
          </w:p>
        </w:tc>
        <w:tc>
          <w:tcPr>
            <w:tcW w:w="2126" w:type="dxa"/>
            <w:tcBorders>
              <w:top w:val="single" w:sz="4" w:space="0" w:color="FFFFFF"/>
              <w:left w:val="single" w:sz="4" w:space="0" w:color="FFFFFF"/>
              <w:bottom w:val="single" w:sz="4" w:space="0" w:color="FFFFFF"/>
              <w:right w:val="single" w:sz="4" w:space="0" w:color="FFFFFF"/>
            </w:tcBorders>
            <w:shd w:val="clear" w:color="BDD7EE" w:fill="BDD7EE"/>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5.416.000</w:t>
            </w:r>
          </w:p>
        </w:tc>
        <w:tc>
          <w:tcPr>
            <w:tcW w:w="1985" w:type="dxa"/>
            <w:tcBorders>
              <w:top w:val="single" w:sz="4" w:space="0" w:color="FFFFFF"/>
              <w:left w:val="single" w:sz="4" w:space="0" w:color="FFFFFF"/>
              <w:bottom w:val="single" w:sz="4" w:space="0" w:color="FFFFFF"/>
              <w:right w:val="single" w:sz="4" w:space="0" w:color="FFFFFF"/>
            </w:tcBorders>
            <w:shd w:val="clear" w:color="BDD7EE" w:fill="BDD7EE"/>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4.323.636</w:t>
            </w:r>
          </w:p>
        </w:tc>
        <w:tc>
          <w:tcPr>
            <w:tcW w:w="1984" w:type="dxa"/>
            <w:tcBorders>
              <w:top w:val="single" w:sz="4" w:space="0" w:color="FFFFFF"/>
              <w:left w:val="single" w:sz="4" w:space="0" w:color="FFFFFF"/>
              <w:bottom w:val="single" w:sz="4" w:space="0" w:color="FFFFFF"/>
              <w:right w:val="single" w:sz="4" w:space="0" w:color="FFFFFF"/>
            </w:tcBorders>
            <w:shd w:val="clear" w:color="BDD7EE" w:fill="BDD7EE"/>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4.476.033</w:t>
            </w:r>
          </w:p>
        </w:tc>
      </w:tr>
      <w:tr w:rsidR="00CB0F75" w:rsidRPr="00B3128B" w:rsidTr="00767502">
        <w:trPr>
          <w:trHeight w:val="300"/>
        </w:trPr>
        <w:tc>
          <w:tcPr>
            <w:tcW w:w="2992" w:type="dxa"/>
            <w:tcBorders>
              <w:top w:val="single" w:sz="4" w:space="0" w:color="FFFFFF"/>
              <w:left w:val="nil"/>
              <w:bottom w:val="single" w:sz="4" w:space="0" w:color="FFFFFF"/>
              <w:right w:val="single" w:sz="4" w:space="0" w:color="FFFFFF"/>
            </w:tcBorders>
            <w:shd w:val="clear" w:color="DDEBF7" w:fill="DDEBF7"/>
            <w:noWrap/>
            <w:vAlign w:val="bottom"/>
          </w:tcPr>
          <w:p w:rsidR="00CB0F75" w:rsidRPr="00746A65" w:rsidRDefault="00CB0F75" w:rsidP="009C3DA2">
            <w:pPr>
              <w:spacing w:after="0" w:line="240" w:lineRule="auto"/>
              <w:rPr>
                <w:rFonts w:ascii="Times New Roman" w:hAnsi="Times New Roman"/>
                <w:color w:val="000000"/>
              </w:rPr>
            </w:pPr>
            <w:r>
              <w:rPr>
                <w:rFonts w:ascii="Times New Roman" w:hAnsi="Times New Roman"/>
                <w:color w:val="000000"/>
              </w:rPr>
              <w:t>Обука</w:t>
            </w:r>
          </w:p>
        </w:tc>
        <w:tc>
          <w:tcPr>
            <w:tcW w:w="2126" w:type="dxa"/>
            <w:tcBorders>
              <w:top w:val="single" w:sz="4" w:space="0" w:color="FFFFFF"/>
              <w:left w:val="single" w:sz="4" w:space="0" w:color="FFFFFF"/>
              <w:bottom w:val="single" w:sz="4" w:space="0" w:color="FFFFFF"/>
              <w:right w:val="single" w:sz="4" w:space="0" w:color="FFFFFF"/>
            </w:tcBorders>
            <w:shd w:val="clear" w:color="DDEBF7" w:fill="DDEBF7"/>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580.000</w:t>
            </w:r>
          </w:p>
        </w:tc>
        <w:tc>
          <w:tcPr>
            <w:tcW w:w="1985" w:type="dxa"/>
            <w:tcBorders>
              <w:top w:val="single" w:sz="4" w:space="0" w:color="FFFFFF"/>
              <w:left w:val="single" w:sz="4" w:space="0" w:color="FFFFFF"/>
              <w:bottom w:val="single" w:sz="4" w:space="0" w:color="FFFFFF"/>
              <w:right w:val="single" w:sz="4" w:space="0" w:color="FFFFFF"/>
            </w:tcBorders>
            <w:shd w:val="clear" w:color="DDEBF7" w:fill="DDEBF7"/>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290.000</w:t>
            </w:r>
          </w:p>
        </w:tc>
        <w:tc>
          <w:tcPr>
            <w:tcW w:w="1984" w:type="dxa"/>
            <w:tcBorders>
              <w:top w:val="single" w:sz="4" w:space="0" w:color="FFFFFF"/>
              <w:left w:val="single" w:sz="4" w:space="0" w:color="FFFFFF"/>
              <w:bottom w:val="single" w:sz="4" w:space="0" w:color="FFFFFF"/>
              <w:right w:val="single" w:sz="4" w:space="0" w:color="FFFFFF"/>
            </w:tcBorders>
            <w:shd w:val="clear" w:color="DDEBF7" w:fill="DDEBF7"/>
            <w:noWrap/>
            <w:vAlign w:val="bottom"/>
          </w:tcPr>
          <w:p w:rsidR="00CB0F75" w:rsidRPr="00767502" w:rsidRDefault="00CB0F75" w:rsidP="009C3DA2">
            <w:pPr>
              <w:spacing w:after="0" w:line="240" w:lineRule="auto"/>
              <w:rPr>
                <w:rFonts w:ascii="Times New Roman" w:hAnsi="Times New Roman"/>
                <w:color w:val="000000"/>
              </w:rPr>
            </w:pPr>
          </w:p>
        </w:tc>
      </w:tr>
      <w:tr w:rsidR="00CB0F75" w:rsidRPr="00B3128B" w:rsidTr="00767502">
        <w:trPr>
          <w:trHeight w:val="300"/>
        </w:trPr>
        <w:tc>
          <w:tcPr>
            <w:tcW w:w="2992" w:type="dxa"/>
            <w:tcBorders>
              <w:top w:val="single" w:sz="4" w:space="0" w:color="FFFFFF"/>
              <w:left w:val="nil"/>
              <w:bottom w:val="single" w:sz="4" w:space="0" w:color="FFFFFF"/>
              <w:right w:val="single" w:sz="4" w:space="0" w:color="FFFFFF"/>
            </w:tcBorders>
            <w:shd w:val="clear" w:color="BDD7EE" w:fill="BDD7EE"/>
            <w:noWrap/>
            <w:vAlign w:val="bottom"/>
          </w:tcPr>
          <w:p w:rsidR="00CB0F75" w:rsidRPr="00746A65" w:rsidRDefault="00CB0F75" w:rsidP="009C3DA2">
            <w:pPr>
              <w:spacing w:after="0" w:line="240" w:lineRule="auto"/>
              <w:rPr>
                <w:rFonts w:ascii="Times New Roman" w:hAnsi="Times New Roman"/>
                <w:color w:val="000000"/>
              </w:rPr>
            </w:pPr>
            <w:r>
              <w:rPr>
                <w:rFonts w:ascii="Times New Roman" w:hAnsi="Times New Roman"/>
                <w:color w:val="000000"/>
              </w:rPr>
              <w:t>Стручни испит</w:t>
            </w:r>
          </w:p>
        </w:tc>
        <w:tc>
          <w:tcPr>
            <w:tcW w:w="2126" w:type="dxa"/>
            <w:tcBorders>
              <w:top w:val="single" w:sz="4" w:space="0" w:color="FFFFFF"/>
              <w:left w:val="single" w:sz="4" w:space="0" w:color="FFFFFF"/>
              <w:bottom w:val="single" w:sz="4" w:space="0" w:color="FFFFFF"/>
              <w:right w:val="single" w:sz="4" w:space="0" w:color="FFFFFF"/>
            </w:tcBorders>
            <w:shd w:val="clear" w:color="BDD7EE" w:fill="BDD7EE"/>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5.000.000</w:t>
            </w:r>
          </w:p>
        </w:tc>
        <w:tc>
          <w:tcPr>
            <w:tcW w:w="1985" w:type="dxa"/>
            <w:tcBorders>
              <w:top w:val="single" w:sz="4" w:space="0" w:color="FFFFFF"/>
              <w:left w:val="single" w:sz="4" w:space="0" w:color="FFFFFF"/>
              <w:bottom w:val="single" w:sz="4" w:space="0" w:color="FFFFFF"/>
              <w:right w:val="single" w:sz="4" w:space="0" w:color="FFFFFF"/>
            </w:tcBorders>
            <w:shd w:val="clear" w:color="BDD7EE" w:fill="BDD7EE"/>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12.500.000</w:t>
            </w:r>
          </w:p>
        </w:tc>
        <w:tc>
          <w:tcPr>
            <w:tcW w:w="1984" w:type="dxa"/>
            <w:tcBorders>
              <w:top w:val="single" w:sz="4" w:space="0" w:color="FFFFFF"/>
              <w:left w:val="single" w:sz="4" w:space="0" w:color="FFFFFF"/>
              <w:bottom w:val="single" w:sz="4" w:space="0" w:color="FFFFFF"/>
              <w:right w:val="single" w:sz="4" w:space="0" w:color="FFFFFF"/>
            </w:tcBorders>
            <w:shd w:val="clear" w:color="BDD7EE" w:fill="BDD7EE"/>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5.000.000</w:t>
            </w:r>
          </w:p>
        </w:tc>
      </w:tr>
      <w:tr w:rsidR="00CB0F75" w:rsidRPr="00B3128B" w:rsidTr="00767502">
        <w:trPr>
          <w:trHeight w:val="300"/>
        </w:trPr>
        <w:tc>
          <w:tcPr>
            <w:tcW w:w="2992" w:type="dxa"/>
            <w:tcBorders>
              <w:top w:val="single" w:sz="4" w:space="0" w:color="FFFFFF"/>
              <w:left w:val="nil"/>
              <w:bottom w:val="single" w:sz="4" w:space="0" w:color="FFFFFF"/>
              <w:right w:val="single" w:sz="4" w:space="0" w:color="FFFFFF"/>
            </w:tcBorders>
            <w:shd w:val="clear" w:color="DDEBF7" w:fill="DDEBF7"/>
            <w:noWrap/>
            <w:vAlign w:val="bottom"/>
          </w:tcPr>
          <w:p w:rsidR="00CB0F75" w:rsidRPr="00746A65" w:rsidRDefault="00CB0F75" w:rsidP="009C3DA2">
            <w:pPr>
              <w:spacing w:after="0" w:line="240" w:lineRule="auto"/>
              <w:rPr>
                <w:rFonts w:ascii="Times New Roman" w:hAnsi="Times New Roman"/>
                <w:color w:val="000000"/>
              </w:rPr>
            </w:pPr>
            <w:r>
              <w:rPr>
                <w:rFonts w:ascii="Times New Roman" w:hAnsi="Times New Roman"/>
                <w:color w:val="000000"/>
              </w:rPr>
              <w:t>Анализа пословних процеса</w:t>
            </w:r>
          </w:p>
        </w:tc>
        <w:tc>
          <w:tcPr>
            <w:tcW w:w="2126" w:type="dxa"/>
            <w:tcBorders>
              <w:top w:val="single" w:sz="4" w:space="0" w:color="FFFFFF"/>
              <w:left w:val="single" w:sz="4" w:space="0" w:color="FFFFFF"/>
              <w:bottom w:val="single" w:sz="4" w:space="0" w:color="FFFFFF"/>
              <w:right w:val="single" w:sz="4" w:space="0" w:color="FFFFFF"/>
            </w:tcBorders>
            <w:shd w:val="clear" w:color="DDEBF7" w:fill="DDEBF7"/>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25.000.000</w:t>
            </w:r>
          </w:p>
        </w:tc>
        <w:tc>
          <w:tcPr>
            <w:tcW w:w="1985" w:type="dxa"/>
            <w:tcBorders>
              <w:top w:val="single" w:sz="4" w:space="0" w:color="FFFFFF"/>
              <w:left w:val="single" w:sz="4" w:space="0" w:color="FFFFFF"/>
              <w:bottom w:val="single" w:sz="4" w:space="0" w:color="FFFFFF"/>
              <w:right w:val="single" w:sz="4" w:space="0" w:color="FFFFFF"/>
            </w:tcBorders>
            <w:shd w:val="clear" w:color="DDEBF7" w:fill="DDEBF7"/>
            <w:noWrap/>
            <w:vAlign w:val="bottom"/>
          </w:tcPr>
          <w:p w:rsidR="00CB0F75" w:rsidRPr="00767502" w:rsidRDefault="00CB0F75" w:rsidP="009C3DA2">
            <w:pPr>
              <w:spacing w:after="0" w:line="240" w:lineRule="auto"/>
              <w:rPr>
                <w:rFonts w:ascii="Times New Roman" w:hAnsi="Times New Roman"/>
                <w:color w:val="000000"/>
              </w:rPr>
            </w:pPr>
          </w:p>
        </w:tc>
        <w:tc>
          <w:tcPr>
            <w:tcW w:w="1984" w:type="dxa"/>
            <w:tcBorders>
              <w:top w:val="single" w:sz="4" w:space="0" w:color="FFFFFF"/>
              <w:left w:val="single" w:sz="4" w:space="0" w:color="FFFFFF"/>
              <w:bottom w:val="single" w:sz="4" w:space="0" w:color="FFFFFF"/>
              <w:right w:val="single" w:sz="4" w:space="0" w:color="FFFFFF"/>
            </w:tcBorders>
            <w:shd w:val="clear" w:color="DDEBF7" w:fill="DDEBF7"/>
            <w:noWrap/>
            <w:vAlign w:val="bottom"/>
          </w:tcPr>
          <w:p w:rsidR="00CB0F75" w:rsidRPr="00767502" w:rsidRDefault="00CB0F75" w:rsidP="009C3DA2">
            <w:pPr>
              <w:spacing w:after="0" w:line="240" w:lineRule="auto"/>
              <w:rPr>
                <w:rFonts w:ascii="Times New Roman" w:hAnsi="Times New Roman"/>
                <w:color w:val="000000"/>
              </w:rPr>
            </w:pPr>
          </w:p>
        </w:tc>
      </w:tr>
      <w:tr w:rsidR="00CB0F75" w:rsidRPr="00B3128B" w:rsidTr="00767502">
        <w:trPr>
          <w:trHeight w:val="300"/>
        </w:trPr>
        <w:tc>
          <w:tcPr>
            <w:tcW w:w="2992" w:type="dxa"/>
            <w:tcBorders>
              <w:top w:val="single" w:sz="4" w:space="0" w:color="FFFFFF"/>
              <w:left w:val="nil"/>
              <w:bottom w:val="single" w:sz="4" w:space="0" w:color="FFFFFF"/>
              <w:right w:val="single" w:sz="4" w:space="0" w:color="FFFFFF"/>
            </w:tcBorders>
            <w:shd w:val="clear" w:color="BDD7EE" w:fill="BDD7EE"/>
            <w:noWrap/>
            <w:vAlign w:val="bottom"/>
          </w:tcPr>
          <w:p w:rsidR="00CB0F75" w:rsidRPr="00746A65" w:rsidRDefault="00CB0F75" w:rsidP="00746A65">
            <w:pPr>
              <w:spacing w:after="0" w:line="240" w:lineRule="auto"/>
              <w:rPr>
                <w:rFonts w:ascii="Times New Roman" w:hAnsi="Times New Roman"/>
                <w:color w:val="000000"/>
              </w:rPr>
            </w:pPr>
            <w:r>
              <w:rPr>
                <w:rFonts w:ascii="Times New Roman" w:hAnsi="Times New Roman"/>
                <w:color w:val="000000"/>
              </w:rPr>
              <w:t>e-инспекције</w:t>
            </w:r>
            <w:r w:rsidRPr="00767502">
              <w:rPr>
                <w:rFonts w:ascii="Times New Roman" w:hAnsi="Times New Roman"/>
                <w:color w:val="000000"/>
              </w:rPr>
              <w:t>/</w:t>
            </w:r>
            <w:r>
              <w:rPr>
                <w:rFonts w:ascii="Times New Roman" w:hAnsi="Times New Roman"/>
                <w:color w:val="000000"/>
              </w:rPr>
              <w:t>развој софтвера</w:t>
            </w:r>
          </w:p>
        </w:tc>
        <w:tc>
          <w:tcPr>
            <w:tcW w:w="2126" w:type="dxa"/>
            <w:tcBorders>
              <w:top w:val="single" w:sz="4" w:space="0" w:color="FFFFFF"/>
              <w:left w:val="single" w:sz="4" w:space="0" w:color="FFFFFF"/>
              <w:bottom w:val="single" w:sz="4" w:space="0" w:color="FFFFFF"/>
              <w:right w:val="single" w:sz="4" w:space="0" w:color="FFFFFF"/>
            </w:tcBorders>
            <w:shd w:val="clear" w:color="BDD7EE" w:fill="BDD7EE"/>
            <w:noWrap/>
            <w:vAlign w:val="bottom"/>
          </w:tcPr>
          <w:p w:rsidR="00CB0F75" w:rsidRPr="00767502" w:rsidRDefault="00CB0F75" w:rsidP="009C3DA2">
            <w:pPr>
              <w:spacing w:after="0" w:line="240" w:lineRule="auto"/>
              <w:rPr>
                <w:rFonts w:ascii="Times New Roman" w:hAnsi="Times New Roman"/>
                <w:color w:val="000000"/>
              </w:rPr>
            </w:pPr>
          </w:p>
        </w:tc>
        <w:tc>
          <w:tcPr>
            <w:tcW w:w="1985" w:type="dxa"/>
            <w:tcBorders>
              <w:top w:val="single" w:sz="4" w:space="0" w:color="FFFFFF"/>
              <w:left w:val="single" w:sz="4" w:space="0" w:color="FFFFFF"/>
              <w:bottom w:val="single" w:sz="4" w:space="0" w:color="FFFFFF"/>
              <w:right w:val="single" w:sz="4" w:space="0" w:color="FFFFFF"/>
            </w:tcBorders>
            <w:shd w:val="clear" w:color="BDD7EE" w:fill="BDD7EE"/>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80.000.000</w:t>
            </w:r>
          </w:p>
        </w:tc>
        <w:tc>
          <w:tcPr>
            <w:tcW w:w="1984" w:type="dxa"/>
            <w:tcBorders>
              <w:top w:val="single" w:sz="4" w:space="0" w:color="FFFFFF"/>
              <w:left w:val="single" w:sz="4" w:space="0" w:color="FFFFFF"/>
              <w:bottom w:val="single" w:sz="4" w:space="0" w:color="FFFFFF"/>
              <w:right w:val="single" w:sz="4" w:space="0" w:color="FFFFFF"/>
            </w:tcBorders>
            <w:shd w:val="clear" w:color="BDD7EE" w:fill="BDD7EE"/>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120.000.000</w:t>
            </w:r>
          </w:p>
        </w:tc>
      </w:tr>
      <w:tr w:rsidR="00CB0F75" w:rsidRPr="00B3128B" w:rsidTr="00767502">
        <w:trPr>
          <w:trHeight w:val="300"/>
        </w:trPr>
        <w:tc>
          <w:tcPr>
            <w:tcW w:w="2992" w:type="dxa"/>
            <w:tcBorders>
              <w:top w:val="single" w:sz="4" w:space="0" w:color="FFFFFF"/>
              <w:left w:val="nil"/>
              <w:bottom w:val="nil"/>
              <w:right w:val="single" w:sz="4" w:space="0" w:color="FFFFFF"/>
            </w:tcBorders>
            <w:shd w:val="clear" w:color="DDEBF7" w:fill="DDEBF7"/>
            <w:noWrap/>
            <w:vAlign w:val="bottom"/>
          </w:tcPr>
          <w:p w:rsidR="00CB0F75" w:rsidRPr="00746A65" w:rsidRDefault="00CB0F75" w:rsidP="009C3DA2">
            <w:pPr>
              <w:spacing w:after="0" w:line="240" w:lineRule="auto"/>
              <w:rPr>
                <w:rFonts w:ascii="Times New Roman" w:hAnsi="Times New Roman"/>
                <w:color w:val="000000"/>
              </w:rPr>
            </w:pPr>
            <w:r>
              <w:rPr>
                <w:rFonts w:ascii="Times New Roman" w:hAnsi="Times New Roman"/>
                <w:color w:val="000000"/>
              </w:rPr>
              <w:t>Укупно</w:t>
            </w:r>
          </w:p>
        </w:tc>
        <w:tc>
          <w:tcPr>
            <w:tcW w:w="2126" w:type="dxa"/>
            <w:tcBorders>
              <w:top w:val="single" w:sz="4" w:space="0" w:color="FFFFFF"/>
              <w:left w:val="single" w:sz="4" w:space="0" w:color="FFFFFF"/>
              <w:bottom w:val="nil"/>
              <w:right w:val="single" w:sz="4" w:space="0" w:color="FFFFFF"/>
            </w:tcBorders>
            <w:shd w:val="clear" w:color="DDEBF7" w:fill="DDEBF7"/>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35.996.000</w:t>
            </w:r>
          </w:p>
        </w:tc>
        <w:tc>
          <w:tcPr>
            <w:tcW w:w="1985" w:type="dxa"/>
            <w:tcBorders>
              <w:top w:val="single" w:sz="4" w:space="0" w:color="FFFFFF"/>
              <w:left w:val="single" w:sz="4" w:space="0" w:color="FFFFFF"/>
              <w:bottom w:val="nil"/>
              <w:right w:val="single" w:sz="4" w:space="0" w:color="FFFFFF"/>
            </w:tcBorders>
            <w:shd w:val="clear" w:color="DDEBF7" w:fill="DDEBF7"/>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97.113.636</w:t>
            </w:r>
          </w:p>
        </w:tc>
        <w:tc>
          <w:tcPr>
            <w:tcW w:w="1984" w:type="dxa"/>
            <w:tcBorders>
              <w:top w:val="single" w:sz="4" w:space="0" w:color="FFFFFF"/>
              <w:left w:val="single" w:sz="4" w:space="0" w:color="FFFFFF"/>
              <w:bottom w:val="nil"/>
              <w:right w:val="single" w:sz="4" w:space="0" w:color="FFFFFF"/>
            </w:tcBorders>
            <w:shd w:val="clear" w:color="DDEBF7" w:fill="DDEBF7"/>
            <w:noWrap/>
            <w:vAlign w:val="bottom"/>
          </w:tcPr>
          <w:p w:rsidR="00CB0F75" w:rsidRPr="00767502" w:rsidRDefault="00CB0F75" w:rsidP="009C3DA2">
            <w:pPr>
              <w:spacing w:after="0" w:line="240" w:lineRule="auto"/>
              <w:jc w:val="right"/>
              <w:rPr>
                <w:rFonts w:ascii="Times New Roman" w:hAnsi="Times New Roman"/>
                <w:color w:val="000000"/>
              </w:rPr>
            </w:pPr>
            <w:r w:rsidRPr="00767502">
              <w:rPr>
                <w:rFonts w:ascii="Times New Roman" w:hAnsi="Times New Roman"/>
                <w:color w:val="000000"/>
              </w:rPr>
              <w:t>129.476.033</w:t>
            </w:r>
          </w:p>
        </w:tc>
      </w:tr>
      <w:tr w:rsidR="00CB0F75" w:rsidRPr="00B3128B" w:rsidTr="00767502">
        <w:trPr>
          <w:trHeight w:val="300"/>
        </w:trPr>
        <w:tc>
          <w:tcPr>
            <w:tcW w:w="2992" w:type="dxa"/>
            <w:tcBorders>
              <w:top w:val="nil"/>
              <w:left w:val="nil"/>
              <w:bottom w:val="nil"/>
              <w:right w:val="nil"/>
            </w:tcBorders>
            <w:noWrap/>
            <w:vAlign w:val="bottom"/>
          </w:tcPr>
          <w:p w:rsidR="00CB0F75" w:rsidRPr="00767502" w:rsidRDefault="00CB0F75" w:rsidP="009C3DA2">
            <w:pPr>
              <w:spacing w:after="0" w:line="240" w:lineRule="auto"/>
              <w:rPr>
                <w:rFonts w:ascii="Times New Roman" w:hAnsi="Times New Roman"/>
                <w:color w:val="000000"/>
              </w:rPr>
            </w:pPr>
          </w:p>
        </w:tc>
        <w:tc>
          <w:tcPr>
            <w:tcW w:w="2126" w:type="dxa"/>
            <w:tcBorders>
              <w:top w:val="nil"/>
              <w:left w:val="nil"/>
              <w:bottom w:val="nil"/>
              <w:right w:val="nil"/>
            </w:tcBorders>
            <w:noWrap/>
            <w:vAlign w:val="bottom"/>
          </w:tcPr>
          <w:p w:rsidR="00CB0F75" w:rsidRPr="00767502" w:rsidRDefault="00CB0F75" w:rsidP="009C3DA2">
            <w:pPr>
              <w:spacing w:after="0" w:line="240" w:lineRule="auto"/>
              <w:rPr>
                <w:rFonts w:ascii="Times New Roman" w:hAnsi="Times New Roman"/>
                <w:color w:val="000000"/>
              </w:rPr>
            </w:pPr>
          </w:p>
        </w:tc>
        <w:tc>
          <w:tcPr>
            <w:tcW w:w="1985" w:type="dxa"/>
            <w:tcBorders>
              <w:top w:val="nil"/>
              <w:left w:val="nil"/>
              <w:bottom w:val="nil"/>
              <w:right w:val="nil"/>
            </w:tcBorders>
            <w:noWrap/>
            <w:vAlign w:val="bottom"/>
          </w:tcPr>
          <w:p w:rsidR="00CB0F75" w:rsidRPr="00767502" w:rsidRDefault="00CB0F75" w:rsidP="009C3DA2">
            <w:pPr>
              <w:spacing w:after="0" w:line="240" w:lineRule="auto"/>
              <w:rPr>
                <w:rFonts w:ascii="Times New Roman" w:hAnsi="Times New Roman"/>
                <w:color w:val="000000"/>
              </w:rPr>
            </w:pPr>
          </w:p>
        </w:tc>
        <w:tc>
          <w:tcPr>
            <w:tcW w:w="1984" w:type="dxa"/>
            <w:tcBorders>
              <w:top w:val="nil"/>
              <w:left w:val="nil"/>
              <w:bottom w:val="nil"/>
              <w:right w:val="nil"/>
            </w:tcBorders>
            <w:noWrap/>
            <w:vAlign w:val="bottom"/>
          </w:tcPr>
          <w:p w:rsidR="00CB0F75" w:rsidRPr="00767502" w:rsidRDefault="00CB0F75" w:rsidP="009C3DA2">
            <w:pPr>
              <w:spacing w:after="0" w:line="240" w:lineRule="auto"/>
              <w:rPr>
                <w:rFonts w:ascii="Times New Roman" w:hAnsi="Times New Roman"/>
                <w:color w:val="000000"/>
              </w:rPr>
            </w:pPr>
          </w:p>
        </w:tc>
      </w:tr>
    </w:tbl>
    <w:p w:rsidR="00CB0F75" w:rsidRDefault="00CB0F75" w:rsidP="009C3DA2">
      <w:pPr>
        <w:tabs>
          <w:tab w:val="left" w:pos="709"/>
        </w:tabs>
        <w:spacing w:after="0" w:line="240" w:lineRule="auto"/>
        <w:jc w:val="both"/>
        <w:rPr>
          <w:rFonts w:ascii="Times New Roman" w:hAnsi="Times New Roman"/>
          <w:sz w:val="24"/>
          <w:szCs w:val="24"/>
        </w:rPr>
      </w:pPr>
      <w:r>
        <w:rPr>
          <w:rFonts w:ascii="Times New Roman" w:hAnsi="Times New Roman"/>
          <w:sz w:val="24"/>
          <w:szCs w:val="24"/>
        </w:rPr>
        <w:t>Поред трошкова који се односе на формирање и функционисање Кодинационе комисије и успостављање система „е инспекције“, за спровођење овог закона потребно је обезбедити средства за обуке инспектора (око 300 инспектора) и полагања испита за инспекторе (око 3000 инспектора).Укупна цена обуке је добијена за ниво од 300 инспектора, при чему је претпоставка да је потребно ангажовати 10 тренера (према подацима СУК-а, просечна цена рада по тренеру је 10.000,00 динара), и одржати тродневну или петодневну обуку.</w:t>
      </w:r>
      <w:r>
        <w:rPr>
          <w:rStyle w:val="FootnoteReference"/>
          <w:rFonts w:ascii="Times New Roman" w:hAnsi="Times New Roman"/>
          <w:sz w:val="24"/>
          <w:szCs w:val="24"/>
        </w:rPr>
        <w:footnoteReference w:id="10"/>
      </w:r>
      <w:r>
        <w:rPr>
          <w:rFonts w:ascii="Times New Roman" w:hAnsi="Times New Roman"/>
          <w:sz w:val="24"/>
          <w:szCs w:val="24"/>
        </w:rPr>
        <w:t xml:space="preserve"> </w:t>
      </w:r>
      <w:proofErr w:type="gramStart"/>
      <w:r>
        <w:rPr>
          <w:rFonts w:ascii="Times New Roman" w:hAnsi="Times New Roman"/>
          <w:sz w:val="24"/>
          <w:szCs w:val="24"/>
        </w:rPr>
        <w:t>Укупна цена за испит за инспекторе добијена је тако што се број инепектора који би требало да полажу овај испит, помножио са ценом државног испита (7.500 динара).</w:t>
      </w:r>
      <w:proofErr w:type="gramEnd"/>
    </w:p>
    <w:p w:rsidR="00CB0F75" w:rsidRDefault="00CB0F75" w:rsidP="009C3DA2">
      <w:pPr>
        <w:tabs>
          <w:tab w:val="left" w:pos="709"/>
        </w:tabs>
        <w:spacing w:after="0" w:line="240" w:lineRule="auto"/>
        <w:jc w:val="both"/>
        <w:rPr>
          <w:rFonts w:ascii="Times New Roman" w:hAnsi="Times New Roman"/>
          <w:sz w:val="24"/>
          <w:szCs w:val="24"/>
        </w:rPr>
      </w:pPr>
    </w:p>
    <w:p w:rsidR="00CB0F75" w:rsidRPr="00703C49" w:rsidRDefault="00CB0F75" w:rsidP="00746A65">
      <w:pPr>
        <w:pStyle w:val="Heading1"/>
        <w:numPr>
          <w:ilvl w:val="0"/>
          <w:numId w:val="29"/>
        </w:numPr>
        <w:pBdr>
          <w:bottom w:val="single" w:sz="4" w:space="1" w:color="auto"/>
        </w:pBdr>
        <w:rPr>
          <w:color w:val="FF0000"/>
          <w:lang w:val="sr-Cyrl-CS"/>
        </w:rPr>
      </w:pPr>
      <w:bookmarkStart w:id="20" w:name="_Toc403360459"/>
      <w:r w:rsidRPr="00703C49">
        <w:rPr>
          <w:rFonts w:ascii="Calibri Light Cyr" w:hAnsi="Calibri Light Cyr"/>
          <w:color w:val="FF0000"/>
          <w:highlight w:val="yellow"/>
          <w:lang w:val="sr-Cyrl-CS"/>
        </w:rPr>
        <w:t>Да ли су позитивне последице доношења закона такве да оправдавају трошкове које ће он створити</w:t>
      </w:r>
      <w:r w:rsidRPr="00703C49">
        <w:rPr>
          <w:rFonts w:ascii="Calibri Light Cyr" w:hAnsi="Calibri Light Cyr"/>
          <w:color w:val="FF0000"/>
          <w:lang w:val="sr-Cyrl-CS"/>
        </w:rPr>
        <w:t>?</w:t>
      </w:r>
      <w:bookmarkEnd w:id="20"/>
    </w:p>
    <w:p w:rsidR="00CB0F75" w:rsidRDefault="00CB0F75" w:rsidP="009C3DA2">
      <w:pPr>
        <w:spacing w:line="240" w:lineRule="auto"/>
        <w:jc w:val="both"/>
        <w:rPr>
          <w:rFonts w:ascii="Times New Roman" w:hAnsi="Times New Roman"/>
          <w:sz w:val="24"/>
          <w:szCs w:val="24"/>
        </w:rPr>
      </w:pPr>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 xml:space="preserve">Као што се могло видети из одговора на </w:t>
      </w:r>
      <w:r>
        <w:rPr>
          <w:rFonts w:ascii="Times New Roman" w:hAnsi="Times New Roman"/>
          <w:sz w:val="24"/>
          <w:szCs w:val="24"/>
        </w:rPr>
        <w:t>претходно</w:t>
      </w:r>
      <w:r w:rsidRPr="004D048A">
        <w:rPr>
          <w:rFonts w:ascii="Times New Roman" w:hAnsi="Times New Roman"/>
          <w:sz w:val="24"/>
          <w:szCs w:val="24"/>
        </w:rPr>
        <w:t xml:space="preserve"> као и из прегледа постојећег стања, постоје бројни трошкови који настају услед неефикасног система инспекцијског надзора и несразмерног оптерећења субјеката надзора.</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 xml:space="preserve">У том смислу, овај закон тежи </w:t>
      </w:r>
      <w:r>
        <w:rPr>
          <w:rFonts w:ascii="Times New Roman" w:hAnsi="Times New Roman"/>
          <w:sz w:val="24"/>
          <w:szCs w:val="24"/>
        </w:rPr>
        <w:t>да минимизује негативне последиц</w:t>
      </w:r>
      <w:r w:rsidRPr="004D048A">
        <w:rPr>
          <w:rFonts w:ascii="Times New Roman" w:hAnsi="Times New Roman"/>
          <w:sz w:val="24"/>
          <w:szCs w:val="24"/>
        </w:rPr>
        <w:t>е постојећег стања и да створи корист за све субјекте, с тиме што ће сходно наводима исказаним у делу 6.2.</w:t>
      </w:r>
      <w:proofErr w:type="gramEnd"/>
      <w:r w:rsidRPr="004D048A">
        <w:rPr>
          <w:rFonts w:ascii="Times New Roman" w:hAnsi="Times New Roman"/>
          <w:sz w:val="24"/>
          <w:szCs w:val="24"/>
        </w:rPr>
        <w:t xml:space="preserve"> то захтевати одређене трошкове на страни буџета, пре свега услед успостављања система координације рада инспекција и формирања „е-инспекције“, као и због потребе додатне обуке инспектора. </w:t>
      </w:r>
      <w:proofErr w:type="gramStart"/>
      <w:r w:rsidRPr="004D048A">
        <w:rPr>
          <w:rFonts w:ascii="Times New Roman" w:hAnsi="Times New Roman"/>
          <w:sz w:val="24"/>
          <w:szCs w:val="24"/>
        </w:rPr>
        <w:t>Поменути трошкови су у функцији стварања повољнијих услова за привредне субјекта и последични раст привредне активности, а самим тим и повећаног уплива у буџет на основу наплаћених пореза.</w:t>
      </w:r>
      <w:proofErr w:type="gramEnd"/>
    </w:p>
    <w:p w:rsidR="00CB0F75" w:rsidRPr="004D048A" w:rsidRDefault="00CB0F75" w:rsidP="009C3DA2">
      <w:pPr>
        <w:spacing w:line="240" w:lineRule="auto"/>
        <w:jc w:val="both"/>
        <w:rPr>
          <w:rFonts w:ascii="Times New Roman" w:hAnsi="Times New Roman"/>
          <w:sz w:val="24"/>
          <w:szCs w:val="24"/>
        </w:rPr>
      </w:pPr>
      <w:proofErr w:type="gramStart"/>
      <w:r w:rsidRPr="004D048A">
        <w:rPr>
          <w:rFonts w:ascii="Times New Roman" w:hAnsi="Times New Roman"/>
          <w:sz w:val="24"/>
          <w:szCs w:val="24"/>
        </w:rPr>
        <w:t>У овом делу треба сагледати и појединачне опције које су разматране у изради Нацрта закона и чије су предности разматране из више аспекатам, а посебно са стране трошкова неопходних за њихово спровођење.</w:t>
      </w:r>
      <w:proofErr w:type="gramEnd"/>
    </w:p>
    <w:p w:rsidR="00CB0F75" w:rsidRDefault="00CB0F75" w:rsidP="009C3DA2">
      <w:pPr>
        <w:spacing w:line="240" w:lineRule="auto"/>
        <w:jc w:val="both"/>
        <w:rPr>
          <w:rFonts w:ascii="Times New Roman" w:hAnsi="Times New Roman"/>
          <w:sz w:val="24"/>
          <w:szCs w:val="24"/>
        </w:rPr>
      </w:pPr>
      <w:proofErr w:type="gramStart"/>
      <w:r>
        <w:rPr>
          <w:rFonts w:ascii="Times New Roman" w:hAnsi="Times New Roman"/>
          <w:sz w:val="24"/>
          <w:szCs w:val="24"/>
        </w:rPr>
        <w:t>У том смислу, највише пажње је потребно посветити разматрању опција на који начин је потребно уредити тело за координацију инспекција, а да се постигне циљ боље и ефикасније координације инспекција.</w:t>
      </w:r>
      <w:proofErr w:type="gramEnd"/>
      <w:r>
        <w:rPr>
          <w:rFonts w:ascii="Times New Roman" w:hAnsi="Times New Roman"/>
          <w:sz w:val="24"/>
          <w:szCs w:val="24"/>
        </w:rPr>
        <w:t xml:space="preserve"> </w:t>
      </w:r>
      <w:proofErr w:type="gramStart"/>
      <w:r>
        <w:rPr>
          <w:rFonts w:ascii="Times New Roman" w:hAnsi="Times New Roman"/>
          <w:sz w:val="24"/>
          <w:szCs w:val="24"/>
        </w:rPr>
        <w:t>Разматране су 5 опције.</w:t>
      </w:r>
      <w:proofErr w:type="gramEnd"/>
      <w:r>
        <w:rPr>
          <w:rFonts w:ascii="Times New Roman" w:hAnsi="Times New Roman"/>
          <w:sz w:val="24"/>
          <w:szCs w:val="24"/>
        </w:rPr>
        <w:t xml:space="preserve"> </w:t>
      </w:r>
      <w:proofErr w:type="gramStart"/>
      <w:r>
        <w:rPr>
          <w:rFonts w:ascii="Times New Roman" w:hAnsi="Times New Roman"/>
          <w:sz w:val="24"/>
          <w:szCs w:val="24"/>
        </w:rPr>
        <w:t xml:space="preserve">Прва је </w:t>
      </w:r>
      <w:r>
        <w:rPr>
          <w:rFonts w:ascii="Times New Roman" w:hAnsi="Times New Roman"/>
          <w:i/>
          <w:sz w:val="24"/>
          <w:szCs w:val="24"/>
          <w:lang w:val="sr-Latn-BA"/>
        </w:rPr>
        <w:t xml:space="preserve">status quo </w:t>
      </w:r>
      <w:r>
        <w:rPr>
          <w:rFonts w:ascii="Times New Roman" w:hAnsi="Times New Roman"/>
          <w:sz w:val="24"/>
          <w:szCs w:val="24"/>
        </w:rPr>
        <w:t>у којој је утврђено да не постоји централно тело за координацију, те је стога та опција одбачена као неефективна.</w:t>
      </w:r>
      <w:proofErr w:type="gramEnd"/>
      <w:r>
        <w:rPr>
          <w:rFonts w:ascii="Times New Roman" w:hAnsi="Times New Roman"/>
          <w:sz w:val="24"/>
          <w:szCs w:val="24"/>
        </w:rPr>
        <w:t xml:space="preserve"> </w:t>
      </w:r>
      <w:proofErr w:type="gramStart"/>
      <w:r>
        <w:rPr>
          <w:rFonts w:ascii="Times New Roman" w:hAnsi="Times New Roman"/>
          <w:sz w:val="24"/>
          <w:szCs w:val="24"/>
        </w:rPr>
        <w:t>Друга опција која је размтрана је да се тело за координацију образује као служба Владе. Службе Владе се оснивају Уредбом Владе, те стога оне не захтевају друге регулаторне активности што доприноси ефикасности у оснивању.</w:t>
      </w:r>
      <w:proofErr w:type="gramEnd"/>
      <w:r>
        <w:rPr>
          <w:rFonts w:ascii="Times New Roman" w:hAnsi="Times New Roman"/>
          <w:sz w:val="24"/>
          <w:szCs w:val="24"/>
        </w:rPr>
        <w:t xml:space="preserve"> </w:t>
      </w:r>
      <w:proofErr w:type="gramStart"/>
      <w:r>
        <w:rPr>
          <w:rFonts w:ascii="Times New Roman" w:hAnsi="Times New Roman"/>
          <w:sz w:val="24"/>
          <w:szCs w:val="24"/>
        </w:rPr>
        <w:t>Што се тиче надзора над службом Владе, она је на предњеднику Владе, или подпредседнику уколико му председник Владе преда ту надлежност.</w:t>
      </w:r>
      <w:proofErr w:type="gramEnd"/>
      <w:r>
        <w:rPr>
          <w:rFonts w:ascii="Times New Roman" w:hAnsi="Times New Roman"/>
          <w:sz w:val="24"/>
          <w:szCs w:val="24"/>
        </w:rPr>
        <w:t xml:space="preserve"> </w:t>
      </w:r>
      <w:proofErr w:type="gramStart"/>
      <w:r>
        <w:rPr>
          <w:rFonts w:ascii="Times New Roman" w:hAnsi="Times New Roman"/>
          <w:sz w:val="24"/>
          <w:szCs w:val="24"/>
        </w:rPr>
        <w:t>Такође је могуће да надзор над радом врши Генерални секретаријат Владе. Предност је што у свакој опцији служба Владе није везана за ресор већ одговара директно Влади, а самим тим Влада усмерава њен рад чиме се обезбеђује политичка подршка у координацији.</w:t>
      </w:r>
      <w:proofErr w:type="gramEnd"/>
      <w:r>
        <w:rPr>
          <w:rFonts w:ascii="Times New Roman" w:hAnsi="Times New Roman"/>
          <w:sz w:val="24"/>
          <w:szCs w:val="24"/>
        </w:rPr>
        <w:t xml:space="preserve"> </w:t>
      </w:r>
      <w:proofErr w:type="gramStart"/>
      <w:r>
        <w:rPr>
          <w:rFonts w:ascii="Times New Roman" w:hAnsi="Times New Roman"/>
          <w:sz w:val="24"/>
          <w:szCs w:val="24"/>
        </w:rPr>
        <w:t>С друге стране, службе Владе немају нормативна овлашћења што имплицира да не би имали капацитет за усмеравање рада министарстава у чијем саставу су инспекције.</w:t>
      </w:r>
      <w:proofErr w:type="gramEnd"/>
      <w:r>
        <w:rPr>
          <w:rFonts w:ascii="Times New Roman" w:hAnsi="Times New Roman"/>
          <w:sz w:val="24"/>
          <w:szCs w:val="24"/>
        </w:rPr>
        <w:t xml:space="preserve"> </w:t>
      </w:r>
    </w:p>
    <w:p w:rsidR="00CB0F75" w:rsidRDefault="00CB0F75" w:rsidP="009C3DA2">
      <w:pPr>
        <w:spacing w:line="240" w:lineRule="auto"/>
        <w:jc w:val="both"/>
        <w:rPr>
          <w:rFonts w:ascii="Times New Roman" w:hAnsi="Times New Roman"/>
          <w:sz w:val="24"/>
          <w:szCs w:val="24"/>
        </w:rPr>
      </w:pPr>
      <w:proofErr w:type="gramStart"/>
      <w:r>
        <w:rPr>
          <w:rFonts w:ascii="Times New Roman" w:hAnsi="Times New Roman"/>
          <w:sz w:val="24"/>
          <w:szCs w:val="24"/>
        </w:rPr>
        <w:lastRenderedPageBreak/>
        <w:t>Следеће решење које је разматрано јесте да се успостави Секретаријат за координацију, у форми посебне организације.</w:t>
      </w:r>
      <w:proofErr w:type="gramEnd"/>
      <w:r>
        <w:rPr>
          <w:rFonts w:ascii="Times New Roman" w:hAnsi="Times New Roman"/>
          <w:sz w:val="24"/>
          <w:szCs w:val="24"/>
        </w:rPr>
        <w:t xml:space="preserve"> </w:t>
      </w:r>
      <w:proofErr w:type="gramStart"/>
      <w:r>
        <w:rPr>
          <w:rFonts w:ascii="Times New Roman" w:hAnsi="Times New Roman"/>
          <w:sz w:val="24"/>
          <w:szCs w:val="24"/>
        </w:rPr>
        <w:t>То би захтевало, пре свега, велике измене у постојећем позитивно правном оквиру и доношења посебног закона којим би се одредиле јасне надлежности секретаријата потребних за сврсисходну координацију ресора.</w:t>
      </w:r>
      <w:proofErr w:type="gramEnd"/>
      <w:r>
        <w:rPr>
          <w:rFonts w:ascii="Times New Roman" w:hAnsi="Times New Roman"/>
          <w:sz w:val="24"/>
          <w:szCs w:val="24"/>
        </w:rPr>
        <w:t xml:space="preserve"> </w:t>
      </w:r>
      <w:proofErr w:type="gramStart"/>
      <w:r>
        <w:rPr>
          <w:rFonts w:ascii="Times New Roman" w:hAnsi="Times New Roman"/>
          <w:sz w:val="24"/>
          <w:szCs w:val="24"/>
        </w:rPr>
        <w:t>У том смислу, било би потребно издвојити значајне ресусрсе за сам процес законодавне активности, а потом и у вези кадровске и материјалне опремљености секретаријата.</w:t>
      </w:r>
      <w:proofErr w:type="gramEnd"/>
      <w:r>
        <w:rPr>
          <w:rFonts w:ascii="Times New Roman" w:hAnsi="Times New Roman"/>
          <w:sz w:val="24"/>
          <w:szCs w:val="24"/>
        </w:rPr>
        <w:t xml:space="preserve"> </w:t>
      </w:r>
      <w:proofErr w:type="gramStart"/>
      <w:r>
        <w:rPr>
          <w:rFonts w:ascii="Times New Roman" w:hAnsi="Times New Roman"/>
          <w:sz w:val="24"/>
          <w:szCs w:val="24"/>
        </w:rPr>
        <w:t>Позитивна страна оваквог решења јесте што би постојало тело које би имало велики капацитет одлучивања и нормативне надлежности за спровођење мера и активности у циљу координације рада инспекција.</w:t>
      </w:r>
      <w:proofErr w:type="gramEnd"/>
      <w:r>
        <w:rPr>
          <w:rFonts w:ascii="Times New Roman" w:hAnsi="Times New Roman"/>
          <w:sz w:val="24"/>
          <w:szCs w:val="24"/>
        </w:rPr>
        <w:t xml:space="preserve"> </w:t>
      </w:r>
      <w:proofErr w:type="gramStart"/>
      <w:r>
        <w:rPr>
          <w:rFonts w:ascii="Times New Roman" w:hAnsi="Times New Roman"/>
          <w:sz w:val="24"/>
          <w:szCs w:val="24"/>
        </w:rPr>
        <w:t>Ризик који је известан јесте да би била слаба веза између секретаријата и ресора у погледу стручности кадрова, те би постојао ризик да се нормирање у области инспекција врши од стране запослених секретаријата који не би имали неопходна стручна знања.</w:t>
      </w:r>
      <w:proofErr w:type="gramEnd"/>
      <w:r>
        <w:rPr>
          <w:rFonts w:ascii="Times New Roman" w:hAnsi="Times New Roman"/>
          <w:sz w:val="24"/>
          <w:szCs w:val="24"/>
        </w:rPr>
        <w:t xml:space="preserve"> </w:t>
      </w:r>
    </w:p>
    <w:p w:rsidR="00CB0F75" w:rsidRDefault="00CB0F75" w:rsidP="009C3DA2">
      <w:pPr>
        <w:spacing w:line="240" w:lineRule="auto"/>
        <w:jc w:val="both"/>
        <w:rPr>
          <w:rFonts w:ascii="Times New Roman" w:hAnsi="Times New Roman"/>
          <w:sz w:val="24"/>
          <w:szCs w:val="24"/>
        </w:rPr>
      </w:pPr>
      <w:proofErr w:type="gramStart"/>
      <w:r>
        <w:rPr>
          <w:rFonts w:ascii="Times New Roman" w:hAnsi="Times New Roman"/>
          <w:sz w:val="24"/>
          <w:szCs w:val="24"/>
        </w:rPr>
        <w:t>Генерални инспекторат који би обједионио све или одређене инспекције је још један од разматраних опција.</w:t>
      </w:r>
      <w:proofErr w:type="gramEnd"/>
      <w:r>
        <w:rPr>
          <w:rFonts w:ascii="Times New Roman" w:hAnsi="Times New Roman"/>
          <w:sz w:val="24"/>
          <w:szCs w:val="24"/>
        </w:rPr>
        <w:t xml:space="preserve"> </w:t>
      </w:r>
      <w:proofErr w:type="gramStart"/>
      <w:r>
        <w:rPr>
          <w:rFonts w:ascii="Times New Roman" w:hAnsi="Times New Roman"/>
          <w:sz w:val="24"/>
          <w:szCs w:val="24"/>
        </w:rPr>
        <w:t>Наиме, са стране трошкова, ово би била убедљиво најскупља опција због неопхопдности свеобухватне организационе и нормативне уређености инспекција.</w:t>
      </w:r>
      <w:proofErr w:type="gramEnd"/>
      <w:r>
        <w:rPr>
          <w:rFonts w:ascii="Times New Roman" w:hAnsi="Times New Roman"/>
          <w:sz w:val="24"/>
          <w:szCs w:val="24"/>
        </w:rPr>
        <w:t xml:space="preserve"> </w:t>
      </w:r>
      <w:proofErr w:type="gramStart"/>
      <w:r>
        <w:rPr>
          <w:rFonts w:ascii="Times New Roman" w:hAnsi="Times New Roman"/>
          <w:sz w:val="24"/>
          <w:szCs w:val="24"/>
        </w:rPr>
        <w:t>Такође, ова опција би у реализацији захтевала највише времена, те би се резултати могли очекивати у средњем или дугом року.</w:t>
      </w:r>
      <w:proofErr w:type="gramEnd"/>
      <w:r>
        <w:rPr>
          <w:rFonts w:ascii="Times New Roman" w:hAnsi="Times New Roman"/>
          <w:sz w:val="24"/>
          <w:szCs w:val="24"/>
        </w:rPr>
        <w:t xml:space="preserve"> </w:t>
      </w:r>
      <w:proofErr w:type="gramStart"/>
      <w:r>
        <w:rPr>
          <w:rFonts w:ascii="Times New Roman" w:hAnsi="Times New Roman"/>
          <w:sz w:val="24"/>
          <w:szCs w:val="24"/>
        </w:rPr>
        <w:t>У овом случају такође постоји реална могућност да би постојећи капацитети инспекција, услед организационих промена, били на одређено време парализовани у вршењу инспекцијског надзора што би за последицу имало ризик бројних злоупотреба од стране надзираних субјеката.</w:t>
      </w:r>
      <w:proofErr w:type="gramEnd"/>
      <w:r>
        <w:rPr>
          <w:rFonts w:ascii="Times New Roman" w:hAnsi="Times New Roman"/>
          <w:sz w:val="24"/>
          <w:szCs w:val="24"/>
        </w:rPr>
        <w:t xml:space="preserve"> </w:t>
      </w:r>
      <w:proofErr w:type="gramStart"/>
      <w:r>
        <w:rPr>
          <w:rFonts w:ascii="Times New Roman" w:hAnsi="Times New Roman"/>
          <w:sz w:val="24"/>
          <w:szCs w:val="24"/>
        </w:rPr>
        <w:t>Позитивни ефекти бис е огледали пре свега у олакшаној координацији која би се фактички вршила унутар једне организације, док би се акти доносили од стране запослених који имају искуства у области инспекцијског надзора.</w:t>
      </w:r>
      <w:proofErr w:type="gramEnd"/>
      <w:r>
        <w:rPr>
          <w:rFonts w:ascii="Times New Roman" w:hAnsi="Times New Roman"/>
          <w:sz w:val="24"/>
          <w:szCs w:val="24"/>
        </w:rPr>
        <w:t xml:space="preserve"> </w:t>
      </w:r>
      <w:proofErr w:type="gramStart"/>
      <w:r>
        <w:rPr>
          <w:rFonts w:ascii="Times New Roman" w:hAnsi="Times New Roman"/>
          <w:sz w:val="24"/>
          <w:szCs w:val="24"/>
        </w:rPr>
        <w:t>У току консултација, једна од негативних страна оваквог модела који је исказан јесте могућност неефикасности услед велике концентрације овлашћења, где би инспекторат имао превелика овлашћења у првом и другом степену одлучивања.</w:t>
      </w:r>
      <w:proofErr w:type="gramEnd"/>
    </w:p>
    <w:p w:rsidR="00CB0F75" w:rsidRDefault="00CB0F75" w:rsidP="002D50EB">
      <w:pPr>
        <w:spacing w:line="240" w:lineRule="auto"/>
        <w:jc w:val="both"/>
        <w:rPr>
          <w:rFonts w:ascii="Times New Roman" w:hAnsi="Times New Roman"/>
          <w:bCs/>
          <w:sz w:val="24"/>
          <w:szCs w:val="24"/>
        </w:rPr>
      </w:pPr>
      <w:proofErr w:type="gramStart"/>
      <w:r>
        <w:rPr>
          <w:rFonts w:ascii="Times New Roman" w:hAnsi="Times New Roman"/>
          <w:bCs/>
          <w:sz w:val="24"/>
          <w:szCs w:val="24"/>
        </w:rPr>
        <w:t>Усвојена опција је оснивање координационе комисија у виду повременог радног тела Владе која ће вршити координацију рада инспекција.</w:t>
      </w:r>
      <w:proofErr w:type="gramEnd"/>
      <w:r>
        <w:rPr>
          <w:rFonts w:ascii="Times New Roman" w:hAnsi="Times New Roman"/>
          <w:bCs/>
          <w:sz w:val="24"/>
          <w:szCs w:val="24"/>
        </w:rPr>
        <w:t xml:space="preserve"> </w:t>
      </w:r>
      <w:proofErr w:type="gramStart"/>
      <w:r>
        <w:rPr>
          <w:rFonts w:ascii="Times New Roman" w:hAnsi="Times New Roman"/>
          <w:bCs/>
          <w:sz w:val="24"/>
          <w:szCs w:val="24"/>
        </w:rPr>
        <w:t>Такође, у њеном раду ће административно техничку, и стручну помоћ пружати министарство државне управе и локалне самоуправе.</w:t>
      </w:r>
      <w:proofErr w:type="gramEnd"/>
      <w:r>
        <w:rPr>
          <w:rFonts w:ascii="Times New Roman" w:hAnsi="Times New Roman"/>
          <w:bCs/>
          <w:sz w:val="24"/>
          <w:szCs w:val="24"/>
        </w:rPr>
        <w:t xml:space="preserve"> </w:t>
      </w:r>
      <w:proofErr w:type="gramStart"/>
      <w:r>
        <w:rPr>
          <w:rFonts w:ascii="Times New Roman" w:hAnsi="Times New Roman"/>
          <w:bCs/>
          <w:sz w:val="24"/>
          <w:szCs w:val="24"/>
        </w:rPr>
        <w:t>Овакво решење апсолутно захтева најмање средстава за функционисање, а у исто време координација инспекција се врши на највишем нивоу Владе. У раду координационог тела ће учествовати саме инспекције чиме се гарантује стручност у усмеравању рада и поступања инспекција, као и предлагања програма стручног усавршавања инспектора.</w:t>
      </w:r>
      <w:proofErr w:type="gramEnd"/>
      <w:r>
        <w:rPr>
          <w:rFonts w:ascii="Times New Roman" w:hAnsi="Times New Roman"/>
          <w:bCs/>
          <w:sz w:val="24"/>
          <w:szCs w:val="24"/>
        </w:rPr>
        <w:t xml:space="preserve"> </w:t>
      </w:r>
      <w:proofErr w:type="gramStart"/>
      <w:r>
        <w:rPr>
          <w:rFonts w:ascii="Times New Roman" w:hAnsi="Times New Roman"/>
          <w:bCs/>
          <w:sz w:val="24"/>
          <w:szCs w:val="24"/>
        </w:rPr>
        <w:t>Са друге стране, у току израде Нацрта закона јавила се бојазан да координациона комисија неће имати довољно обавезујућих алата за усмеравање инспекција с обзиром да не може доносити прописе, те је стога дефинисано да Координациона комисија утврђује упутства и смернице које су обавезујући за инспекције.</w:t>
      </w:r>
      <w:proofErr w:type="gramEnd"/>
      <w:r>
        <w:rPr>
          <w:rFonts w:ascii="Times New Roman" w:hAnsi="Times New Roman"/>
          <w:bCs/>
          <w:sz w:val="24"/>
          <w:szCs w:val="24"/>
        </w:rPr>
        <w:t xml:space="preserve"> </w:t>
      </w:r>
      <w:proofErr w:type="gramStart"/>
      <w:r>
        <w:rPr>
          <w:rFonts w:ascii="Times New Roman" w:hAnsi="Times New Roman"/>
          <w:bCs/>
          <w:sz w:val="24"/>
          <w:szCs w:val="24"/>
        </w:rPr>
        <w:t>У том смислу повећава се моћ Координационе комисије да заиста утврђује обавезујуће стандарде у поступању у инспекцијском надзору од стране сваке инспекције.</w:t>
      </w:r>
      <w:proofErr w:type="gramEnd"/>
      <w:r>
        <w:rPr>
          <w:rFonts w:ascii="Times New Roman" w:hAnsi="Times New Roman"/>
          <w:bCs/>
          <w:sz w:val="24"/>
          <w:szCs w:val="24"/>
        </w:rPr>
        <w:t xml:space="preserve"> </w:t>
      </w:r>
      <w:proofErr w:type="gramStart"/>
      <w:r>
        <w:rPr>
          <w:rFonts w:ascii="Times New Roman" w:hAnsi="Times New Roman"/>
          <w:bCs/>
          <w:sz w:val="24"/>
          <w:szCs w:val="24"/>
        </w:rPr>
        <w:t>Предвиђена је могућност да уколико нека од чланица Координационе комисијсе није сагласна са смерницама и упутствима, може упутити предлог Влади да заузме став о том питању.</w:t>
      </w:r>
      <w:proofErr w:type="gramEnd"/>
      <w:r>
        <w:rPr>
          <w:rFonts w:ascii="Times New Roman" w:hAnsi="Times New Roman"/>
          <w:bCs/>
          <w:sz w:val="24"/>
          <w:szCs w:val="24"/>
        </w:rPr>
        <w:t xml:space="preserve"> </w:t>
      </w:r>
      <w:proofErr w:type="gramStart"/>
      <w:r>
        <w:rPr>
          <w:rFonts w:ascii="Times New Roman" w:hAnsi="Times New Roman"/>
          <w:bCs/>
          <w:sz w:val="24"/>
          <w:szCs w:val="24"/>
        </w:rPr>
        <w:t>На тај начин се обезбеђује очување интереса сваке инспекције уз задржавање изузетно моћног механизма за увођење стандарда, у виду Координационе комисије.Управна иснпекција, као специфични орган надзора над органима јавне управе, ће имати надлежност над применом поменутих упутстава и смерница.</w:t>
      </w:r>
      <w:proofErr w:type="gramEnd"/>
      <w:r>
        <w:rPr>
          <w:rFonts w:ascii="Times New Roman" w:hAnsi="Times New Roman"/>
          <w:bCs/>
          <w:sz w:val="24"/>
          <w:szCs w:val="24"/>
        </w:rPr>
        <w:t xml:space="preserve"> </w:t>
      </w:r>
      <w:proofErr w:type="gramStart"/>
      <w:r>
        <w:rPr>
          <w:rFonts w:ascii="Times New Roman" w:hAnsi="Times New Roman"/>
          <w:bCs/>
          <w:sz w:val="24"/>
          <w:szCs w:val="24"/>
        </w:rPr>
        <w:t>Имајући у виду да управна инспекција већ има широку лепезу надлежност у делу надзора над органима јавне управе, логично је било ову врсту послова препустити управној инспекцији која већ има постојеће кадрове и капацитете за ефикасан надзор у овој области.</w:t>
      </w:r>
      <w:proofErr w:type="gramEnd"/>
      <w:r>
        <w:rPr>
          <w:rFonts w:ascii="Times New Roman" w:hAnsi="Times New Roman"/>
          <w:bCs/>
          <w:sz w:val="24"/>
          <w:szCs w:val="24"/>
        </w:rPr>
        <w:t xml:space="preserve"> У том смислу, управна инспекција ће вршити надзор и над одредбама </w:t>
      </w:r>
      <w:r>
        <w:rPr>
          <w:rFonts w:ascii="Times New Roman" w:hAnsi="Times New Roman"/>
          <w:bCs/>
          <w:sz w:val="24"/>
          <w:szCs w:val="24"/>
        </w:rPr>
        <w:lastRenderedPageBreak/>
        <w:t>закона у вези планова инспекцијског надзора, поступ</w:t>
      </w:r>
      <w:r w:rsidRPr="00B41EEF">
        <w:rPr>
          <w:rFonts w:ascii="Times New Roman" w:hAnsi="Times New Roman"/>
          <w:bCs/>
          <w:sz w:val="24"/>
          <w:szCs w:val="24"/>
        </w:rPr>
        <w:t>к</w:t>
      </w:r>
      <w:r>
        <w:rPr>
          <w:rFonts w:ascii="Times New Roman" w:hAnsi="Times New Roman"/>
          <w:bCs/>
          <w:sz w:val="24"/>
          <w:szCs w:val="24"/>
        </w:rPr>
        <w:t>а</w:t>
      </w:r>
      <w:r w:rsidRPr="00B41EEF">
        <w:rPr>
          <w:rFonts w:ascii="Times New Roman" w:hAnsi="Times New Roman"/>
          <w:bCs/>
          <w:sz w:val="24"/>
          <w:szCs w:val="24"/>
        </w:rPr>
        <w:t xml:space="preserve"> </w:t>
      </w:r>
      <w:r>
        <w:rPr>
          <w:rFonts w:ascii="Times New Roman" w:hAnsi="Times New Roman"/>
          <w:bCs/>
          <w:sz w:val="24"/>
          <w:szCs w:val="24"/>
        </w:rPr>
        <w:t>инспекцијског надзора и службених лица овлашћених</w:t>
      </w:r>
      <w:r w:rsidRPr="00B41EEF">
        <w:rPr>
          <w:rFonts w:ascii="Times New Roman" w:hAnsi="Times New Roman"/>
          <w:bCs/>
          <w:sz w:val="24"/>
          <w:szCs w:val="24"/>
        </w:rPr>
        <w:t xml:space="preserve"> за вршење инспекцијског надзора</w:t>
      </w:r>
      <w:r>
        <w:rPr>
          <w:rFonts w:ascii="Times New Roman" w:hAnsi="Times New Roman"/>
          <w:bCs/>
          <w:sz w:val="24"/>
          <w:szCs w:val="24"/>
        </w:rPr>
        <w:t xml:space="preserve">   </w:t>
      </w:r>
    </w:p>
    <w:p w:rsidR="00CB0F75" w:rsidRDefault="00CB0F75" w:rsidP="002D50EB">
      <w:pPr>
        <w:spacing w:line="240" w:lineRule="auto"/>
        <w:jc w:val="both"/>
        <w:rPr>
          <w:rFonts w:ascii="Times New Roman" w:hAnsi="Times New Roman"/>
          <w:sz w:val="24"/>
          <w:szCs w:val="24"/>
        </w:rPr>
      </w:pPr>
      <w:proofErr w:type="gramStart"/>
      <w:r w:rsidRPr="003347FD">
        <w:rPr>
          <w:rFonts w:ascii="Times New Roman" w:hAnsi="Times New Roman"/>
          <w:bCs/>
          <w:sz w:val="24"/>
          <w:szCs w:val="24"/>
        </w:rPr>
        <w:t xml:space="preserve">На основу </w:t>
      </w:r>
      <w:r w:rsidRPr="003347FD">
        <w:rPr>
          <w:rFonts w:ascii="Times New Roman" w:hAnsi="Times New Roman"/>
          <w:sz w:val="24"/>
          <w:szCs w:val="24"/>
        </w:rPr>
        <w:t xml:space="preserve">пројектованих трошкова спровођења закона и користи од уштеда услед смањења административних трошкова, анализирали смо после колико година, само по овом основу (уштеде времена проведеног са инспекцијама) би се улагање </w:t>
      </w:r>
      <w:r>
        <w:rPr>
          <w:rFonts w:ascii="Times New Roman" w:hAnsi="Times New Roman"/>
          <w:sz w:val="24"/>
          <w:szCs w:val="24"/>
        </w:rPr>
        <w:t xml:space="preserve">у е-инспекције и предложену опцију </w:t>
      </w:r>
      <w:r w:rsidRPr="003347FD">
        <w:rPr>
          <w:rFonts w:ascii="Times New Roman" w:hAnsi="Times New Roman"/>
          <w:sz w:val="24"/>
          <w:szCs w:val="24"/>
        </w:rPr>
        <w:t>отплатило.</w:t>
      </w:r>
      <w:proofErr w:type="gramEnd"/>
      <w:r w:rsidRPr="003347FD">
        <w:rPr>
          <w:rFonts w:ascii="Times New Roman" w:hAnsi="Times New Roman"/>
          <w:sz w:val="24"/>
          <w:szCs w:val="24"/>
        </w:rPr>
        <w:t xml:space="preserve"> </w:t>
      </w:r>
      <w:proofErr w:type="gramStart"/>
      <w:r w:rsidRPr="003347FD">
        <w:rPr>
          <w:rFonts w:ascii="Times New Roman" w:hAnsi="Times New Roman"/>
          <w:sz w:val="24"/>
          <w:szCs w:val="24"/>
        </w:rPr>
        <w:t>То превасходно зависи од</w:t>
      </w:r>
      <w:r>
        <w:rPr>
          <w:rFonts w:ascii="Times New Roman" w:hAnsi="Times New Roman"/>
          <w:sz w:val="24"/>
          <w:szCs w:val="24"/>
        </w:rPr>
        <w:t xml:space="preserve"> претпостављених уштеда по основу боље координације, анализе ризика и осталих користи.</w:t>
      </w:r>
      <w:proofErr w:type="gramEnd"/>
      <w:r>
        <w:rPr>
          <w:rFonts w:ascii="Times New Roman" w:hAnsi="Times New Roman"/>
          <w:sz w:val="24"/>
          <w:szCs w:val="24"/>
        </w:rPr>
        <w:t xml:space="preserve"> </w:t>
      </w:r>
      <w:proofErr w:type="gramStart"/>
      <w:r>
        <w:rPr>
          <w:rFonts w:ascii="Times New Roman" w:hAnsi="Times New Roman"/>
          <w:sz w:val="24"/>
          <w:szCs w:val="24"/>
        </w:rPr>
        <w:t>Графикон прикаује кумулативне трошкове (изражене у садашњој вредности у ЕУР за сваку од посматраних година).</w:t>
      </w:r>
      <w:proofErr w:type="gramEnd"/>
      <w:r>
        <w:rPr>
          <w:rFonts w:ascii="Times New Roman" w:hAnsi="Times New Roman"/>
          <w:sz w:val="24"/>
          <w:szCs w:val="24"/>
        </w:rPr>
        <w:t xml:space="preserve"> </w:t>
      </w:r>
      <w:proofErr w:type="gramStart"/>
      <w:r>
        <w:rPr>
          <w:rFonts w:ascii="Times New Roman" w:hAnsi="Times New Roman"/>
          <w:sz w:val="24"/>
          <w:szCs w:val="24"/>
        </w:rPr>
        <w:t>Према акционом плану који је коришћен за обрачун динамике трошкова, формирање е-инспекција изискују значајне трошкове у прве три године.</w:t>
      </w:r>
      <w:proofErr w:type="gramEnd"/>
      <w:r>
        <w:rPr>
          <w:rFonts w:ascii="Times New Roman" w:hAnsi="Times New Roman"/>
          <w:sz w:val="24"/>
          <w:szCs w:val="24"/>
        </w:rPr>
        <w:t xml:space="preserve"> </w:t>
      </w:r>
      <w:proofErr w:type="gramStart"/>
      <w:r>
        <w:rPr>
          <w:rFonts w:ascii="Times New Roman" w:hAnsi="Times New Roman"/>
          <w:sz w:val="24"/>
          <w:szCs w:val="24"/>
        </w:rPr>
        <w:t>Након тога трошкови се односе махом на рад комисије.</w:t>
      </w:r>
      <w:proofErr w:type="gramEnd"/>
    </w:p>
    <w:p w:rsidR="00CB0F75" w:rsidRPr="00CA4789" w:rsidRDefault="00CB0F75" w:rsidP="002D50EB">
      <w:pPr>
        <w:spacing w:line="240" w:lineRule="auto"/>
        <w:jc w:val="both"/>
        <w:rPr>
          <w:rFonts w:ascii="Times New Roman" w:hAnsi="Times New Roman"/>
          <w:bCs/>
          <w:sz w:val="24"/>
          <w:szCs w:val="24"/>
        </w:rPr>
      </w:pPr>
      <w:proofErr w:type="gramStart"/>
      <w:r>
        <w:rPr>
          <w:rFonts w:ascii="Times New Roman" w:hAnsi="Times New Roman"/>
          <w:sz w:val="24"/>
          <w:szCs w:val="24"/>
        </w:rPr>
        <w:t>С друге стране, претпоставка је да би у прве три године, биле остварене мање уштеде у погледу времена (5%).</w:t>
      </w:r>
      <w:proofErr w:type="gramEnd"/>
      <w:r>
        <w:rPr>
          <w:rStyle w:val="FootnoteReference"/>
          <w:rFonts w:ascii="Times New Roman" w:hAnsi="Times New Roman"/>
          <w:sz w:val="24"/>
          <w:szCs w:val="24"/>
        </w:rPr>
        <w:footnoteReference w:id="11"/>
      </w:r>
      <w:r>
        <w:rPr>
          <w:rFonts w:ascii="Times New Roman" w:hAnsi="Times New Roman"/>
          <w:sz w:val="24"/>
          <w:szCs w:val="24"/>
        </w:rPr>
        <w:t xml:space="preserve"> Уштеде су обрачунате само за шест инспекција (</w:t>
      </w:r>
      <w:proofErr w:type="gramStart"/>
      <w:r>
        <w:rPr>
          <w:rFonts w:ascii="Times New Roman" w:hAnsi="Times New Roman"/>
          <w:sz w:val="24"/>
          <w:szCs w:val="24"/>
        </w:rPr>
        <w:t>укључујући  и</w:t>
      </w:r>
      <w:proofErr w:type="gramEnd"/>
      <w:r>
        <w:rPr>
          <w:rFonts w:ascii="Times New Roman" w:hAnsi="Times New Roman"/>
          <w:sz w:val="24"/>
          <w:szCs w:val="24"/>
        </w:rPr>
        <w:t xml:space="preserve"> пореску инспекцију), тако да је сума донекле потцењена. </w:t>
      </w:r>
      <w:proofErr w:type="gramStart"/>
      <w:r>
        <w:rPr>
          <w:rFonts w:ascii="Times New Roman" w:hAnsi="Times New Roman"/>
          <w:sz w:val="24"/>
          <w:szCs w:val="24"/>
        </w:rPr>
        <w:t>За ових шест инспекција у позитивном сценарију, повраћај би био остварен отприлике после седам година од завршетка успостављања система е-инспекција крајем 2017.године.</w:t>
      </w:r>
      <w:proofErr w:type="gramEnd"/>
      <w:r>
        <w:rPr>
          <w:rFonts w:ascii="Times New Roman" w:hAnsi="Times New Roman"/>
          <w:sz w:val="24"/>
          <w:szCs w:val="24"/>
        </w:rPr>
        <w:t xml:space="preserve"> </w:t>
      </w:r>
      <w:proofErr w:type="gramStart"/>
      <w:r>
        <w:rPr>
          <w:rFonts w:ascii="Times New Roman" w:hAnsi="Times New Roman"/>
          <w:sz w:val="24"/>
          <w:szCs w:val="24"/>
        </w:rPr>
        <w:t>Разлог малог повраћаја је, пре свега, у великом паду броја инспекција, као и њиховог времена трајања, односно административног трошка које стварају приватном сектору.</w:t>
      </w:r>
      <w:proofErr w:type="gramEnd"/>
    </w:p>
    <w:p w:rsidR="00CB0F75" w:rsidRPr="008503D6" w:rsidRDefault="00CB0F75" w:rsidP="00873811">
      <w:pPr>
        <w:pStyle w:val="Caption"/>
        <w:keepNext/>
        <w:jc w:val="center"/>
        <w:rPr>
          <w:rFonts w:ascii="Times New Roman" w:hAnsi="Times New Roman"/>
          <w:color w:val="auto"/>
        </w:rPr>
      </w:pPr>
      <w:r w:rsidRPr="008503D6">
        <w:rPr>
          <w:rFonts w:ascii="Times New Roman" w:hAnsi="Times New Roman"/>
          <w:color w:val="auto"/>
        </w:rPr>
        <w:t xml:space="preserve">Графикон </w:t>
      </w:r>
      <w:r w:rsidR="00925EDB" w:rsidRPr="008503D6">
        <w:rPr>
          <w:rFonts w:ascii="Times New Roman" w:hAnsi="Times New Roman"/>
          <w:color w:val="auto"/>
        </w:rPr>
        <w:fldChar w:fldCharType="begin"/>
      </w:r>
      <w:r w:rsidRPr="008503D6">
        <w:rPr>
          <w:rFonts w:ascii="Times New Roman" w:hAnsi="Times New Roman"/>
          <w:color w:val="auto"/>
        </w:rPr>
        <w:instrText xml:space="preserve"> SEQ Графикон \* ARABIC </w:instrText>
      </w:r>
      <w:r w:rsidR="00925EDB" w:rsidRPr="008503D6">
        <w:rPr>
          <w:rFonts w:ascii="Times New Roman" w:hAnsi="Times New Roman"/>
          <w:color w:val="auto"/>
        </w:rPr>
        <w:fldChar w:fldCharType="separate"/>
      </w:r>
      <w:r w:rsidRPr="008503D6">
        <w:rPr>
          <w:rFonts w:ascii="Times New Roman" w:hAnsi="Times New Roman"/>
          <w:noProof/>
          <w:color w:val="auto"/>
        </w:rPr>
        <w:t>2</w:t>
      </w:r>
      <w:r w:rsidR="00925EDB" w:rsidRPr="008503D6">
        <w:rPr>
          <w:rFonts w:ascii="Times New Roman" w:hAnsi="Times New Roman"/>
          <w:color w:val="auto"/>
        </w:rPr>
        <w:fldChar w:fldCharType="end"/>
      </w:r>
      <w:r w:rsidRPr="008503D6">
        <w:rPr>
          <w:rFonts w:ascii="Times New Roman" w:hAnsi="Times New Roman"/>
          <w:color w:val="auto"/>
        </w:rPr>
        <w:t xml:space="preserve"> Пројекције кретања трошкова формирања тела за координацију и уштеда приватног сектора услед боље координације инспекција</w:t>
      </w:r>
    </w:p>
    <w:p w:rsidR="00CB0F75" w:rsidRDefault="005B6B64" w:rsidP="003347FD">
      <w:pPr>
        <w:tabs>
          <w:tab w:val="left" w:pos="840"/>
        </w:tabs>
        <w:spacing w:after="0" w:line="240" w:lineRule="auto"/>
        <w:jc w:val="center"/>
        <w:rPr>
          <w:rFonts w:ascii="Times New Roman" w:hAnsi="Times New Roman"/>
          <w:b/>
          <w:bCs/>
          <w:caps/>
          <w:sz w:val="24"/>
          <w:szCs w:val="24"/>
        </w:rPr>
      </w:pPr>
      <w:r>
        <w:rPr>
          <w:noProof/>
        </w:rPr>
        <w:pict>
          <v:shape id="Chart 34" o:spid="_x0000_i1027" type="#_x0000_t75" style="width:454.45pt;height:186.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">
            <v:imagedata r:id="rId11" o:title=""/>
            <o:lock v:ext="edit" aspectratio="f"/>
          </v:shape>
        </w:pict>
      </w:r>
    </w:p>
    <w:p w:rsidR="00CB0F75" w:rsidRDefault="00CB0F75" w:rsidP="003347FD">
      <w:pPr>
        <w:tabs>
          <w:tab w:val="left" w:pos="840"/>
        </w:tabs>
        <w:spacing w:after="0" w:line="240" w:lineRule="auto"/>
        <w:jc w:val="center"/>
        <w:rPr>
          <w:rFonts w:ascii="Times New Roman" w:hAnsi="Times New Roman"/>
          <w:b/>
          <w:bCs/>
          <w:caps/>
          <w:sz w:val="24"/>
          <w:szCs w:val="24"/>
        </w:rPr>
      </w:pPr>
    </w:p>
    <w:p w:rsidR="00CB0F75" w:rsidRDefault="00CB0F75" w:rsidP="003347FD">
      <w:pPr>
        <w:tabs>
          <w:tab w:val="left" w:pos="840"/>
        </w:tabs>
        <w:spacing w:after="0" w:line="240" w:lineRule="auto"/>
        <w:jc w:val="center"/>
        <w:rPr>
          <w:rFonts w:ascii="Times New Roman" w:hAnsi="Times New Roman"/>
          <w:b/>
          <w:bCs/>
          <w:caps/>
          <w:sz w:val="24"/>
          <w:szCs w:val="24"/>
        </w:rPr>
      </w:pPr>
    </w:p>
    <w:p w:rsidR="00CB0F75" w:rsidRDefault="00CB0F75" w:rsidP="00873811">
      <w:pPr>
        <w:spacing w:line="240" w:lineRule="auto"/>
        <w:jc w:val="both"/>
        <w:rPr>
          <w:rFonts w:ascii="Times New Roman" w:hAnsi="Times New Roman"/>
          <w:bCs/>
          <w:sz w:val="24"/>
          <w:szCs w:val="24"/>
        </w:rPr>
      </w:pPr>
      <w:proofErr w:type="gramStart"/>
      <w:r>
        <w:rPr>
          <w:rFonts w:ascii="Times New Roman" w:hAnsi="Times New Roman"/>
          <w:bCs/>
          <w:sz w:val="24"/>
          <w:szCs w:val="24"/>
        </w:rPr>
        <w:t>Такође, у овом случају поред административних уштеда приватног сектора, настају и друге користи које нису обухваћене јер их је тешко новчано изразити.</w:t>
      </w:r>
      <w:proofErr w:type="gramEnd"/>
      <w:r>
        <w:rPr>
          <w:rFonts w:ascii="Times New Roman" w:hAnsi="Times New Roman"/>
          <w:bCs/>
          <w:sz w:val="24"/>
          <w:szCs w:val="24"/>
        </w:rPr>
        <w:t xml:space="preserve"> </w:t>
      </w:r>
      <w:proofErr w:type="gramStart"/>
      <w:r>
        <w:rPr>
          <w:rFonts w:ascii="Times New Roman" w:hAnsi="Times New Roman"/>
          <w:bCs/>
          <w:sz w:val="24"/>
          <w:szCs w:val="24"/>
        </w:rPr>
        <w:t>Зато у наставку дајемо преглед предности и недостатака сваке од анализираних опција.</w:t>
      </w:r>
      <w:proofErr w:type="gramEnd"/>
    </w:p>
    <w:p w:rsidR="00CB0F75" w:rsidRPr="00873811" w:rsidRDefault="00CB0F75" w:rsidP="00873811">
      <w:pPr>
        <w:spacing w:line="240" w:lineRule="auto"/>
        <w:jc w:val="both"/>
        <w:rPr>
          <w:rFonts w:ascii="Times New Roman" w:hAnsi="Times New Roman"/>
          <w:bCs/>
          <w:sz w:val="24"/>
          <w:szCs w:val="24"/>
        </w:rPr>
        <w:sectPr w:rsidR="00CB0F75" w:rsidRPr="00873811">
          <w:footerReference w:type="default" r:id="rId12"/>
          <w:pgSz w:w="11906" w:h="16838"/>
          <w:pgMar w:top="1417" w:right="1417" w:bottom="1417" w:left="1417" w:header="708" w:footer="708" w:gutter="0"/>
          <w:cols w:space="708"/>
          <w:docGrid w:linePitch="360"/>
        </w:sectPr>
      </w:pPr>
    </w:p>
    <w:p w:rsidR="00CB0F75" w:rsidRPr="005D61DD" w:rsidRDefault="00CB0F75" w:rsidP="005D61DD">
      <w:pPr>
        <w:pStyle w:val="Caption"/>
        <w:keepNext/>
        <w:rPr>
          <w:rFonts w:ascii="Times New Roman" w:hAnsi="Times New Roman"/>
          <w:color w:val="000000"/>
          <w:sz w:val="24"/>
        </w:rPr>
      </w:pPr>
      <w:r w:rsidRPr="005D61DD">
        <w:rPr>
          <w:rFonts w:ascii="Times New Roman" w:hAnsi="Times New Roman"/>
          <w:color w:val="000000"/>
          <w:sz w:val="24"/>
        </w:rPr>
        <w:lastRenderedPageBreak/>
        <w:t xml:space="preserve">Табела </w:t>
      </w:r>
      <w:r w:rsidR="00925EDB" w:rsidRPr="005D61DD">
        <w:rPr>
          <w:rFonts w:ascii="Times New Roman" w:hAnsi="Times New Roman"/>
          <w:color w:val="000000"/>
          <w:sz w:val="24"/>
        </w:rPr>
        <w:fldChar w:fldCharType="begin"/>
      </w:r>
      <w:r w:rsidRPr="005D61DD">
        <w:rPr>
          <w:rFonts w:ascii="Times New Roman" w:hAnsi="Times New Roman"/>
          <w:color w:val="000000"/>
          <w:sz w:val="24"/>
        </w:rPr>
        <w:instrText xml:space="preserve"> SEQ Табела \* ARABIC </w:instrText>
      </w:r>
      <w:r w:rsidR="00925EDB" w:rsidRPr="005D61DD">
        <w:rPr>
          <w:rFonts w:ascii="Times New Roman" w:hAnsi="Times New Roman"/>
          <w:color w:val="000000"/>
          <w:sz w:val="24"/>
        </w:rPr>
        <w:fldChar w:fldCharType="separate"/>
      </w:r>
      <w:r w:rsidRPr="005D61DD">
        <w:rPr>
          <w:rFonts w:ascii="Times New Roman" w:hAnsi="Times New Roman"/>
          <w:noProof/>
          <w:color w:val="000000"/>
          <w:sz w:val="24"/>
        </w:rPr>
        <w:t>9</w:t>
      </w:r>
      <w:r w:rsidR="00925EDB" w:rsidRPr="005D61DD">
        <w:rPr>
          <w:rFonts w:ascii="Times New Roman" w:hAnsi="Times New Roman"/>
          <w:color w:val="000000"/>
          <w:sz w:val="24"/>
        </w:rPr>
        <w:fldChar w:fldCharType="end"/>
      </w:r>
    </w:p>
    <w:tbl>
      <w:tblPr>
        <w:tblW w:w="4719" w:type="pct"/>
        <w:tblBorders>
          <w:top w:val="single" w:sz="8" w:space="0" w:color="5B9BD5"/>
          <w:bottom w:val="single" w:sz="8" w:space="0" w:color="5B9BD5"/>
        </w:tblBorders>
        <w:tblLook w:val="00A0"/>
      </w:tblPr>
      <w:tblGrid>
        <w:gridCol w:w="2043"/>
        <w:gridCol w:w="2888"/>
        <w:gridCol w:w="3543"/>
        <w:gridCol w:w="3402"/>
        <w:gridCol w:w="3149"/>
      </w:tblGrid>
      <w:tr w:rsidR="00CB0F75" w:rsidRPr="00B3128B" w:rsidTr="00B3128B">
        <w:trPr>
          <w:trHeight w:val="971"/>
        </w:trPr>
        <w:tc>
          <w:tcPr>
            <w:tcW w:w="680" w:type="pct"/>
            <w:tcBorders>
              <w:top w:val="single" w:sz="8" w:space="0" w:color="5B9BD5"/>
              <w:left w:val="nil"/>
              <w:bottom w:val="single" w:sz="8" w:space="0" w:color="5B9BD5"/>
              <w:right w:val="nil"/>
            </w:tcBorders>
          </w:tcPr>
          <w:p w:rsidR="00CB0F75" w:rsidRPr="00B3128B" w:rsidRDefault="00CB0F75" w:rsidP="00B3128B">
            <w:pPr>
              <w:spacing w:line="240" w:lineRule="auto"/>
              <w:rPr>
                <w:rFonts w:ascii="Times New Roman" w:hAnsi="Times New Roman"/>
                <w:b/>
                <w:bCs/>
                <w:color w:val="000000"/>
                <w:szCs w:val="24"/>
              </w:rPr>
            </w:pPr>
          </w:p>
        </w:tc>
        <w:tc>
          <w:tcPr>
            <w:tcW w:w="961" w:type="pct"/>
            <w:tcBorders>
              <w:top w:val="single" w:sz="8" w:space="0" w:color="5B9BD5"/>
              <w:left w:val="nil"/>
              <w:bottom w:val="single" w:sz="8" w:space="0" w:color="5B9BD5"/>
              <w:right w:val="nil"/>
            </w:tcBorders>
          </w:tcPr>
          <w:p w:rsidR="00CB0F75" w:rsidRPr="00B3128B" w:rsidRDefault="00CB0F75" w:rsidP="00B3128B">
            <w:pPr>
              <w:spacing w:line="240" w:lineRule="auto"/>
              <w:rPr>
                <w:rFonts w:ascii="Times New Roman" w:hAnsi="Times New Roman"/>
                <w:b/>
                <w:bCs/>
                <w:color w:val="000000"/>
                <w:szCs w:val="24"/>
              </w:rPr>
            </w:pPr>
            <w:r w:rsidRPr="00B3128B">
              <w:rPr>
                <w:rFonts w:ascii="Times New Roman" w:hAnsi="Times New Roman"/>
                <w:b/>
                <w:bCs/>
                <w:color w:val="000000"/>
                <w:szCs w:val="24"/>
              </w:rPr>
              <w:t>СЛУЖБА ВЛАДЕ ЗА КООРДИНАЦИЈУ ИНСПЕКЦИЈСКОГ НАДЗОРА</w:t>
            </w:r>
          </w:p>
        </w:tc>
        <w:tc>
          <w:tcPr>
            <w:tcW w:w="1179" w:type="pct"/>
            <w:tcBorders>
              <w:top w:val="single" w:sz="8" w:space="0" w:color="5B9BD5"/>
              <w:left w:val="nil"/>
              <w:bottom w:val="single" w:sz="8" w:space="0" w:color="5B9BD5"/>
              <w:right w:val="nil"/>
            </w:tcBorders>
          </w:tcPr>
          <w:p w:rsidR="00CB0F75" w:rsidRPr="00B3128B" w:rsidRDefault="00CB0F75" w:rsidP="00B3128B">
            <w:pPr>
              <w:spacing w:line="240" w:lineRule="auto"/>
              <w:rPr>
                <w:rFonts w:ascii="Times New Roman" w:hAnsi="Times New Roman"/>
                <w:b/>
                <w:bCs/>
                <w:color w:val="000000"/>
                <w:szCs w:val="24"/>
              </w:rPr>
            </w:pPr>
            <w:r w:rsidRPr="00B3128B">
              <w:rPr>
                <w:rFonts w:ascii="Times New Roman" w:hAnsi="Times New Roman"/>
                <w:b/>
                <w:bCs/>
                <w:color w:val="000000"/>
                <w:szCs w:val="24"/>
              </w:rPr>
              <w:t>КООРДИНАЦИОНА КОМИСИЈА</w:t>
            </w:r>
          </w:p>
          <w:p w:rsidR="00CB0F75" w:rsidRPr="00B3128B" w:rsidRDefault="00CB0F75" w:rsidP="00B3128B">
            <w:pPr>
              <w:spacing w:line="240" w:lineRule="auto"/>
              <w:rPr>
                <w:rFonts w:ascii="Times New Roman" w:hAnsi="Times New Roman"/>
                <w:b/>
                <w:bCs/>
                <w:color w:val="000000"/>
                <w:szCs w:val="24"/>
              </w:rPr>
            </w:pPr>
            <w:r w:rsidRPr="00B3128B">
              <w:rPr>
                <w:rFonts w:ascii="Times New Roman" w:hAnsi="Times New Roman"/>
                <w:b/>
                <w:bCs/>
                <w:color w:val="000000"/>
                <w:szCs w:val="24"/>
              </w:rPr>
              <w:t>(РСЈП или МДУЛС пружа стручну помоћ)</w:t>
            </w:r>
          </w:p>
        </w:tc>
        <w:tc>
          <w:tcPr>
            <w:tcW w:w="1132" w:type="pct"/>
            <w:tcBorders>
              <w:top w:val="single" w:sz="8" w:space="0" w:color="5B9BD5"/>
              <w:left w:val="nil"/>
              <w:bottom w:val="single" w:sz="8" w:space="0" w:color="5B9BD5"/>
              <w:right w:val="nil"/>
            </w:tcBorders>
          </w:tcPr>
          <w:p w:rsidR="00CB0F75" w:rsidRPr="00B3128B" w:rsidRDefault="00CB0F75" w:rsidP="00B3128B">
            <w:pPr>
              <w:spacing w:line="240" w:lineRule="auto"/>
              <w:rPr>
                <w:rFonts w:ascii="Times New Roman" w:hAnsi="Times New Roman"/>
                <w:b/>
                <w:bCs/>
                <w:color w:val="000000"/>
                <w:szCs w:val="24"/>
              </w:rPr>
            </w:pPr>
            <w:r w:rsidRPr="00B3128B">
              <w:rPr>
                <w:rFonts w:ascii="Times New Roman" w:hAnsi="Times New Roman"/>
                <w:b/>
                <w:bCs/>
                <w:color w:val="000000"/>
                <w:szCs w:val="24"/>
              </w:rPr>
              <w:t>СЕКРЕТАРИЈАТ ЗА КООРДИНАЦИЈУ ИНСПЕКЦИЈСКОГ НАДЗОРА</w:t>
            </w:r>
          </w:p>
        </w:tc>
        <w:tc>
          <w:tcPr>
            <w:tcW w:w="1048" w:type="pct"/>
            <w:tcBorders>
              <w:top w:val="single" w:sz="8" w:space="0" w:color="5B9BD5"/>
              <w:left w:val="nil"/>
              <w:bottom w:val="single" w:sz="8" w:space="0" w:color="5B9BD5"/>
              <w:right w:val="nil"/>
            </w:tcBorders>
          </w:tcPr>
          <w:p w:rsidR="00CB0F75" w:rsidRPr="00B3128B" w:rsidRDefault="00CB0F75" w:rsidP="00B3128B">
            <w:pPr>
              <w:spacing w:line="240" w:lineRule="auto"/>
              <w:rPr>
                <w:rFonts w:ascii="Times New Roman" w:hAnsi="Times New Roman"/>
                <w:b/>
                <w:bCs/>
                <w:color w:val="000000"/>
                <w:szCs w:val="24"/>
              </w:rPr>
            </w:pPr>
            <w:r w:rsidRPr="00B3128B">
              <w:rPr>
                <w:rFonts w:ascii="Times New Roman" w:hAnsi="Times New Roman"/>
                <w:b/>
                <w:bCs/>
                <w:color w:val="000000"/>
                <w:szCs w:val="24"/>
              </w:rPr>
              <w:t>Јединствени (генерални) инспекторат - обједињавање инспекција у једну институцију</w:t>
            </w:r>
          </w:p>
        </w:tc>
      </w:tr>
      <w:tr w:rsidR="00CB0F75" w:rsidRPr="00B3128B" w:rsidTr="00B3128B">
        <w:tc>
          <w:tcPr>
            <w:tcW w:w="680" w:type="pct"/>
            <w:tcBorders>
              <w:left w:val="nil"/>
              <w:right w:val="nil"/>
            </w:tcBorders>
            <w:shd w:val="clear" w:color="auto" w:fill="D6E6F4"/>
          </w:tcPr>
          <w:p w:rsidR="00CB0F75" w:rsidRPr="00B3128B" w:rsidRDefault="00CB0F75" w:rsidP="00B3128B">
            <w:pPr>
              <w:spacing w:line="240" w:lineRule="auto"/>
              <w:rPr>
                <w:rFonts w:ascii="Times New Roman" w:hAnsi="Times New Roman"/>
                <w:b/>
                <w:bCs/>
                <w:color w:val="000000"/>
                <w:szCs w:val="24"/>
              </w:rPr>
            </w:pPr>
            <w:r w:rsidRPr="00B3128B">
              <w:rPr>
                <w:rFonts w:ascii="Times New Roman" w:hAnsi="Times New Roman"/>
                <w:b/>
                <w:bCs/>
                <w:color w:val="000000"/>
                <w:szCs w:val="24"/>
              </w:rPr>
              <w:t>Предности</w:t>
            </w:r>
          </w:p>
        </w:tc>
        <w:tc>
          <w:tcPr>
            <w:tcW w:w="961" w:type="pct"/>
            <w:tcBorders>
              <w:left w:val="nil"/>
              <w:right w:val="nil"/>
            </w:tcBorders>
            <w:shd w:val="clear" w:color="auto" w:fill="D6E6F4"/>
          </w:tcPr>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-поступак оснивања је релативно једоставан и није временски захтеван</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буџетска издвајања за оснивање и почетак радасу знатно мања у односу на Генерални инспекторат и Секретаријат</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-надзор на радом се врши преко предсеника Владе или подпредседника чиме се обезбеђује политичка подршка и координација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-могућност за постизање брзих резултата</w:t>
            </w:r>
          </w:p>
        </w:tc>
        <w:tc>
          <w:tcPr>
            <w:tcW w:w="1179" w:type="pct"/>
            <w:tcBorders>
              <w:left w:val="nil"/>
              <w:right w:val="nil"/>
            </w:tcBorders>
            <w:shd w:val="clear" w:color="auto" w:fill="D6E6F4"/>
          </w:tcPr>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одсуство сложених, захтевних и бројних интервенција у правцу реорганизације и реструктурирања постојећих организационих облика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не захтева велика буџетска издвајања за оснивање и почетак рада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xml:space="preserve">- задржава се одговарајућа расподела институционалне и политичке моћи </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стратешки приступ реформи инспекцијског надзора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чланови комисије су представници инспекција чиме се обезбеђује неопходна стручност</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јавност у раду кроз учешће представника цивилног друштва и других заинтересованих страна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повећање транспарентности с обиром да ће све инфорамације, прописи и друга документа бити доступна на једном месту</w:t>
            </w:r>
          </w:p>
        </w:tc>
        <w:tc>
          <w:tcPr>
            <w:tcW w:w="1132" w:type="pct"/>
            <w:tcBorders>
              <w:left w:val="nil"/>
              <w:right w:val="nil"/>
            </w:tcBorders>
            <w:shd w:val="clear" w:color="auto" w:fill="D6E6F4"/>
          </w:tcPr>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-дугорочна посвећеност реформи инспекцијског надзора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-јединствено тело надлежно за координацију инспекцијског надзора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-капацитети за спровођење стручног усавршавања инспекторс се могу развијати на централном нивоу</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-независност и самосталност у раду већа у односу на службу Владе</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-могућност прерастања у Генерални инспекторат</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све информације о правима и обавезама субјеката у надзору су доступне јавности</w:t>
            </w:r>
          </w:p>
          <w:p w:rsidR="00CB0F75" w:rsidRPr="00B3128B" w:rsidRDefault="00CB0F75" w:rsidP="00B3128B">
            <w:pPr>
              <w:spacing w:line="240" w:lineRule="auto"/>
              <w:rPr>
                <w:rFonts w:ascii="Times New Roman" w:hAnsi="Times New Roman"/>
                <w:color w:val="000000"/>
                <w:szCs w:val="24"/>
              </w:rPr>
            </w:pPr>
          </w:p>
          <w:p w:rsidR="00CB0F75" w:rsidRPr="00B3128B" w:rsidRDefault="00CB0F75" w:rsidP="00B3128B">
            <w:pPr>
              <w:pStyle w:val="Heading1"/>
              <w:spacing w:line="240" w:lineRule="auto"/>
              <w:rPr>
                <w:color w:val="000000"/>
                <w:sz w:val="22"/>
              </w:rPr>
            </w:pPr>
          </w:p>
          <w:p w:rsidR="00CB0F75" w:rsidRPr="00B3128B" w:rsidRDefault="00CB0F75" w:rsidP="00B3128B">
            <w:pPr>
              <w:spacing w:line="240" w:lineRule="auto"/>
              <w:rPr>
                <w:rFonts w:ascii="Times New Roman" w:hAnsi="Times New Roman"/>
                <w:color w:val="000000"/>
                <w:szCs w:val="24"/>
              </w:rPr>
            </w:pPr>
          </w:p>
        </w:tc>
        <w:tc>
          <w:tcPr>
            <w:tcW w:w="1048" w:type="pct"/>
            <w:tcBorders>
              <w:left w:val="nil"/>
              <w:right w:val="nil"/>
            </w:tcBorders>
            <w:shd w:val="clear" w:color="auto" w:fill="D6E6F4"/>
          </w:tcPr>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јединствени и централизовани оквир за инспекцијски надзор, што треба да доведе до веће координације и ефикасности инспекција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може да оствари веће уштеде на дуги рок у односу на координациону комисију</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једнообразност у поступању свих инспекција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централизован систем другостепеног одлучивања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све информације о правима и обавезама субјеката у надзору су доступне јавности</w:t>
            </w:r>
          </w:p>
        </w:tc>
      </w:tr>
      <w:tr w:rsidR="00CB0F75" w:rsidRPr="00B3128B" w:rsidTr="00B3128B">
        <w:tc>
          <w:tcPr>
            <w:tcW w:w="680" w:type="pct"/>
            <w:tcBorders>
              <w:bottom w:val="single" w:sz="8" w:space="0" w:color="5B9BD5"/>
            </w:tcBorders>
          </w:tcPr>
          <w:p w:rsidR="00CB0F75" w:rsidRPr="00B3128B" w:rsidRDefault="00CB0F75" w:rsidP="00B3128B">
            <w:pPr>
              <w:spacing w:line="240" w:lineRule="auto"/>
              <w:rPr>
                <w:rFonts w:ascii="Times New Roman" w:hAnsi="Times New Roman"/>
                <w:b/>
                <w:bCs/>
                <w:color w:val="000000"/>
                <w:szCs w:val="24"/>
              </w:rPr>
            </w:pPr>
            <w:r w:rsidRPr="00B3128B">
              <w:rPr>
                <w:rFonts w:ascii="Times New Roman" w:hAnsi="Times New Roman"/>
                <w:b/>
                <w:bCs/>
                <w:color w:val="000000"/>
                <w:szCs w:val="24"/>
              </w:rPr>
              <w:t>Недостаци</w:t>
            </w:r>
          </w:p>
        </w:tc>
        <w:tc>
          <w:tcPr>
            <w:tcW w:w="961" w:type="pct"/>
            <w:tcBorders>
              <w:bottom w:val="single" w:sz="8" w:space="0" w:color="5B9BD5"/>
            </w:tcBorders>
          </w:tcPr>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-нема нормативне надлежности према ресорима чији рад координира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xml:space="preserve">- може да оствари мање </w:t>
            </w:r>
            <w:r w:rsidRPr="00B3128B">
              <w:rPr>
                <w:rFonts w:ascii="Times New Roman" w:hAnsi="Times New Roman"/>
                <w:color w:val="000000"/>
                <w:szCs w:val="24"/>
              </w:rPr>
              <w:lastRenderedPageBreak/>
              <w:t>уштеде на дуги рок у односу на (Генерални инспекторат и Секретаријат)</w:t>
            </w:r>
          </w:p>
        </w:tc>
        <w:tc>
          <w:tcPr>
            <w:tcW w:w="1179" w:type="pct"/>
            <w:tcBorders>
              <w:bottom w:val="single" w:sz="8" w:space="0" w:color="5B9BD5"/>
            </w:tcBorders>
          </w:tcPr>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lastRenderedPageBreak/>
              <w:t xml:space="preserve">- нема нормативне надлежности према ресорима чији рад тежи да координира </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xml:space="preserve">- може да оствари мање уштеде на дуги рок у односу на посебну </w:t>
            </w:r>
            <w:r w:rsidRPr="00B3128B">
              <w:rPr>
                <w:rFonts w:ascii="Times New Roman" w:hAnsi="Times New Roman"/>
                <w:color w:val="000000"/>
                <w:szCs w:val="24"/>
              </w:rPr>
              <w:lastRenderedPageBreak/>
              <w:t>организацију (Генерални инспекторат и Секретаријат)</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повремено тело, контиуитет у реформама није обезбеђен</w:t>
            </w:r>
          </w:p>
        </w:tc>
        <w:tc>
          <w:tcPr>
            <w:tcW w:w="1132" w:type="pct"/>
            <w:tcBorders>
              <w:bottom w:val="single" w:sz="8" w:space="0" w:color="5B9BD5"/>
            </w:tcBorders>
          </w:tcPr>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lastRenderedPageBreak/>
              <w:t xml:space="preserve">- захтева сложене, обимне и бројне регулаторне, административне, организационе, процедуралне, техничке и кадровске промене и </w:t>
            </w:r>
            <w:r w:rsidRPr="00B3128B">
              <w:rPr>
                <w:rFonts w:ascii="Times New Roman" w:hAnsi="Times New Roman"/>
                <w:color w:val="000000"/>
                <w:szCs w:val="24"/>
              </w:rPr>
              <w:lastRenderedPageBreak/>
              <w:t>интервенције</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захтева већа буџетска издвајања за оснивање и почетак рада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слаби веза између сектора и запослених који припремају прописе и инспекција и инспектора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отпор инспекција ка препорукама Секретаријата</w:t>
            </w:r>
          </w:p>
        </w:tc>
        <w:tc>
          <w:tcPr>
            <w:tcW w:w="1048" w:type="pct"/>
            <w:tcBorders>
              <w:bottom w:val="single" w:sz="8" w:space="0" w:color="5B9BD5"/>
            </w:tcBorders>
          </w:tcPr>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lastRenderedPageBreak/>
              <w:t xml:space="preserve">- захтева сложене, обимне и бројне регулаторне, административне, организационе, процедуралне, техничке и кадровске промене </w:t>
            </w:r>
            <w:r w:rsidRPr="00B3128B">
              <w:rPr>
                <w:rFonts w:ascii="Times New Roman" w:hAnsi="Times New Roman"/>
                <w:color w:val="000000"/>
                <w:szCs w:val="24"/>
              </w:rPr>
              <w:lastRenderedPageBreak/>
              <w:t>и интервенције</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захтева већа буџетска издвајања за оснивање и почетак рада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слаби веза између сектора и запослених који припремају прописе и инспекција које спроводе прописе</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ризик од институционалног вакуума, својеврсне блокаде или застоја у раду инспекција и вршењу инспекцијског надзора, одлагања, занемаривања примене и последичне компромитације савремених и реформских законских решења</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повећан отпор највећих инспекција уласку у јединствени инспекторат</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могућност девијације концентрисане моћи</w:t>
            </w:r>
          </w:p>
          <w:p w:rsidR="00CB0F75" w:rsidRPr="00B3128B" w:rsidRDefault="00CB0F75" w:rsidP="00B3128B">
            <w:pPr>
              <w:spacing w:line="240" w:lineRule="auto"/>
              <w:rPr>
                <w:rFonts w:ascii="Times New Roman" w:hAnsi="Times New Roman"/>
                <w:color w:val="000000"/>
                <w:szCs w:val="24"/>
              </w:rPr>
            </w:pPr>
            <w:r w:rsidRPr="00B3128B">
              <w:rPr>
                <w:rFonts w:ascii="Times New Roman" w:hAnsi="Times New Roman"/>
                <w:color w:val="000000"/>
                <w:szCs w:val="24"/>
              </w:rPr>
              <w:t>- упитна могућност неопходног нивоа познавања и ефективног руковођења применом закона од стране старешине органа у веома широком спектру области инспекцијског надзора</w:t>
            </w:r>
          </w:p>
        </w:tc>
      </w:tr>
    </w:tbl>
    <w:p w:rsidR="00CB0F75" w:rsidRPr="004D048A" w:rsidRDefault="00CB0F75" w:rsidP="009C3DA2">
      <w:pPr>
        <w:spacing w:line="240" w:lineRule="auto"/>
        <w:rPr>
          <w:rFonts w:ascii="Times New Roman" w:hAnsi="Times New Roman"/>
          <w:sz w:val="24"/>
          <w:szCs w:val="24"/>
        </w:rPr>
        <w:sectPr w:rsidR="00CB0F75" w:rsidRPr="004D048A" w:rsidSect="00437882">
          <w:pgSz w:w="16838" w:h="11906" w:orient="landscape"/>
          <w:pgMar w:top="567" w:right="567" w:bottom="567" w:left="567" w:header="709" w:footer="709" w:gutter="0"/>
          <w:cols w:space="708"/>
          <w:docGrid w:linePitch="360"/>
        </w:sectPr>
      </w:pPr>
    </w:p>
    <w:p w:rsidR="00CB0F75" w:rsidRPr="000B315A" w:rsidRDefault="00CB0F75" w:rsidP="009C3DA2">
      <w:pPr>
        <w:spacing w:line="240" w:lineRule="auto"/>
        <w:jc w:val="both"/>
        <w:rPr>
          <w:rFonts w:ascii="Times New Roman" w:hAnsi="Times New Roman"/>
          <w:sz w:val="24"/>
          <w:szCs w:val="24"/>
        </w:rPr>
      </w:pPr>
      <w:r>
        <w:rPr>
          <w:rFonts w:ascii="Times New Roman" w:hAnsi="Times New Roman"/>
          <w:b/>
          <w:sz w:val="24"/>
          <w:szCs w:val="24"/>
        </w:rPr>
        <w:lastRenderedPageBreak/>
        <w:tab/>
      </w:r>
      <w:proofErr w:type="gramStart"/>
      <w:r>
        <w:rPr>
          <w:rFonts w:ascii="Times New Roman" w:hAnsi="Times New Roman"/>
          <w:sz w:val="24"/>
          <w:szCs w:val="24"/>
        </w:rPr>
        <w:t>Позитивне последице по субјекте у надзору би пре свега требало да се односе на мање времена које ће морати да посвете инспектору у процесу инспекцијског надзора, као и у мањем износу казни које ће морати да плате услед прекршаја који су установљени у њиховом пословању.</w:t>
      </w:r>
      <w:proofErr w:type="gramEnd"/>
      <w:r>
        <w:rPr>
          <w:rFonts w:ascii="Times New Roman" w:hAnsi="Times New Roman"/>
          <w:sz w:val="24"/>
          <w:szCs w:val="24"/>
        </w:rPr>
        <w:t xml:space="preserve"> </w:t>
      </w:r>
      <w:proofErr w:type="gramStart"/>
      <w:r>
        <w:rPr>
          <w:rFonts w:ascii="Times New Roman" w:hAnsi="Times New Roman"/>
          <w:sz w:val="24"/>
          <w:szCs w:val="24"/>
        </w:rPr>
        <w:t>Очекивање јесте да ће у периоду од три године, укупно време које субјекти у надзору морају да издвоје услед посете инспектора бити мање за 30 процената.</w:t>
      </w:r>
      <w:proofErr w:type="gramEnd"/>
      <w:r>
        <w:rPr>
          <w:rFonts w:ascii="Times New Roman" w:hAnsi="Times New Roman"/>
          <w:sz w:val="24"/>
          <w:szCs w:val="24"/>
        </w:rPr>
        <w:t xml:space="preserve"> </w:t>
      </w:r>
    </w:p>
    <w:p w:rsidR="00CB0F75" w:rsidRPr="00703C49" w:rsidRDefault="00CB0F75" w:rsidP="00746A65">
      <w:pPr>
        <w:pStyle w:val="Heading1"/>
        <w:numPr>
          <w:ilvl w:val="0"/>
          <w:numId w:val="29"/>
        </w:numPr>
        <w:pBdr>
          <w:bottom w:val="single" w:sz="4" w:space="1" w:color="auto"/>
        </w:pBdr>
        <w:rPr>
          <w:color w:val="FF0000"/>
          <w:highlight w:val="yellow"/>
          <w:lang w:val="sr-Cyrl-CS"/>
        </w:rPr>
      </w:pPr>
      <w:bookmarkStart w:id="21" w:name="_Toc403360460"/>
      <w:r w:rsidRPr="00703C49">
        <w:rPr>
          <w:rFonts w:ascii="Calibri Light Cyr" w:hAnsi="Calibri Light Cyr"/>
          <w:color w:val="FF0000"/>
          <w:highlight w:val="yellow"/>
          <w:lang w:val="sr-Cyrl-CS"/>
        </w:rPr>
        <w:t>Да ли су заинтересоване стране имале прилику да изнесу своје ставове</w:t>
      </w:r>
      <w:bookmarkEnd w:id="21"/>
    </w:p>
    <w:p w:rsidR="00CB0F75" w:rsidRDefault="00CB0F75" w:rsidP="009C3DA2">
      <w:pPr>
        <w:spacing w:before="120" w:after="120" w:line="240" w:lineRule="auto"/>
        <w:jc w:val="both"/>
        <w:rPr>
          <w:rFonts w:ascii="Times New Roman" w:hAnsi="Times New Roman"/>
          <w:sz w:val="24"/>
          <w:szCs w:val="24"/>
        </w:rPr>
      </w:pPr>
    </w:p>
    <w:p w:rsidR="00CB0F75" w:rsidRPr="004D048A" w:rsidRDefault="00CB0F75" w:rsidP="009C3DA2">
      <w:pPr>
        <w:spacing w:before="120" w:after="120" w:line="240" w:lineRule="auto"/>
        <w:jc w:val="both"/>
        <w:rPr>
          <w:rFonts w:ascii="Times New Roman" w:hAnsi="Times New Roman"/>
          <w:sz w:val="24"/>
          <w:szCs w:val="24"/>
        </w:rPr>
      </w:pPr>
      <w:proofErr w:type="gramStart"/>
      <w:r w:rsidRPr="004D048A">
        <w:rPr>
          <w:rFonts w:ascii="Times New Roman" w:hAnsi="Times New Roman"/>
          <w:sz w:val="24"/>
          <w:szCs w:val="24"/>
        </w:rPr>
        <w:t>Реформа инспекцијског надзора започета је још 2011.</w:t>
      </w:r>
      <w:proofErr w:type="gramEnd"/>
      <w:r w:rsidRPr="004D048A">
        <w:rPr>
          <w:rFonts w:ascii="Times New Roman" w:hAnsi="Times New Roman"/>
          <w:sz w:val="24"/>
          <w:szCs w:val="24"/>
        </w:rPr>
        <w:t xml:space="preserve"> године, кроз USAID Пројекат за боље услове пословања, Програм реформи инспекција надлежних за привреду у Србији. У сарадњи са Привредном комором Србије, регионалним привредним коморама Ваљево, Нови Сад, Ниш, Крагујевац и Крушевац, Националном алиансом за локални економски развој, Америчком привредном комором, USAID Пројекат за боље услове пословања, током 2011. </w:t>
      </w:r>
      <w:proofErr w:type="gramStart"/>
      <w:r w:rsidRPr="004D048A">
        <w:rPr>
          <w:rFonts w:ascii="Times New Roman" w:hAnsi="Times New Roman"/>
          <w:sz w:val="24"/>
          <w:szCs w:val="24"/>
        </w:rPr>
        <w:t>и</w:t>
      </w:r>
      <w:proofErr w:type="gramEnd"/>
      <w:r w:rsidRPr="004D048A">
        <w:rPr>
          <w:rFonts w:ascii="Times New Roman" w:hAnsi="Times New Roman"/>
          <w:sz w:val="24"/>
          <w:szCs w:val="24"/>
        </w:rPr>
        <w:t xml:space="preserve"> 2012.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организовано је више округлих столова  и секторских фокус група </w:t>
      </w:r>
      <w:r w:rsidRPr="00957952">
        <w:rPr>
          <w:rFonts w:ascii="Times New Roman" w:hAnsi="Times New Roman"/>
          <w:sz w:val="24"/>
          <w:szCs w:val="24"/>
        </w:rPr>
        <w:t>(табела бр.</w:t>
      </w:r>
      <w:r>
        <w:rPr>
          <w:rFonts w:ascii="Times New Roman" w:hAnsi="Times New Roman"/>
          <w:sz w:val="24"/>
          <w:szCs w:val="24"/>
        </w:rPr>
        <w:t xml:space="preserve"> 12</w:t>
      </w:r>
      <w:proofErr w:type="gramStart"/>
      <w:r>
        <w:rPr>
          <w:rFonts w:ascii="Times New Roman" w:hAnsi="Times New Roman"/>
          <w:sz w:val="24"/>
          <w:szCs w:val="24"/>
        </w:rPr>
        <w:t>.</w:t>
      </w:r>
      <w:r w:rsidRPr="00957952">
        <w:rPr>
          <w:rFonts w:ascii="Times New Roman" w:hAnsi="Times New Roman"/>
          <w:sz w:val="24"/>
          <w:szCs w:val="24"/>
        </w:rPr>
        <w:t xml:space="preserve"> )</w:t>
      </w:r>
      <w:proofErr w:type="gramEnd"/>
      <w:r w:rsidRPr="004D048A">
        <w:rPr>
          <w:rFonts w:ascii="Times New Roman" w:hAnsi="Times New Roman"/>
          <w:sz w:val="24"/>
          <w:szCs w:val="24"/>
        </w:rPr>
        <w:t xml:space="preserve"> о стању области инспекција и могућим начинима да се то стање унапреди.</w:t>
      </w:r>
    </w:p>
    <w:p w:rsidR="00CB0F75" w:rsidRPr="008C3872" w:rsidRDefault="00CB0F75" w:rsidP="009C3DA2">
      <w:pPr>
        <w:spacing w:after="0" w:line="240" w:lineRule="auto"/>
        <w:jc w:val="center"/>
        <w:rPr>
          <w:rFonts w:ascii="Times New Roman" w:hAnsi="Times New Roman"/>
          <w:b/>
          <w:sz w:val="24"/>
          <w:szCs w:val="24"/>
        </w:rPr>
      </w:pPr>
      <w:proofErr w:type="gramStart"/>
      <w:r w:rsidRPr="008C3872">
        <w:rPr>
          <w:rFonts w:ascii="Times New Roman" w:hAnsi="Times New Roman"/>
          <w:b/>
          <w:sz w:val="24"/>
          <w:szCs w:val="24"/>
        </w:rPr>
        <w:t>Табела</w:t>
      </w:r>
      <w:r>
        <w:rPr>
          <w:rFonts w:ascii="Times New Roman" w:hAnsi="Times New Roman"/>
          <w:b/>
          <w:sz w:val="24"/>
          <w:szCs w:val="24"/>
        </w:rPr>
        <w:t xml:space="preserve"> 12.</w:t>
      </w:r>
      <w:proofErr w:type="gramEnd"/>
      <w:r w:rsidRPr="008C3872">
        <w:rPr>
          <w:rFonts w:ascii="Times New Roman" w:hAnsi="Times New Roman"/>
          <w:b/>
          <w:sz w:val="24"/>
          <w:szCs w:val="24"/>
        </w:rPr>
        <w:t xml:space="preserve"> Округли столови и фокус групе</w:t>
      </w:r>
    </w:p>
    <w:p w:rsidR="00CB0F75" w:rsidRPr="008C3872" w:rsidRDefault="00CB0F75" w:rsidP="009C3DA2">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6"/>
        <w:gridCol w:w="6147"/>
        <w:gridCol w:w="1785"/>
      </w:tblGrid>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Датум</w:t>
            </w:r>
          </w:p>
        </w:tc>
        <w:tc>
          <w:tcPr>
            <w:tcW w:w="6378"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 xml:space="preserve">Тема </w:t>
            </w:r>
          </w:p>
        </w:tc>
        <w:tc>
          <w:tcPr>
            <w:tcW w:w="1809"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Место</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26.05.2011.</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Округли сто на тему смањења неформалне економије: Рефома инспекција у циљу смањења сиве економије и ублажавања оптерећења за пословни сектор</w:t>
            </w:r>
          </w:p>
        </w:tc>
        <w:tc>
          <w:tcPr>
            <w:tcW w:w="1809" w:type="dxa"/>
          </w:tcPr>
          <w:p w:rsidR="00CB0F75" w:rsidRPr="00B3128B" w:rsidRDefault="00CB0F75" w:rsidP="00B3128B">
            <w:pPr>
              <w:spacing w:after="0" w:line="240" w:lineRule="auto"/>
              <w:jc w:val="center"/>
              <w:rPr>
                <w:rFonts w:ascii="Times New Roman" w:hAnsi="Times New Roman"/>
                <w:sz w:val="24"/>
                <w:szCs w:val="24"/>
              </w:rPr>
            </w:pPr>
          </w:p>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Ваљево</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07.06.2011.</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Округли сто на тему смањења неформалне економије: Рефома инспекција у циљу смањења сиве економије и ублажавања оптерећења за пословни сектор</w:t>
            </w:r>
          </w:p>
        </w:tc>
        <w:tc>
          <w:tcPr>
            <w:tcW w:w="1809" w:type="dxa"/>
          </w:tcPr>
          <w:p w:rsidR="00CB0F75" w:rsidRPr="00B3128B" w:rsidRDefault="00CB0F75" w:rsidP="00B3128B">
            <w:pPr>
              <w:spacing w:after="0" w:line="240" w:lineRule="auto"/>
              <w:jc w:val="center"/>
              <w:rPr>
                <w:rFonts w:ascii="Times New Roman" w:hAnsi="Times New Roman"/>
                <w:sz w:val="24"/>
                <w:szCs w:val="24"/>
              </w:rPr>
            </w:pPr>
          </w:p>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Ниш</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15.06.2011.</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Округли сто на тему смањења неформалне економије: Рефома инспекција у циљу смањења сиве економије и ублажавања оптерећења за пословни сектор</w:t>
            </w:r>
          </w:p>
        </w:tc>
        <w:tc>
          <w:tcPr>
            <w:tcW w:w="1809" w:type="dxa"/>
          </w:tcPr>
          <w:p w:rsidR="00CB0F75" w:rsidRPr="00B3128B" w:rsidRDefault="00CB0F75" w:rsidP="00B3128B">
            <w:pPr>
              <w:spacing w:after="0" w:line="240" w:lineRule="auto"/>
              <w:jc w:val="center"/>
              <w:rPr>
                <w:rFonts w:ascii="Times New Roman" w:hAnsi="Times New Roman"/>
                <w:sz w:val="24"/>
                <w:szCs w:val="24"/>
              </w:rPr>
            </w:pPr>
          </w:p>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Нови Сад</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17.06.2011.</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Округли сто на тему смањења неформалне економије: Рефома инспекција у циљу смањења сиве економије и ублажавања оптерећења за пословни сектор</w:t>
            </w:r>
          </w:p>
        </w:tc>
        <w:tc>
          <w:tcPr>
            <w:tcW w:w="1809" w:type="dxa"/>
          </w:tcPr>
          <w:p w:rsidR="00CB0F75" w:rsidRPr="00B3128B" w:rsidRDefault="00CB0F75" w:rsidP="00B3128B">
            <w:pPr>
              <w:spacing w:after="0" w:line="240" w:lineRule="auto"/>
              <w:jc w:val="center"/>
              <w:rPr>
                <w:rFonts w:ascii="Times New Roman" w:hAnsi="Times New Roman"/>
                <w:sz w:val="24"/>
                <w:szCs w:val="24"/>
              </w:rPr>
            </w:pPr>
          </w:p>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Крагујевац</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05.07.2011.</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Округли сто на тему смањења неформалне економије: Рефома инспекција у циљу смањења сиве економије и ублажавања оптерећења за пословни сектор</w:t>
            </w:r>
          </w:p>
        </w:tc>
        <w:tc>
          <w:tcPr>
            <w:tcW w:w="1809" w:type="dxa"/>
          </w:tcPr>
          <w:p w:rsidR="00CB0F75" w:rsidRPr="00B3128B" w:rsidRDefault="00CB0F75" w:rsidP="00B3128B">
            <w:pPr>
              <w:spacing w:after="0" w:line="240" w:lineRule="auto"/>
              <w:jc w:val="center"/>
              <w:rPr>
                <w:rFonts w:ascii="Times New Roman" w:hAnsi="Times New Roman"/>
                <w:sz w:val="24"/>
                <w:szCs w:val="24"/>
              </w:rPr>
            </w:pPr>
          </w:p>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Крушевац</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 xml:space="preserve">27.09.2011. </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Округли сто на тему смањења неформалне економије: Рефома инспекција у циљу смањења сиве економије и ублажавања оптерећења за пословни сектор</w:t>
            </w:r>
          </w:p>
        </w:tc>
        <w:tc>
          <w:tcPr>
            <w:tcW w:w="1809" w:type="dxa"/>
          </w:tcPr>
          <w:p w:rsidR="00CB0F75" w:rsidRPr="00B3128B" w:rsidRDefault="00CB0F75" w:rsidP="00B3128B">
            <w:pPr>
              <w:spacing w:after="0" w:line="240" w:lineRule="auto"/>
              <w:jc w:val="center"/>
              <w:rPr>
                <w:rFonts w:ascii="Times New Roman" w:hAnsi="Times New Roman"/>
                <w:sz w:val="24"/>
                <w:szCs w:val="24"/>
              </w:rPr>
            </w:pPr>
          </w:p>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Београд</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06.02.2012.</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Фокус група са представницима предузећа из области хемијске индустрије</w:t>
            </w:r>
          </w:p>
        </w:tc>
        <w:tc>
          <w:tcPr>
            <w:tcW w:w="1809"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Београд</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07.02.2012.</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Фокус група са представницима предузећа из сектора трговине</w:t>
            </w:r>
          </w:p>
        </w:tc>
        <w:tc>
          <w:tcPr>
            <w:tcW w:w="1809"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Београд</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08.02.2011.</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Фокус група са представницима предузећа из сектора грађевинарства</w:t>
            </w:r>
          </w:p>
        </w:tc>
        <w:tc>
          <w:tcPr>
            <w:tcW w:w="1809"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Београд</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08.02.2011.</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Фокус група са представницима предузећа из сектора превоза</w:t>
            </w:r>
          </w:p>
        </w:tc>
        <w:tc>
          <w:tcPr>
            <w:tcW w:w="1809"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Београд</w:t>
            </w:r>
          </w:p>
        </w:tc>
      </w:tr>
      <w:tr w:rsidR="00CB0F75" w:rsidRPr="00B3128B" w:rsidTr="00B3128B">
        <w:tc>
          <w:tcPr>
            <w:tcW w:w="1101" w:type="dxa"/>
          </w:tcPr>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lastRenderedPageBreak/>
              <w:t>15.03.2012.</w:t>
            </w:r>
          </w:p>
        </w:tc>
        <w:tc>
          <w:tcPr>
            <w:tcW w:w="6378" w:type="dxa"/>
          </w:tcPr>
          <w:p w:rsidR="00CB0F75" w:rsidRPr="00B3128B" w:rsidRDefault="00CB0F75" w:rsidP="00B3128B">
            <w:pPr>
              <w:spacing w:after="0" w:line="240" w:lineRule="auto"/>
              <w:jc w:val="both"/>
              <w:rPr>
                <w:rFonts w:ascii="Times New Roman" w:hAnsi="Times New Roman"/>
                <w:sz w:val="24"/>
                <w:szCs w:val="24"/>
              </w:rPr>
            </w:pPr>
            <w:r w:rsidRPr="00B3128B">
              <w:rPr>
                <w:rFonts w:ascii="Times New Roman" w:hAnsi="Times New Roman"/>
                <w:sz w:val="24"/>
                <w:szCs w:val="24"/>
              </w:rPr>
              <w:t>Фокус група са представницима предузећа из сектора пољопривредне и прехрамбене индустрије</w:t>
            </w:r>
          </w:p>
        </w:tc>
        <w:tc>
          <w:tcPr>
            <w:tcW w:w="1809" w:type="dxa"/>
          </w:tcPr>
          <w:p w:rsidR="00CB0F75" w:rsidRPr="00B3128B" w:rsidRDefault="00CB0F75" w:rsidP="00B3128B">
            <w:pPr>
              <w:spacing w:after="0" w:line="240" w:lineRule="auto"/>
              <w:jc w:val="center"/>
              <w:rPr>
                <w:rFonts w:ascii="Times New Roman" w:hAnsi="Times New Roman"/>
                <w:sz w:val="24"/>
                <w:szCs w:val="24"/>
              </w:rPr>
            </w:pPr>
          </w:p>
          <w:p w:rsidR="00CB0F75" w:rsidRPr="00B3128B" w:rsidRDefault="00CB0F75" w:rsidP="00B3128B">
            <w:pPr>
              <w:spacing w:after="0" w:line="240" w:lineRule="auto"/>
              <w:jc w:val="center"/>
              <w:rPr>
                <w:rFonts w:ascii="Times New Roman" w:hAnsi="Times New Roman"/>
                <w:sz w:val="24"/>
                <w:szCs w:val="24"/>
              </w:rPr>
            </w:pPr>
            <w:r w:rsidRPr="00B3128B">
              <w:rPr>
                <w:rFonts w:ascii="Times New Roman" w:hAnsi="Times New Roman"/>
                <w:sz w:val="24"/>
                <w:szCs w:val="24"/>
              </w:rPr>
              <w:t>Београд</w:t>
            </w:r>
          </w:p>
        </w:tc>
      </w:tr>
    </w:tbl>
    <w:p w:rsidR="00CB0F75" w:rsidRPr="004D048A" w:rsidRDefault="00CB0F75" w:rsidP="009C3DA2">
      <w:pPr>
        <w:spacing w:line="240" w:lineRule="auto"/>
        <w:rPr>
          <w:rFonts w:ascii="Times New Roman" w:hAnsi="Times New Roman"/>
          <w:b/>
          <w:sz w:val="24"/>
          <w:szCs w:val="24"/>
        </w:rPr>
      </w:pPr>
    </w:p>
    <w:p w:rsidR="00CB0F75" w:rsidRPr="004D048A" w:rsidRDefault="00CB0F75" w:rsidP="009C3DA2">
      <w:pPr>
        <w:spacing w:line="240" w:lineRule="auto"/>
        <w:ind w:firstLine="708"/>
        <w:jc w:val="both"/>
        <w:rPr>
          <w:rFonts w:ascii="Times New Roman" w:hAnsi="Times New Roman"/>
          <w:sz w:val="24"/>
          <w:szCs w:val="24"/>
        </w:rPr>
      </w:pPr>
      <w:proofErr w:type="gramStart"/>
      <w:r w:rsidRPr="004D048A">
        <w:rPr>
          <w:rFonts w:ascii="Times New Roman" w:hAnsi="Times New Roman"/>
          <w:sz w:val="24"/>
          <w:szCs w:val="24"/>
        </w:rPr>
        <w:t>На округлим столовима и фокус групама привредници су поред искустава која су у току свог пословања имали са различитим инспекцијама износили и одређене предлоге и сугестије на који начин би се требало приступити решавању проблема уочених у пракси.</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Округли сто који је одржан у Београду 27.09.2011.</w:t>
      </w:r>
      <w:proofErr w:type="gramEnd"/>
      <w:r w:rsidRPr="004D048A">
        <w:rPr>
          <w:rFonts w:ascii="Times New Roman" w:hAnsi="Times New Roman"/>
          <w:sz w:val="24"/>
          <w:szCs w:val="24"/>
        </w:rPr>
        <w:t xml:space="preserve"> године, организован је од стране Владе Републике Србије уз подршку USAID Пројекат за боље услове пословања, и окупио је како чланове Владе, тако и представнике инспекција, међународне организације, стручну јавност, представнике привреде и остале заинтересоване стране. Закључак са овог округлог стола </w:t>
      </w:r>
      <w:proofErr w:type="gramStart"/>
      <w:r w:rsidRPr="004D048A">
        <w:rPr>
          <w:rFonts w:ascii="Times New Roman" w:hAnsi="Times New Roman"/>
          <w:sz w:val="24"/>
          <w:szCs w:val="24"/>
        </w:rPr>
        <w:t xml:space="preserve">јесте </w:t>
      </w:r>
      <w:r w:rsidRPr="004D048A">
        <w:rPr>
          <w:color w:val="000000"/>
          <w:sz w:val="24"/>
          <w:szCs w:val="24"/>
        </w:rPr>
        <w:t xml:space="preserve"> да</w:t>
      </w:r>
      <w:proofErr w:type="gramEnd"/>
      <w:r w:rsidRPr="004D048A">
        <w:rPr>
          <w:color w:val="000000"/>
          <w:sz w:val="24"/>
          <w:szCs w:val="24"/>
        </w:rPr>
        <w:t xml:space="preserve"> је </w:t>
      </w:r>
      <w:r w:rsidRPr="004D048A">
        <w:rPr>
          <w:rFonts w:ascii="Times New Roman" w:hAnsi="Times New Roman"/>
          <w:sz w:val="24"/>
          <w:szCs w:val="24"/>
        </w:rPr>
        <w:t>у циљу сровођења реформе инспекцијског надзора потребно да министарство надлежно за државну управу формира радну групу која би радила на тексту нацрта закона, и која би у свој рад укључила и представнике привреде на које се ти прописи односе.</w:t>
      </w:r>
    </w:p>
    <w:p w:rsidR="00CB0F75" w:rsidRPr="004D048A" w:rsidRDefault="00CB0F75" w:rsidP="009C3DA2">
      <w:pPr>
        <w:spacing w:line="240" w:lineRule="auto"/>
        <w:ind w:firstLine="708"/>
        <w:jc w:val="both"/>
        <w:rPr>
          <w:rFonts w:ascii="Times New Roman" w:hAnsi="Times New Roman"/>
          <w:sz w:val="24"/>
          <w:szCs w:val="24"/>
        </w:rPr>
      </w:pPr>
      <w:r w:rsidRPr="004D048A">
        <w:rPr>
          <w:rFonts w:ascii="Times New Roman" w:hAnsi="Times New Roman"/>
          <w:sz w:val="24"/>
          <w:szCs w:val="24"/>
        </w:rPr>
        <w:t>Такође, главна питања и теме које су привредници током ових округлих столава и фокус група истакли, односе се на:</w:t>
      </w:r>
    </w:p>
    <w:p w:rsidR="00CB0F75" w:rsidRPr="004D048A" w:rsidRDefault="00CB0F75" w:rsidP="009C3DA2">
      <w:pPr>
        <w:pStyle w:val="ListParagraph"/>
        <w:numPr>
          <w:ilvl w:val="0"/>
          <w:numId w:val="22"/>
        </w:numPr>
        <w:spacing w:after="0" w:line="240" w:lineRule="auto"/>
        <w:ind w:left="0" w:firstLine="0"/>
        <w:jc w:val="both"/>
        <w:rPr>
          <w:rFonts w:ascii="Times New Roman" w:hAnsi="Times New Roman"/>
          <w:sz w:val="24"/>
          <w:szCs w:val="24"/>
        </w:rPr>
      </w:pPr>
      <w:r w:rsidRPr="004D048A">
        <w:rPr>
          <w:rFonts w:ascii="Times New Roman" w:hAnsi="Times New Roman"/>
          <w:sz w:val="24"/>
          <w:szCs w:val="24"/>
        </w:rPr>
        <w:t>Превелик број прописа који се често мењају, који су нејасни и захтевају тумачење. Приликом вршења инспекција, инспектори се често позивају на прописе или интерна правила која нису објављена;</w:t>
      </w:r>
    </w:p>
    <w:p w:rsidR="00CB0F75" w:rsidRPr="004D048A" w:rsidRDefault="00CB0F75" w:rsidP="009C3DA2">
      <w:pPr>
        <w:spacing w:after="0" w:line="240" w:lineRule="auto"/>
        <w:jc w:val="both"/>
        <w:rPr>
          <w:rFonts w:ascii="Times New Roman" w:hAnsi="Times New Roman"/>
          <w:sz w:val="24"/>
          <w:szCs w:val="24"/>
        </w:rPr>
      </w:pPr>
      <w:r w:rsidRPr="004D048A">
        <w:rPr>
          <w:rFonts w:ascii="Times New Roman" w:hAnsi="Times New Roman"/>
          <w:sz w:val="24"/>
          <w:szCs w:val="24"/>
        </w:rPr>
        <w:t>•</w:t>
      </w:r>
      <w:r w:rsidRPr="004D048A">
        <w:rPr>
          <w:rFonts w:ascii="Times New Roman" w:hAnsi="Times New Roman"/>
          <w:sz w:val="24"/>
          <w:szCs w:val="24"/>
        </w:rPr>
        <w:tab/>
        <w:t xml:space="preserve">Инспекције се, по правилу, врше без најаве; </w:t>
      </w:r>
    </w:p>
    <w:p w:rsidR="00CB0F75" w:rsidRPr="004D048A" w:rsidRDefault="00CB0F75" w:rsidP="009C3DA2">
      <w:pPr>
        <w:spacing w:after="0" w:line="240" w:lineRule="auto"/>
        <w:jc w:val="both"/>
        <w:rPr>
          <w:rFonts w:ascii="Times New Roman" w:hAnsi="Times New Roman"/>
          <w:sz w:val="24"/>
          <w:szCs w:val="24"/>
        </w:rPr>
      </w:pPr>
      <w:r w:rsidRPr="004D048A">
        <w:rPr>
          <w:rFonts w:ascii="Times New Roman" w:hAnsi="Times New Roman"/>
          <w:sz w:val="24"/>
          <w:szCs w:val="24"/>
        </w:rPr>
        <w:t>•</w:t>
      </w:r>
      <w:r w:rsidRPr="004D048A">
        <w:rPr>
          <w:rFonts w:ascii="Times New Roman" w:hAnsi="Times New Roman"/>
          <w:sz w:val="24"/>
          <w:szCs w:val="24"/>
        </w:rPr>
        <w:tab/>
        <w:t>Инспекцијске контроле нису координисане и дуго трају, а различите инспекције од предузећа често траже исте податке и документацију;</w:t>
      </w:r>
    </w:p>
    <w:p w:rsidR="00CB0F75" w:rsidRPr="004D048A" w:rsidRDefault="00CB0F75" w:rsidP="009C3DA2">
      <w:pPr>
        <w:spacing w:after="0" w:line="240" w:lineRule="auto"/>
        <w:jc w:val="both"/>
        <w:rPr>
          <w:rFonts w:ascii="Times New Roman" w:hAnsi="Times New Roman"/>
          <w:sz w:val="24"/>
          <w:szCs w:val="24"/>
        </w:rPr>
      </w:pPr>
      <w:r w:rsidRPr="004D048A">
        <w:rPr>
          <w:rFonts w:ascii="Times New Roman" w:hAnsi="Times New Roman"/>
          <w:sz w:val="24"/>
          <w:szCs w:val="24"/>
        </w:rPr>
        <w:t>•</w:t>
      </w:r>
      <w:r w:rsidRPr="004D048A">
        <w:rPr>
          <w:rFonts w:ascii="Times New Roman" w:hAnsi="Times New Roman"/>
          <w:sz w:val="24"/>
          <w:szCs w:val="24"/>
        </w:rPr>
        <w:tab/>
        <w:t>Неформална економија практично се не контролише, већ се контролишу само законита предузећа која имају капацитете да плаћају казне – односно, на тај начин испашта потенцијално највиталнији део привреде;</w:t>
      </w:r>
    </w:p>
    <w:p w:rsidR="00CB0F75" w:rsidRPr="004D048A" w:rsidRDefault="00CB0F75" w:rsidP="009C3DA2">
      <w:pPr>
        <w:spacing w:after="0" w:line="240" w:lineRule="auto"/>
        <w:jc w:val="both"/>
        <w:rPr>
          <w:rFonts w:ascii="Times New Roman" w:hAnsi="Times New Roman"/>
          <w:sz w:val="24"/>
          <w:szCs w:val="24"/>
        </w:rPr>
      </w:pPr>
      <w:proofErr w:type="gramStart"/>
      <w:r w:rsidRPr="004D048A">
        <w:rPr>
          <w:rFonts w:ascii="Times New Roman" w:hAnsi="Times New Roman"/>
          <w:sz w:val="24"/>
          <w:szCs w:val="24"/>
        </w:rPr>
        <w:t>•</w:t>
      </w:r>
      <w:r w:rsidRPr="004D048A">
        <w:rPr>
          <w:rFonts w:ascii="Times New Roman" w:hAnsi="Times New Roman"/>
          <w:sz w:val="24"/>
          <w:szCs w:val="24"/>
        </w:rPr>
        <w:tab/>
        <w:t>Инспекције су усредсређене на кажњавање предузећа, а не на надзор и превенцију.</w:t>
      </w:r>
      <w:proofErr w:type="gramEnd"/>
    </w:p>
    <w:p w:rsidR="00CB0F75" w:rsidRPr="004D048A" w:rsidRDefault="00CB0F75" w:rsidP="009C3DA2">
      <w:pPr>
        <w:spacing w:after="0" w:line="240" w:lineRule="auto"/>
        <w:jc w:val="both"/>
        <w:rPr>
          <w:rFonts w:ascii="Times New Roman" w:hAnsi="Times New Roman"/>
          <w:sz w:val="24"/>
          <w:szCs w:val="24"/>
        </w:rPr>
      </w:pPr>
    </w:p>
    <w:p w:rsidR="00CB0F75" w:rsidRPr="004D048A" w:rsidRDefault="00CB0F75" w:rsidP="009C3DA2">
      <w:pPr>
        <w:spacing w:line="240" w:lineRule="auto"/>
        <w:ind w:firstLine="708"/>
        <w:jc w:val="both"/>
        <w:rPr>
          <w:rFonts w:ascii="Times New Roman" w:hAnsi="Times New Roman"/>
          <w:sz w:val="24"/>
          <w:szCs w:val="24"/>
        </w:rPr>
      </w:pPr>
      <w:proofErr w:type="gramStart"/>
      <w:r w:rsidRPr="004D048A">
        <w:rPr>
          <w:rFonts w:ascii="Times New Roman" w:hAnsi="Times New Roman"/>
          <w:sz w:val="24"/>
          <w:szCs w:val="24"/>
        </w:rPr>
        <w:t>Министарство државне упрве и локалне самоуправе је објавило је јавни позив за учешће на јваној расправи о Нацрту закона о инспекцијском надзору.</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Јавна расправа одржана је у периоду од 5.</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до</w:t>
      </w:r>
      <w:proofErr w:type="gramEnd"/>
      <w:r w:rsidRPr="004D048A">
        <w:rPr>
          <w:rFonts w:ascii="Times New Roman" w:hAnsi="Times New Roman"/>
          <w:sz w:val="24"/>
          <w:szCs w:val="24"/>
        </w:rPr>
        <w:t xml:space="preserve"> 30. </w:t>
      </w:r>
      <w:proofErr w:type="gramStart"/>
      <w:r w:rsidRPr="004D048A">
        <w:rPr>
          <w:rFonts w:ascii="Times New Roman" w:hAnsi="Times New Roman"/>
          <w:sz w:val="24"/>
          <w:szCs w:val="24"/>
        </w:rPr>
        <w:t>септембра</w:t>
      </w:r>
      <w:proofErr w:type="gramEnd"/>
      <w:r w:rsidRPr="004D048A">
        <w:rPr>
          <w:rFonts w:ascii="Times New Roman" w:hAnsi="Times New Roman"/>
          <w:sz w:val="24"/>
          <w:szCs w:val="24"/>
        </w:rPr>
        <w:t xml:space="preserve"> 2014.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Округли столови, трибине, презентације и расправе о предложеном Нацрту закона, одржани су: 05.  </w:t>
      </w:r>
      <w:proofErr w:type="gramStart"/>
      <w:r w:rsidRPr="004D048A">
        <w:rPr>
          <w:rFonts w:ascii="Times New Roman" w:hAnsi="Times New Roman"/>
          <w:sz w:val="24"/>
          <w:szCs w:val="24"/>
        </w:rPr>
        <w:t>и</w:t>
      </w:r>
      <w:proofErr w:type="gramEnd"/>
      <w:r w:rsidRPr="004D048A">
        <w:rPr>
          <w:rFonts w:ascii="Times New Roman" w:hAnsi="Times New Roman"/>
          <w:sz w:val="24"/>
          <w:szCs w:val="24"/>
        </w:rPr>
        <w:t xml:space="preserve"> 24. </w:t>
      </w:r>
      <w:proofErr w:type="gramStart"/>
      <w:r w:rsidRPr="004D048A">
        <w:rPr>
          <w:rFonts w:ascii="Times New Roman" w:hAnsi="Times New Roman"/>
          <w:sz w:val="24"/>
          <w:szCs w:val="24"/>
        </w:rPr>
        <w:t>септембра</w:t>
      </w:r>
      <w:proofErr w:type="gramEnd"/>
      <w:r w:rsidRPr="004D048A">
        <w:rPr>
          <w:rFonts w:ascii="Times New Roman" w:hAnsi="Times New Roman"/>
          <w:sz w:val="24"/>
          <w:szCs w:val="24"/>
        </w:rPr>
        <w:t xml:space="preserve"> 2014.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у Београду, 09. </w:t>
      </w:r>
      <w:proofErr w:type="gramStart"/>
      <w:r w:rsidRPr="004D048A">
        <w:rPr>
          <w:rFonts w:ascii="Times New Roman" w:hAnsi="Times New Roman"/>
          <w:sz w:val="24"/>
          <w:szCs w:val="24"/>
        </w:rPr>
        <w:t>септембра</w:t>
      </w:r>
      <w:proofErr w:type="gramEnd"/>
      <w:r w:rsidRPr="004D048A">
        <w:rPr>
          <w:rFonts w:ascii="Times New Roman" w:hAnsi="Times New Roman"/>
          <w:sz w:val="24"/>
          <w:szCs w:val="24"/>
        </w:rPr>
        <w:t xml:space="preserve"> 2014.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у Крушевцу, 12. </w:t>
      </w:r>
      <w:proofErr w:type="gramStart"/>
      <w:r w:rsidRPr="004D048A">
        <w:rPr>
          <w:rFonts w:ascii="Times New Roman" w:hAnsi="Times New Roman"/>
          <w:sz w:val="24"/>
          <w:szCs w:val="24"/>
        </w:rPr>
        <w:t>септембра</w:t>
      </w:r>
      <w:proofErr w:type="gramEnd"/>
      <w:r w:rsidRPr="004D048A">
        <w:rPr>
          <w:rFonts w:ascii="Times New Roman" w:hAnsi="Times New Roman"/>
          <w:sz w:val="24"/>
          <w:szCs w:val="24"/>
        </w:rPr>
        <w:t xml:space="preserve"> 2014.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у Нишу, 16. </w:t>
      </w:r>
      <w:proofErr w:type="gramStart"/>
      <w:r w:rsidRPr="004D048A">
        <w:rPr>
          <w:rFonts w:ascii="Times New Roman" w:hAnsi="Times New Roman"/>
          <w:sz w:val="24"/>
          <w:szCs w:val="24"/>
        </w:rPr>
        <w:t>септембра</w:t>
      </w:r>
      <w:proofErr w:type="gramEnd"/>
      <w:r w:rsidRPr="004D048A">
        <w:rPr>
          <w:rFonts w:ascii="Times New Roman" w:hAnsi="Times New Roman"/>
          <w:sz w:val="24"/>
          <w:szCs w:val="24"/>
        </w:rPr>
        <w:t xml:space="preserve"> 2014.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у Суботици и 18. </w:t>
      </w:r>
      <w:proofErr w:type="gramStart"/>
      <w:r w:rsidRPr="004D048A">
        <w:rPr>
          <w:rFonts w:ascii="Times New Roman" w:hAnsi="Times New Roman"/>
          <w:sz w:val="24"/>
          <w:szCs w:val="24"/>
        </w:rPr>
        <w:t>септембра</w:t>
      </w:r>
      <w:proofErr w:type="gramEnd"/>
      <w:r w:rsidRPr="004D048A">
        <w:rPr>
          <w:rFonts w:ascii="Times New Roman" w:hAnsi="Times New Roman"/>
          <w:sz w:val="24"/>
          <w:szCs w:val="24"/>
        </w:rPr>
        <w:t xml:space="preserve"> 2014.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у Новом Саду.</w:t>
      </w:r>
    </w:p>
    <w:p w:rsidR="00CB0F75" w:rsidRPr="004D048A" w:rsidRDefault="00CB0F75" w:rsidP="009C3DA2">
      <w:pPr>
        <w:spacing w:line="240" w:lineRule="auto"/>
        <w:ind w:firstLine="708"/>
        <w:jc w:val="both"/>
        <w:rPr>
          <w:color w:val="1F497D"/>
          <w:sz w:val="24"/>
          <w:szCs w:val="24"/>
        </w:rPr>
      </w:pPr>
      <w:r w:rsidRPr="004D048A">
        <w:rPr>
          <w:rFonts w:ascii="Times New Roman" w:hAnsi="Times New Roman"/>
          <w:sz w:val="24"/>
          <w:szCs w:val="24"/>
        </w:rPr>
        <w:t xml:space="preserve">Такође, одржани су и састанци са </w:t>
      </w:r>
      <w:proofErr w:type="gramStart"/>
      <w:r w:rsidRPr="004D048A">
        <w:rPr>
          <w:rFonts w:ascii="Times New Roman" w:hAnsi="Times New Roman"/>
          <w:sz w:val="24"/>
          <w:szCs w:val="24"/>
        </w:rPr>
        <w:t xml:space="preserve">представницима </w:t>
      </w:r>
      <w:r w:rsidRPr="004D048A">
        <w:rPr>
          <w:color w:val="1F497D"/>
          <w:sz w:val="24"/>
          <w:szCs w:val="24"/>
        </w:rPr>
        <w:t> </w:t>
      </w:r>
      <w:r w:rsidRPr="004D048A">
        <w:rPr>
          <w:rFonts w:ascii="Times New Roman" w:hAnsi="Times New Roman"/>
          <w:sz w:val="24"/>
          <w:szCs w:val="24"/>
        </w:rPr>
        <w:t>USAID</w:t>
      </w:r>
      <w:proofErr w:type="gramEnd"/>
      <w:r w:rsidRPr="004D048A">
        <w:rPr>
          <w:rFonts w:ascii="Times New Roman" w:hAnsi="Times New Roman"/>
          <w:sz w:val="24"/>
          <w:szCs w:val="24"/>
        </w:rPr>
        <w:t xml:space="preserve">-BEP-a, NALED-a, Aмеричке привредне коморе и тд. (25. </w:t>
      </w:r>
      <w:proofErr w:type="gramStart"/>
      <w:r w:rsidRPr="004D048A">
        <w:rPr>
          <w:rFonts w:ascii="Times New Roman" w:hAnsi="Times New Roman"/>
          <w:sz w:val="24"/>
          <w:szCs w:val="24"/>
        </w:rPr>
        <w:t>септембра</w:t>
      </w:r>
      <w:proofErr w:type="gramEnd"/>
      <w:r w:rsidRPr="004D048A">
        <w:rPr>
          <w:rFonts w:ascii="Times New Roman" w:hAnsi="Times New Roman"/>
          <w:sz w:val="24"/>
          <w:szCs w:val="24"/>
        </w:rPr>
        <w:t xml:space="preserve"> – Консултације за инспекторима, привредом и прекршајним судовима, 26. септетмбра – тренинг за новинаре, 29. септембра – консултације са привредницима).</w:t>
      </w:r>
    </w:p>
    <w:p w:rsidR="00CB0F75" w:rsidRPr="004D048A" w:rsidRDefault="00CB0F75" w:rsidP="009C3DA2">
      <w:pPr>
        <w:spacing w:line="240" w:lineRule="auto"/>
        <w:ind w:firstLine="720"/>
        <w:jc w:val="both"/>
        <w:rPr>
          <w:rFonts w:ascii="Times New Roman" w:hAnsi="Times New Roman"/>
          <w:sz w:val="24"/>
          <w:szCs w:val="24"/>
        </w:rPr>
      </w:pPr>
      <w:r w:rsidRPr="004D048A">
        <w:rPr>
          <w:rFonts w:ascii="Times New Roman" w:hAnsi="Times New Roman"/>
          <w:sz w:val="24"/>
          <w:szCs w:val="24"/>
        </w:rPr>
        <w:t xml:space="preserve">Посебну радну групу за израду Нацрта закона о инспекцијском надзору чинили су представници Министарства за државну управу и локалну самоуправу, Министарства финансија, Министарства привреде, Министарства пољопривреде и заштите животне средине, Министарства грађевинарства, саобраћаја и инфраструктуре, Министарства рударства и енергетике, Минисарства трговине, туризма и телекомуникација, Министарства унутрашњих послова, Министарства просвете, науке и технолошког развоја, Министарства здравља, Министарства за рад, запошљавање, бирачка и социјална питања, Републичког секретаријата за законодавство, покрајинског </w:t>
      </w:r>
      <w:r w:rsidRPr="004D048A">
        <w:rPr>
          <w:rFonts w:ascii="Times New Roman" w:hAnsi="Times New Roman"/>
          <w:sz w:val="24"/>
          <w:szCs w:val="24"/>
        </w:rPr>
        <w:lastRenderedPageBreak/>
        <w:t xml:space="preserve">секретаријата за образовање, управу и националне заједнице, Секретаријата за инспекцијске послове - Градске управе града Београда, Првног факултета универзитета у Београду и представници USAID - Пројекта за боље услове пословања. Током јавне расправе активно су учествовали представници инспекција, министарстава и других органа државне управе, територијалне аутономије и локалне самоуправе, правосудних органа, других ноцилаца јавних овлашћења, пословних удружења, комора и других пословних асоцијација, привреде, невладиног сектора, међународних организација, научних и образовних уставнова, стручњаци у овој и повезаним областима, као и друге заинтересоване стране, који су своје сугестије и предлоге доставили Министарству државне управе и локалне самоуправе. </w:t>
      </w:r>
    </w:p>
    <w:p w:rsidR="00CB0F75" w:rsidRPr="00703C49" w:rsidRDefault="00CB0F75" w:rsidP="009C3DA2">
      <w:pPr>
        <w:spacing w:line="240" w:lineRule="auto"/>
        <w:jc w:val="both"/>
        <w:rPr>
          <w:rFonts w:ascii="Times New Roman" w:hAnsi="Times New Roman"/>
          <w:color w:val="FF0000"/>
          <w:sz w:val="24"/>
          <w:szCs w:val="24"/>
        </w:rPr>
      </w:pPr>
      <w:r>
        <w:rPr>
          <w:rFonts w:ascii="Times New Roman" w:hAnsi="Times New Roman"/>
          <w:sz w:val="24"/>
          <w:szCs w:val="24"/>
        </w:rPr>
        <w:tab/>
      </w:r>
      <w:proofErr w:type="gramStart"/>
      <w:r w:rsidRPr="004D048A">
        <w:rPr>
          <w:rFonts w:ascii="Times New Roman" w:hAnsi="Times New Roman"/>
          <w:sz w:val="24"/>
          <w:szCs w:val="24"/>
        </w:rPr>
        <w:t>Након завршене јавне расправе представници Посебне радне групе одржали су тродевни састанак 9-11.</w:t>
      </w:r>
      <w:proofErr w:type="gramEnd"/>
      <w:r w:rsidRPr="004D048A">
        <w:rPr>
          <w:rFonts w:ascii="Times New Roman" w:hAnsi="Times New Roman"/>
          <w:sz w:val="24"/>
          <w:szCs w:val="24"/>
        </w:rPr>
        <w:t xml:space="preserve"> </w:t>
      </w:r>
      <w:proofErr w:type="gramStart"/>
      <w:r w:rsidRPr="004D048A">
        <w:rPr>
          <w:rFonts w:ascii="Times New Roman" w:hAnsi="Times New Roman"/>
          <w:sz w:val="24"/>
          <w:szCs w:val="24"/>
        </w:rPr>
        <w:t>октобра</w:t>
      </w:r>
      <w:proofErr w:type="gramEnd"/>
      <w:r w:rsidRPr="004D048A">
        <w:rPr>
          <w:rFonts w:ascii="Times New Roman" w:hAnsi="Times New Roman"/>
          <w:sz w:val="24"/>
          <w:szCs w:val="24"/>
        </w:rPr>
        <w:t xml:space="preserve"> 2014. </w:t>
      </w:r>
      <w:proofErr w:type="gramStart"/>
      <w:r w:rsidRPr="004D048A">
        <w:rPr>
          <w:rFonts w:ascii="Times New Roman" w:hAnsi="Times New Roman"/>
          <w:sz w:val="24"/>
          <w:szCs w:val="24"/>
        </w:rPr>
        <w:t>године</w:t>
      </w:r>
      <w:proofErr w:type="gramEnd"/>
      <w:r w:rsidRPr="004D048A">
        <w:rPr>
          <w:rFonts w:ascii="Times New Roman" w:hAnsi="Times New Roman"/>
          <w:sz w:val="24"/>
          <w:szCs w:val="24"/>
        </w:rPr>
        <w:t xml:space="preserve">, где су детаљно разматрали све коментаре и предлоге добијене како током јавне расправе тако и током самих консултација. </w:t>
      </w:r>
      <w:proofErr w:type="gramStart"/>
      <w:r w:rsidRPr="00703C49">
        <w:rPr>
          <w:rFonts w:ascii="Times New Roman" w:hAnsi="Times New Roman"/>
          <w:color w:val="FF0000"/>
          <w:sz w:val="24"/>
          <w:szCs w:val="24"/>
        </w:rPr>
        <w:t>Имајући у виду да је урађен детаљан извештај о јавној расправи и консултацијама, овде се неће посебно износити коментари и сугестије истицани током консултација и јавне расправе.</w:t>
      </w:r>
      <w:proofErr w:type="gramEnd"/>
    </w:p>
    <w:p w:rsidR="00CB0F75" w:rsidRPr="00703C49" w:rsidRDefault="00CB0F75" w:rsidP="00746A65">
      <w:pPr>
        <w:pStyle w:val="Heading1"/>
        <w:numPr>
          <w:ilvl w:val="0"/>
          <w:numId w:val="29"/>
        </w:numPr>
        <w:pBdr>
          <w:bottom w:val="single" w:sz="4" w:space="1" w:color="auto"/>
        </w:pBdr>
        <w:rPr>
          <w:color w:val="FF0000"/>
          <w:highlight w:val="yellow"/>
          <w:lang w:val="sr-Cyrl-CS"/>
        </w:rPr>
      </w:pPr>
      <w:bookmarkStart w:id="22" w:name="_Toc403360461"/>
      <w:r w:rsidRPr="00703C49">
        <w:rPr>
          <w:rFonts w:ascii="Calibri Light Cyr" w:hAnsi="Calibri Light Cyr"/>
          <w:color w:val="FF0000"/>
          <w:highlight w:val="yellow"/>
          <w:lang w:val="sr-Cyrl-CS"/>
        </w:rPr>
        <w:t>Које ће се мере током примене закона предузети да би се постигло оно што се законом предвиђа?</w:t>
      </w:r>
      <w:bookmarkEnd w:id="22"/>
      <w:r w:rsidRPr="00703C49">
        <w:rPr>
          <w:color w:val="FF0000"/>
          <w:highlight w:val="yellow"/>
          <w:lang w:val="sr-Cyrl-CS"/>
        </w:rPr>
        <w:tab/>
      </w:r>
    </w:p>
    <w:p w:rsidR="00CB0F75" w:rsidRDefault="00CB0F75" w:rsidP="009C3DA2">
      <w:pPr>
        <w:spacing w:line="240" w:lineRule="auto"/>
        <w:jc w:val="both"/>
        <w:rPr>
          <w:rFonts w:ascii="Times New Roman" w:hAnsi="Times New Roman"/>
          <w:sz w:val="24"/>
          <w:szCs w:val="24"/>
        </w:rPr>
      </w:pPr>
    </w:p>
    <w:p w:rsidR="00CB0F75" w:rsidRPr="00746A65" w:rsidRDefault="00CB0F75" w:rsidP="009C3DA2">
      <w:pPr>
        <w:spacing w:line="240" w:lineRule="auto"/>
        <w:jc w:val="both"/>
        <w:rPr>
          <w:rFonts w:ascii="Times New Roman" w:hAnsi="Times New Roman"/>
          <w:sz w:val="24"/>
          <w:szCs w:val="24"/>
        </w:rPr>
      </w:pPr>
      <w:r w:rsidRPr="005F62A8">
        <w:rPr>
          <w:rFonts w:ascii="Times New Roman" w:hAnsi="Times New Roman"/>
          <w:sz w:val="24"/>
          <w:szCs w:val="24"/>
          <w:lang w:val="sr-Cyrl-CS"/>
        </w:rPr>
        <w:t>Одговор на ово питање садржи преглед свих мера и активности које ће спроводити надлежни органи и организације у циљу спровођења закона, како би се обезбедила пуна примена истог</w:t>
      </w:r>
      <w:r>
        <w:rPr>
          <w:rFonts w:ascii="Times New Roman" w:hAnsi="Times New Roman"/>
          <w:sz w:val="24"/>
          <w:szCs w:val="24"/>
        </w:rPr>
        <w:t>. Мере и активности су подељени по облику интервенције: регулаторне, институционалне и остале мере.</w:t>
      </w:r>
    </w:p>
    <w:p w:rsidR="00CB0F75" w:rsidRPr="00746A65" w:rsidRDefault="00CB0F75" w:rsidP="00746A65">
      <w:pPr>
        <w:pStyle w:val="Heading1"/>
        <w:numPr>
          <w:ilvl w:val="2"/>
          <w:numId w:val="29"/>
        </w:numPr>
        <w:pBdr>
          <w:bottom w:val="single" w:sz="4" w:space="1" w:color="auto"/>
        </w:pBdr>
        <w:ind w:left="360" w:hanging="360"/>
        <w:rPr>
          <w:sz w:val="24"/>
          <w:lang w:val="sr-Cyrl-CS"/>
        </w:rPr>
      </w:pPr>
      <w:bookmarkStart w:id="23" w:name="_Toc403360462"/>
      <w:r w:rsidRPr="00746A65">
        <w:rPr>
          <w:rFonts w:ascii="Calibri Light Cyr" w:hAnsi="Calibri Light Cyr"/>
          <w:sz w:val="24"/>
          <w:lang w:val="sr-Cyrl-CS"/>
        </w:rPr>
        <w:t>Регулаторне мере</w:t>
      </w:r>
      <w:bookmarkEnd w:id="23"/>
    </w:p>
    <w:p w:rsidR="00CB0F75" w:rsidRPr="00746A65" w:rsidRDefault="00CB0F75" w:rsidP="00746A65">
      <w:pPr>
        <w:pStyle w:val="ListParagraph"/>
        <w:spacing w:line="240" w:lineRule="auto"/>
        <w:ind w:left="0"/>
        <w:jc w:val="both"/>
        <w:rPr>
          <w:rFonts w:ascii="Times New Roman" w:hAnsi="Times New Roman"/>
          <w:sz w:val="24"/>
          <w:szCs w:val="24"/>
        </w:rPr>
      </w:pPr>
    </w:p>
    <w:p w:rsidR="00CB0F75" w:rsidRDefault="00CB0F75" w:rsidP="00746A65">
      <w:pPr>
        <w:pStyle w:val="ListParagraph"/>
        <w:numPr>
          <w:ilvl w:val="0"/>
          <w:numId w:val="32"/>
        </w:numPr>
        <w:spacing w:line="240" w:lineRule="auto"/>
        <w:ind w:left="716"/>
        <w:jc w:val="both"/>
        <w:rPr>
          <w:rFonts w:ascii="Times New Roman" w:hAnsi="Times New Roman"/>
          <w:sz w:val="24"/>
          <w:szCs w:val="24"/>
        </w:rPr>
      </w:pPr>
      <w:r w:rsidRPr="002C1CCD">
        <w:rPr>
          <w:rFonts w:ascii="Times New Roman" w:hAnsi="Times New Roman"/>
          <w:sz w:val="24"/>
          <w:szCs w:val="24"/>
        </w:rPr>
        <w:t>Припрема подзаконских аката</w:t>
      </w:r>
      <w:r>
        <w:rPr>
          <w:rFonts w:ascii="Times New Roman" w:hAnsi="Times New Roman"/>
          <w:sz w:val="24"/>
          <w:szCs w:val="24"/>
        </w:rPr>
        <w:t xml:space="preserve"> у надлежности Владе и Министарства државне управе и локалне самоуправе. За израду аката ће бити надлежно министарство и Дирекција за електронску управу, као орган у саставу. Подзаконски акти су израђивани паралелно са израдом Нацрта закона, те се њихово усвајање очекује у последњем кварталу 2014. </w:t>
      </w:r>
      <w:proofErr w:type="gramStart"/>
      <w:r>
        <w:rPr>
          <w:rFonts w:ascii="Times New Roman" w:hAnsi="Times New Roman"/>
          <w:sz w:val="24"/>
          <w:szCs w:val="24"/>
        </w:rPr>
        <w:t>године</w:t>
      </w:r>
      <w:proofErr w:type="gramEnd"/>
      <w:r>
        <w:rPr>
          <w:rFonts w:ascii="Times New Roman" w:hAnsi="Times New Roman"/>
          <w:sz w:val="24"/>
          <w:szCs w:val="24"/>
        </w:rPr>
        <w:t xml:space="preserve"> и првом кварталу 2015. године;</w:t>
      </w:r>
    </w:p>
    <w:p w:rsidR="00CB0F75" w:rsidRDefault="00CB0F75" w:rsidP="00746A65">
      <w:pPr>
        <w:pStyle w:val="ListParagraph"/>
        <w:numPr>
          <w:ilvl w:val="0"/>
          <w:numId w:val="32"/>
        </w:numPr>
        <w:spacing w:line="240" w:lineRule="auto"/>
        <w:ind w:left="716"/>
        <w:jc w:val="both"/>
        <w:rPr>
          <w:rFonts w:ascii="Times New Roman" w:hAnsi="Times New Roman"/>
          <w:sz w:val="24"/>
          <w:szCs w:val="24"/>
        </w:rPr>
      </w:pPr>
      <w:r>
        <w:rPr>
          <w:rFonts w:ascii="Times New Roman" w:hAnsi="Times New Roman"/>
          <w:sz w:val="24"/>
          <w:szCs w:val="24"/>
        </w:rPr>
        <w:t>Образовање јавног тела за координацију инспекцијског надзора на републичком нивоу ће захтевати доношење Одлуке Владе о образовању таквог тела. Припрему одлуке ће вршити министарство, а предвиђа се њено доношење у првом кварталу 2015. године;</w:t>
      </w:r>
    </w:p>
    <w:p w:rsidR="00CB0F75" w:rsidRDefault="00CB0F75" w:rsidP="00746A65">
      <w:pPr>
        <w:pStyle w:val="ListParagraph"/>
        <w:numPr>
          <w:ilvl w:val="0"/>
          <w:numId w:val="32"/>
        </w:numPr>
        <w:spacing w:line="240" w:lineRule="auto"/>
        <w:ind w:left="716"/>
        <w:jc w:val="both"/>
        <w:rPr>
          <w:rFonts w:ascii="Times New Roman" w:hAnsi="Times New Roman"/>
          <w:sz w:val="24"/>
          <w:szCs w:val="24"/>
        </w:rPr>
      </w:pPr>
      <w:r>
        <w:rPr>
          <w:rFonts w:ascii="Times New Roman" w:hAnsi="Times New Roman"/>
          <w:sz w:val="24"/>
          <w:szCs w:val="24"/>
        </w:rPr>
        <w:t>Припрема приручника, методолошких и инструктивних материјала и докумената за појединачне области инспекцијског надзора ће бити континуирано израђивана и ажурирана у сарадњи надлежних министарстава, Координационог тела и релевантних институција;</w:t>
      </w:r>
    </w:p>
    <w:p w:rsidR="00CB0F75" w:rsidRDefault="00CB0F75" w:rsidP="00746A65">
      <w:pPr>
        <w:pStyle w:val="ListParagraph"/>
        <w:numPr>
          <w:ilvl w:val="0"/>
          <w:numId w:val="32"/>
        </w:numPr>
        <w:spacing w:line="240" w:lineRule="auto"/>
        <w:ind w:left="716"/>
        <w:jc w:val="both"/>
        <w:rPr>
          <w:rFonts w:ascii="Times New Roman" w:hAnsi="Times New Roman"/>
          <w:sz w:val="24"/>
          <w:szCs w:val="24"/>
        </w:rPr>
      </w:pPr>
      <w:r>
        <w:rPr>
          <w:rFonts w:ascii="Times New Roman" w:hAnsi="Times New Roman"/>
          <w:sz w:val="24"/>
          <w:szCs w:val="24"/>
        </w:rPr>
        <w:t xml:space="preserve">Министарство ће у сарадњи са УСАИД програмом за боље пословање бити задужено за израду Водича за примену Закона, који ће бити штампан и јавно објављен на сајту министарства. Његово доношење је предвиђено за последњи квартал 2014. </w:t>
      </w:r>
      <w:proofErr w:type="gramStart"/>
      <w:r>
        <w:rPr>
          <w:rFonts w:ascii="Times New Roman" w:hAnsi="Times New Roman"/>
          <w:sz w:val="24"/>
          <w:szCs w:val="24"/>
        </w:rPr>
        <w:t>године</w:t>
      </w:r>
      <w:proofErr w:type="gramEnd"/>
      <w:r>
        <w:rPr>
          <w:rFonts w:ascii="Times New Roman" w:hAnsi="Times New Roman"/>
          <w:sz w:val="24"/>
          <w:szCs w:val="24"/>
        </w:rPr>
        <w:t xml:space="preserve"> и почетком 2015. </w:t>
      </w:r>
      <w:proofErr w:type="gramStart"/>
      <w:r>
        <w:rPr>
          <w:rFonts w:ascii="Times New Roman" w:hAnsi="Times New Roman"/>
          <w:sz w:val="24"/>
          <w:szCs w:val="24"/>
        </w:rPr>
        <w:t>године</w:t>
      </w:r>
      <w:proofErr w:type="gramEnd"/>
      <w:r>
        <w:rPr>
          <w:rFonts w:ascii="Times New Roman" w:hAnsi="Times New Roman"/>
          <w:sz w:val="24"/>
          <w:szCs w:val="24"/>
        </w:rPr>
        <w:t>.</w:t>
      </w:r>
    </w:p>
    <w:p w:rsidR="00CB0F75" w:rsidRPr="00746A65" w:rsidRDefault="00CB0F75" w:rsidP="00746A65">
      <w:pPr>
        <w:pStyle w:val="Heading1"/>
        <w:numPr>
          <w:ilvl w:val="2"/>
          <w:numId w:val="29"/>
        </w:numPr>
        <w:pBdr>
          <w:bottom w:val="single" w:sz="4" w:space="1" w:color="auto"/>
        </w:pBdr>
        <w:ind w:left="360" w:hanging="360"/>
        <w:rPr>
          <w:sz w:val="24"/>
          <w:lang w:val="sr-Cyrl-CS"/>
        </w:rPr>
      </w:pPr>
      <w:bookmarkStart w:id="24" w:name="_Toc403360463"/>
      <w:r w:rsidRPr="00746A65">
        <w:rPr>
          <w:rFonts w:ascii="Calibri Light Cyr" w:hAnsi="Calibri Light Cyr"/>
          <w:sz w:val="24"/>
          <w:lang w:val="sr-Cyrl-CS"/>
        </w:rPr>
        <w:lastRenderedPageBreak/>
        <w:t>Институционалне мере</w:t>
      </w:r>
      <w:bookmarkEnd w:id="24"/>
    </w:p>
    <w:p w:rsidR="00CB0F75" w:rsidRPr="00746A65" w:rsidRDefault="00CB0F75" w:rsidP="00746A65">
      <w:pPr>
        <w:pStyle w:val="ListParagraph"/>
        <w:spacing w:line="240" w:lineRule="auto"/>
        <w:jc w:val="both"/>
        <w:rPr>
          <w:rFonts w:ascii="Times New Roman" w:hAnsi="Times New Roman"/>
          <w:i/>
          <w:sz w:val="24"/>
          <w:szCs w:val="24"/>
        </w:rPr>
      </w:pPr>
    </w:p>
    <w:p w:rsidR="00CB0F75" w:rsidRPr="00746A65" w:rsidRDefault="00CB0F75" w:rsidP="00746A65">
      <w:pPr>
        <w:pStyle w:val="ListParagraph"/>
        <w:numPr>
          <w:ilvl w:val="0"/>
          <w:numId w:val="33"/>
        </w:numPr>
        <w:spacing w:line="240" w:lineRule="auto"/>
        <w:jc w:val="both"/>
        <w:rPr>
          <w:rFonts w:ascii="Times New Roman" w:hAnsi="Times New Roman"/>
          <w:sz w:val="24"/>
          <w:szCs w:val="24"/>
        </w:rPr>
      </w:pPr>
      <w:proofErr w:type="gramStart"/>
      <w:r>
        <w:rPr>
          <w:rFonts w:ascii="Times New Roman" w:hAnsi="Times New Roman"/>
          <w:sz w:val="24"/>
          <w:szCs w:val="24"/>
        </w:rPr>
        <w:t>Министарство  ће</w:t>
      </w:r>
      <w:proofErr w:type="gramEnd"/>
      <w:r>
        <w:rPr>
          <w:rFonts w:ascii="Times New Roman" w:hAnsi="Times New Roman"/>
          <w:sz w:val="24"/>
          <w:szCs w:val="24"/>
        </w:rPr>
        <w:t xml:space="preserve"> бити у обавези са почетком 2015. године да организују своје послове на начин где ће пружати неопходну подршку Координационом телу како би несметано функционисало;</w:t>
      </w:r>
    </w:p>
    <w:p w:rsidR="00CB0F75" w:rsidRPr="00746A65" w:rsidRDefault="00CB0F75" w:rsidP="00746A65">
      <w:pPr>
        <w:pStyle w:val="ListParagraph"/>
        <w:numPr>
          <w:ilvl w:val="0"/>
          <w:numId w:val="33"/>
        </w:numPr>
        <w:spacing w:line="240" w:lineRule="auto"/>
        <w:jc w:val="both"/>
        <w:rPr>
          <w:rFonts w:ascii="Times New Roman" w:hAnsi="Times New Roman"/>
          <w:sz w:val="24"/>
          <w:szCs w:val="24"/>
        </w:rPr>
      </w:pPr>
      <w:r>
        <w:rPr>
          <w:rFonts w:ascii="Times New Roman" w:hAnsi="Times New Roman"/>
          <w:sz w:val="24"/>
          <w:szCs w:val="24"/>
        </w:rPr>
        <w:t xml:space="preserve">Министарство ће бити у обавези да образује комисију за спровођење испита за инспекторе. Образовање комисије ће завити од динамике организовања и спровођења програма стручног усавршавања. </w:t>
      </w:r>
      <w:r w:rsidRPr="00746A65">
        <w:rPr>
          <w:rFonts w:ascii="Times New Roman" w:hAnsi="Times New Roman"/>
          <w:sz w:val="24"/>
          <w:szCs w:val="24"/>
        </w:rPr>
        <w:tab/>
      </w:r>
    </w:p>
    <w:p w:rsidR="00CB0F75" w:rsidRPr="00746A65" w:rsidRDefault="00CB0F75" w:rsidP="00746A65">
      <w:pPr>
        <w:pStyle w:val="Heading1"/>
        <w:numPr>
          <w:ilvl w:val="2"/>
          <w:numId w:val="29"/>
        </w:numPr>
        <w:pBdr>
          <w:bottom w:val="single" w:sz="4" w:space="1" w:color="auto"/>
        </w:pBdr>
        <w:ind w:left="360" w:hanging="360"/>
        <w:rPr>
          <w:sz w:val="24"/>
          <w:lang w:val="sr-Cyrl-CS"/>
        </w:rPr>
      </w:pPr>
      <w:bookmarkStart w:id="25" w:name="_Toc403360464"/>
      <w:r w:rsidRPr="00746A65">
        <w:rPr>
          <w:rFonts w:ascii="Calibri Light Cyr" w:hAnsi="Calibri Light Cyr"/>
          <w:sz w:val="24"/>
          <w:lang w:val="sr-Cyrl-CS"/>
        </w:rPr>
        <w:t>Остале мере</w:t>
      </w:r>
      <w:bookmarkEnd w:id="25"/>
    </w:p>
    <w:p w:rsidR="00CB0F75" w:rsidRPr="00746A65" w:rsidRDefault="00CB0F75" w:rsidP="00746A65">
      <w:pPr>
        <w:pStyle w:val="ListParagraph"/>
        <w:spacing w:line="240" w:lineRule="auto"/>
        <w:jc w:val="both"/>
        <w:rPr>
          <w:rFonts w:ascii="Times New Roman" w:hAnsi="Times New Roman"/>
          <w:sz w:val="24"/>
          <w:szCs w:val="24"/>
        </w:rPr>
      </w:pPr>
    </w:p>
    <w:p w:rsidR="00CB0F75" w:rsidRDefault="00CB0F75" w:rsidP="00746A65">
      <w:pPr>
        <w:pStyle w:val="ListParagraph"/>
        <w:numPr>
          <w:ilvl w:val="0"/>
          <w:numId w:val="33"/>
        </w:numPr>
        <w:spacing w:line="240" w:lineRule="auto"/>
        <w:jc w:val="both"/>
        <w:rPr>
          <w:rFonts w:ascii="Times New Roman" w:hAnsi="Times New Roman"/>
          <w:sz w:val="24"/>
          <w:szCs w:val="24"/>
        </w:rPr>
      </w:pPr>
      <w:r>
        <w:rPr>
          <w:rFonts w:ascii="Times New Roman" w:hAnsi="Times New Roman"/>
          <w:sz w:val="24"/>
          <w:szCs w:val="24"/>
        </w:rPr>
        <w:t xml:space="preserve">Почетком 2015. </w:t>
      </w:r>
      <w:proofErr w:type="gramStart"/>
      <w:r>
        <w:rPr>
          <w:rFonts w:ascii="Times New Roman" w:hAnsi="Times New Roman"/>
          <w:sz w:val="24"/>
          <w:szCs w:val="24"/>
        </w:rPr>
        <w:t>године</w:t>
      </w:r>
      <w:proofErr w:type="gramEnd"/>
      <w:r>
        <w:rPr>
          <w:rFonts w:ascii="Times New Roman" w:hAnsi="Times New Roman"/>
          <w:sz w:val="24"/>
          <w:szCs w:val="24"/>
        </w:rPr>
        <w:t xml:space="preserve"> почеће се са утврђивањем приоритета за области, делатности и активности за координирано вршење инспекцијског надзора, као и доделу финансијских средстава и других ресурса. Ова активност ће се вршити на нивоу свих надлежних ресора уз посебну подршку министарства финансија;</w:t>
      </w:r>
    </w:p>
    <w:p w:rsidR="00CB0F75" w:rsidRDefault="00CB0F75" w:rsidP="00746A65">
      <w:pPr>
        <w:pStyle w:val="ListParagraph"/>
        <w:numPr>
          <w:ilvl w:val="0"/>
          <w:numId w:val="33"/>
        </w:numPr>
        <w:spacing w:line="240" w:lineRule="auto"/>
        <w:jc w:val="both"/>
        <w:rPr>
          <w:rFonts w:ascii="Times New Roman" w:hAnsi="Times New Roman"/>
          <w:sz w:val="24"/>
          <w:szCs w:val="24"/>
        </w:rPr>
      </w:pPr>
      <w:r>
        <w:rPr>
          <w:rFonts w:ascii="Times New Roman" w:hAnsi="Times New Roman"/>
          <w:sz w:val="24"/>
          <w:szCs w:val="24"/>
        </w:rPr>
        <w:t xml:space="preserve">Министартсво у сарадњи са Координационим телом ће вршити континуирано праћење спровођења обавеза која произилазе из Закона у односу на републичке и локалне инспекције, као и </w:t>
      </w:r>
      <w:r w:rsidRPr="00746A65">
        <w:rPr>
          <w:rFonts w:ascii="Times New Roman" w:hAnsi="Times New Roman"/>
          <w:sz w:val="24"/>
          <w:szCs w:val="24"/>
        </w:rPr>
        <w:t xml:space="preserve">ex post </w:t>
      </w:r>
      <w:r>
        <w:rPr>
          <w:rFonts w:ascii="Times New Roman" w:hAnsi="Times New Roman"/>
          <w:sz w:val="24"/>
          <w:szCs w:val="24"/>
        </w:rPr>
        <w:t>анализе и предузимање одговарајућих корака у циљу унапређења примене Закона. Анализе, извештаји и препоруке ће бити продукт ове активности;</w:t>
      </w:r>
    </w:p>
    <w:p w:rsidR="00CB0F75" w:rsidRDefault="00CB0F75" w:rsidP="00746A65">
      <w:pPr>
        <w:pStyle w:val="ListParagraph"/>
        <w:numPr>
          <w:ilvl w:val="0"/>
          <w:numId w:val="33"/>
        </w:numPr>
        <w:spacing w:line="240" w:lineRule="auto"/>
        <w:jc w:val="both"/>
        <w:rPr>
          <w:rFonts w:ascii="Times New Roman" w:hAnsi="Times New Roman"/>
          <w:sz w:val="24"/>
          <w:szCs w:val="24"/>
        </w:rPr>
      </w:pPr>
      <w:r>
        <w:rPr>
          <w:rFonts w:ascii="Times New Roman" w:hAnsi="Times New Roman"/>
          <w:sz w:val="24"/>
          <w:szCs w:val="24"/>
        </w:rPr>
        <w:t xml:space="preserve">Инфорамисање стручне и опште јавности, привреде и грађана о Закону и његовој примени. Та активност ће се вршити континуирано и подразумеваће обајве у медијима, одржавање саветовања и </w:t>
      </w:r>
      <w:proofErr w:type="gramStart"/>
      <w:r>
        <w:rPr>
          <w:rFonts w:ascii="Times New Roman" w:hAnsi="Times New Roman"/>
          <w:sz w:val="24"/>
          <w:szCs w:val="24"/>
        </w:rPr>
        <w:t>сл.</w:t>
      </w:r>
      <w:r w:rsidRPr="00746A65">
        <w:rPr>
          <w:rFonts w:ascii="Times New Roman" w:hAnsi="Times New Roman"/>
          <w:sz w:val="24"/>
          <w:szCs w:val="24"/>
        </w:rPr>
        <w:t>;</w:t>
      </w:r>
      <w:proofErr w:type="gramEnd"/>
    </w:p>
    <w:p w:rsidR="00CB0F75" w:rsidRDefault="00CB0F75" w:rsidP="00746A65">
      <w:pPr>
        <w:pStyle w:val="ListParagraph"/>
        <w:numPr>
          <w:ilvl w:val="0"/>
          <w:numId w:val="33"/>
        </w:numPr>
        <w:spacing w:line="240" w:lineRule="auto"/>
        <w:jc w:val="both"/>
        <w:rPr>
          <w:rFonts w:ascii="Times New Roman" w:hAnsi="Times New Roman"/>
          <w:sz w:val="24"/>
          <w:szCs w:val="24"/>
        </w:rPr>
      </w:pPr>
      <w:r>
        <w:rPr>
          <w:rFonts w:ascii="Times New Roman" w:hAnsi="Times New Roman"/>
          <w:sz w:val="24"/>
          <w:szCs w:val="24"/>
        </w:rPr>
        <w:t xml:space="preserve">Једна од најбитнијих мера ће бити спровођење саветовања и обучавања инспектора о Закону, која ће подразумевати организовање тренинга за тренере до краја трећег квартала 2015. </w:t>
      </w:r>
      <w:proofErr w:type="gramStart"/>
      <w:r w:rsidRPr="00746A65">
        <w:rPr>
          <w:rFonts w:ascii="Times New Roman" w:hAnsi="Times New Roman"/>
          <w:sz w:val="24"/>
          <w:szCs w:val="24"/>
        </w:rPr>
        <w:t>г</w:t>
      </w:r>
      <w:r>
        <w:rPr>
          <w:rFonts w:ascii="Times New Roman" w:hAnsi="Times New Roman"/>
          <w:sz w:val="24"/>
          <w:szCs w:val="24"/>
        </w:rPr>
        <w:t>одине</w:t>
      </w:r>
      <w:proofErr w:type="gramEnd"/>
      <w:r w:rsidRPr="00746A65">
        <w:rPr>
          <w:rFonts w:ascii="Times New Roman" w:hAnsi="Times New Roman"/>
          <w:sz w:val="24"/>
          <w:szCs w:val="24"/>
        </w:rPr>
        <w:t>,</w:t>
      </w:r>
      <w:r>
        <w:rPr>
          <w:rFonts w:ascii="Times New Roman" w:hAnsi="Times New Roman"/>
          <w:sz w:val="24"/>
          <w:szCs w:val="24"/>
        </w:rPr>
        <w:t xml:space="preserve"> у организацији Министарства и СУК-а, а који би требало да продукује тренере за даљи наставак стручног усавршавања инспектора. Следећи корак ће бити одржавање обуке инспектора и полагање испита за иснпекторе;</w:t>
      </w:r>
    </w:p>
    <w:p w:rsidR="00CB0F75" w:rsidRDefault="00CB0F75" w:rsidP="00746A65">
      <w:pPr>
        <w:pStyle w:val="ListParagraph"/>
        <w:numPr>
          <w:ilvl w:val="0"/>
          <w:numId w:val="33"/>
        </w:numPr>
        <w:spacing w:line="240" w:lineRule="auto"/>
        <w:jc w:val="both"/>
        <w:rPr>
          <w:rFonts w:ascii="Times New Roman" w:hAnsi="Times New Roman"/>
          <w:sz w:val="24"/>
          <w:szCs w:val="24"/>
        </w:rPr>
      </w:pPr>
      <w:r>
        <w:rPr>
          <w:rFonts w:ascii="Times New Roman" w:hAnsi="Times New Roman"/>
          <w:sz w:val="24"/>
          <w:szCs w:val="24"/>
        </w:rPr>
        <w:t xml:space="preserve">У четвртом кварталу 2014. </w:t>
      </w:r>
      <w:proofErr w:type="gramStart"/>
      <w:r w:rsidRPr="00746A65">
        <w:rPr>
          <w:rFonts w:ascii="Times New Roman" w:hAnsi="Times New Roman"/>
          <w:sz w:val="24"/>
          <w:szCs w:val="24"/>
        </w:rPr>
        <w:t>г</w:t>
      </w:r>
      <w:r>
        <w:rPr>
          <w:rFonts w:ascii="Times New Roman" w:hAnsi="Times New Roman"/>
          <w:sz w:val="24"/>
          <w:szCs w:val="24"/>
        </w:rPr>
        <w:t>одине</w:t>
      </w:r>
      <w:proofErr w:type="gramEnd"/>
      <w:r w:rsidRPr="00746A65">
        <w:rPr>
          <w:rFonts w:ascii="Times New Roman" w:hAnsi="Times New Roman"/>
          <w:sz w:val="24"/>
          <w:szCs w:val="24"/>
        </w:rPr>
        <w:t>,</w:t>
      </w:r>
      <w:r>
        <w:rPr>
          <w:rFonts w:ascii="Times New Roman" w:hAnsi="Times New Roman"/>
          <w:sz w:val="24"/>
          <w:szCs w:val="24"/>
        </w:rPr>
        <w:t xml:space="preserve"> и 2015. године предвиђа се успостављања модула „е-инспекције“ од стране Дирекције за еУправу, које ће бити задужено  и за његово континуирано одржавање;</w:t>
      </w:r>
    </w:p>
    <w:p w:rsidR="00CB0F75" w:rsidRDefault="00CB0F75" w:rsidP="00746A65">
      <w:pPr>
        <w:pStyle w:val="ListParagraph"/>
        <w:numPr>
          <w:ilvl w:val="0"/>
          <w:numId w:val="33"/>
        </w:numPr>
        <w:spacing w:line="240" w:lineRule="auto"/>
        <w:jc w:val="both"/>
        <w:rPr>
          <w:rFonts w:ascii="Times New Roman" w:hAnsi="Times New Roman"/>
          <w:sz w:val="24"/>
          <w:szCs w:val="24"/>
        </w:rPr>
      </w:pPr>
      <w:r>
        <w:rPr>
          <w:rFonts w:ascii="Times New Roman" w:hAnsi="Times New Roman"/>
          <w:sz w:val="24"/>
          <w:szCs w:val="24"/>
        </w:rPr>
        <w:t xml:space="preserve">У првом и другом кварталу 2015. </w:t>
      </w:r>
      <w:proofErr w:type="gramStart"/>
      <w:r w:rsidRPr="00746A65">
        <w:rPr>
          <w:rFonts w:ascii="Times New Roman" w:hAnsi="Times New Roman"/>
          <w:sz w:val="24"/>
          <w:szCs w:val="24"/>
        </w:rPr>
        <w:t>г</w:t>
      </w:r>
      <w:r>
        <w:rPr>
          <w:rFonts w:ascii="Times New Roman" w:hAnsi="Times New Roman"/>
          <w:sz w:val="24"/>
          <w:szCs w:val="24"/>
        </w:rPr>
        <w:t>одине</w:t>
      </w:r>
      <w:proofErr w:type="gramEnd"/>
      <w:r w:rsidRPr="00746A65">
        <w:rPr>
          <w:rFonts w:ascii="Times New Roman" w:hAnsi="Times New Roman"/>
          <w:sz w:val="24"/>
          <w:szCs w:val="24"/>
        </w:rPr>
        <w:t xml:space="preserve">, </w:t>
      </w:r>
      <w:r>
        <w:rPr>
          <w:rFonts w:ascii="Times New Roman" w:hAnsi="Times New Roman"/>
          <w:sz w:val="24"/>
          <w:szCs w:val="24"/>
        </w:rPr>
        <w:t>Министартсво ће у сарадњи са УСАИД извршити функционалну анализу републичких, покрајинских и локалних инспекција. Иницијално на републичком нивоу пилот анализа ће се вршити за Тржишну инспекцију и Инспектората за рад</w:t>
      </w:r>
      <w:r w:rsidRPr="00746A65">
        <w:rPr>
          <w:rFonts w:ascii="Times New Roman" w:hAnsi="Times New Roman"/>
          <w:sz w:val="24"/>
          <w:szCs w:val="24"/>
        </w:rPr>
        <w:t xml:space="preserve">, </w:t>
      </w:r>
      <w:r>
        <w:rPr>
          <w:rFonts w:ascii="Times New Roman" w:hAnsi="Times New Roman"/>
          <w:sz w:val="24"/>
          <w:szCs w:val="24"/>
        </w:rPr>
        <w:t>а уколико буде могуће за још једну или две инспекције. Паралелно и континуирано ће се вршити увођење и примена међународних стандарда СРПС ИСО/ИЕЦ 17020:2012 у поменуте пилот инспекције;</w:t>
      </w:r>
    </w:p>
    <w:p w:rsidR="00CB0F75" w:rsidRDefault="00CB0F75">
      <w:pPr>
        <w:rPr>
          <w:rFonts w:ascii="Times New Roman" w:hAnsi="Times New Roman"/>
          <w:sz w:val="24"/>
          <w:szCs w:val="24"/>
        </w:rPr>
      </w:pPr>
    </w:p>
    <w:p w:rsidR="00CB0F75" w:rsidRDefault="00CB0F75">
      <w:pPr>
        <w:rPr>
          <w:rFonts w:ascii="Times New Roman" w:hAnsi="Times New Roman"/>
          <w:sz w:val="24"/>
          <w:szCs w:val="24"/>
        </w:rPr>
      </w:pPr>
      <w:r>
        <w:rPr>
          <w:rFonts w:ascii="Times New Roman" w:hAnsi="Times New Roman"/>
          <w:sz w:val="24"/>
          <w:szCs w:val="24"/>
        </w:rPr>
        <w:br w:type="page"/>
      </w:r>
    </w:p>
    <w:p w:rsidR="00CB0F75" w:rsidRPr="0093243F" w:rsidRDefault="00CB0F75" w:rsidP="0093243F">
      <w:pPr>
        <w:pStyle w:val="Heading1"/>
        <w:pBdr>
          <w:bottom w:val="single" w:sz="4" w:space="1" w:color="auto"/>
        </w:pBdr>
        <w:jc w:val="center"/>
        <w:rPr>
          <w:lang w:val="sr-Cyrl-CS"/>
        </w:rPr>
      </w:pPr>
      <w:bookmarkStart w:id="26" w:name="_Toc403360465"/>
      <w:r w:rsidRPr="0093243F">
        <w:rPr>
          <w:rFonts w:ascii="Calibri Light Cyr" w:hAnsi="Calibri Light Cyr"/>
          <w:lang w:val="sr-Cyrl-CS"/>
        </w:rPr>
        <w:t>АНЕКСИ</w:t>
      </w:r>
      <w:bookmarkEnd w:id="26"/>
    </w:p>
    <w:p w:rsidR="00CB0F75" w:rsidRPr="00351C8B" w:rsidRDefault="00CB0F75">
      <w:pPr>
        <w:rPr>
          <w:rFonts w:ascii="Times New Roman" w:hAnsi="Times New Roman"/>
          <w:sz w:val="24"/>
          <w:szCs w:val="24"/>
        </w:rPr>
      </w:pPr>
    </w:p>
    <w:p w:rsidR="00CB0F75" w:rsidRPr="0093243F" w:rsidRDefault="00CB0F75" w:rsidP="0093243F">
      <w:pPr>
        <w:pStyle w:val="Heading1"/>
        <w:pBdr>
          <w:bottom w:val="single" w:sz="4" w:space="1" w:color="auto"/>
        </w:pBdr>
        <w:rPr>
          <w:sz w:val="24"/>
          <w:lang w:val="sr-Cyrl-CS"/>
        </w:rPr>
      </w:pPr>
      <w:bookmarkStart w:id="27" w:name="_Toc403360466"/>
      <w:r w:rsidRPr="0093243F">
        <w:rPr>
          <w:rFonts w:ascii="Calibri Light Cyr" w:hAnsi="Calibri Light Cyr"/>
          <w:sz w:val="24"/>
          <w:lang w:val="sr-Cyrl-CS"/>
        </w:rPr>
        <w:t>АНЕКС 1 - Преглед инспекција по министарствима</w:t>
      </w:r>
      <w:bookmarkEnd w:id="27"/>
    </w:p>
    <w:p w:rsidR="00CB0F75" w:rsidRDefault="00CB0F75" w:rsidP="0093243F"/>
    <w:tbl>
      <w:tblPr>
        <w:tblW w:w="9990" w:type="dxa"/>
        <w:tblInd w:w="-252" w:type="dxa"/>
        <w:tblBorders>
          <w:top w:val="single" w:sz="8" w:space="0" w:color="5B9BD5"/>
          <w:bottom w:val="single" w:sz="8" w:space="0" w:color="5B9BD5"/>
        </w:tblBorders>
        <w:tblLook w:val="00A0"/>
      </w:tblPr>
      <w:tblGrid>
        <w:gridCol w:w="3638"/>
        <w:gridCol w:w="6352"/>
      </w:tblGrid>
      <w:tr w:rsidR="00CB0F75" w:rsidRPr="00B3128B" w:rsidTr="00B3128B">
        <w:trPr>
          <w:trHeight w:val="359"/>
        </w:trPr>
        <w:tc>
          <w:tcPr>
            <w:tcW w:w="3638" w:type="dxa"/>
            <w:tcBorders>
              <w:top w:val="single" w:sz="8" w:space="0" w:color="5B9BD5"/>
              <w:left w:val="nil"/>
              <w:bottom w:val="single" w:sz="8" w:space="0" w:color="5B9BD5"/>
              <w:right w:val="nil"/>
            </w:tcBorders>
            <w:noWrap/>
          </w:tcPr>
          <w:p w:rsidR="00CB0F75" w:rsidRPr="00B3128B" w:rsidRDefault="00CB0F75" w:rsidP="00B3128B">
            <w:pPr>
              <w:spacing w:after="0" w:line="240" w:lineRule="auto"/>
              <w:jc w:val="center"/>
              <w:rPr>
                <w:rFonts w:ascii="Times New Roman" w:hAnsi="Times New Roman"/>
                <w:b/>
                <w:bCs/>
                <w:color w:val="000000"/>
                <w:sz w:val="24"/>
                <w:szCs w:val="24"/>
              </w:rPr>
            </w:pPr>
            <w:r w:rsidRPr="00B3128B">
              <w:rPr>
                <w:rFonts w:ascii="Times New Roman" w:hAnsi="Times New Roman"/>
                <w:b/>
                <w:bCs/>
                <w:color w:val="000000"/>
                <w:sz w:val="24"/>
                <w:szCs w:val="24"/>
              </w:rPr>
              <w:t>Министарство</w:t>
            </w:r>
          </w:p>
        </w:tc>
        <w:tc>
          <w:tcPr>
            <w:tcW w:w="6352" w:type="dxa"/>
            <w:tcBorders>
              <w:top w:val="single" w:sz="8" w:space="0" w:color="5B9BD5"/>
              <w:left w:val="nil"/>
              <w:bottom w:val="single" w:sz="8" w:space="0" w:color="5B9BD5"/>
              <w:right w:val="nil"/>
            </w:tcBorders>
            <w:noWrap/>
          </w:tcPr>
          <w:p w:rsidR="00CB0F75" w:rsidRPr="00B3128B" w:rsidRDefault="00CB0F75" w:rsidP="00B3128B">
            <w:pPr>
              <w:spacing w:after="0" w:line="240" w:lineRule="auto"/>
              <w:jc w:val="center"/>
              <w:rPr>
                <w:rFonts w:ascii="Times New Roman" w:hAnsi="Times New Roman"/>
                <w:b/>
                <w:bCs/>
                <w:color w:val="000000"/>
                <w:sz w:val="24"/>
                <w:szCs w:val="24"/>
              </w:rPr>
            </w:pPr>
            <w:r w:rsidRPr="00B3128B">
              <w:rPr>
                <w:rFonts w:ascii="Times New Roman" w:hAnsi="Times New Roman"/>
                <w:b/>
                <w:bCs/>
                <w:color w:val="000000"/>
                <w:sz w:val="24"/>
                <w:szCs w:val="24"/>
              </w:rPr>
              <w:t>Инспекција</w:t>
            </w:r>
          </w:p>
        </w:tc>
      </w:tr>
      <w:tr w:rsidR="00CB0F75" w:rsidRPr="00B3128B" w:rsidTr="00B3128B">
        <w:trPr>
          <w:trHeight w:val="332"/>
        </w:trPr>
        <w:tc>
          <w:tcPr>
            <w:tcW w:w="3638" w:type="dxa"/>
            <w:vMerge w:val="restar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унутрашњих послова</w:t>
            </w:r>
          </w:p>
        </w:tc>
        <w:tc>
          <w:tcPr>
            <w:tcW w:w="6352" w:type="dxa"/>
            <w:vMerge w:val="restart"/>
            <w:tcBorders>
              <w:left w:val="nil"/>
              <w:right w:val="nil"/>
            </w:tcBorders>
            <w:shd w:val="clear" w:color="auto" w:fill="D6E6F4"/>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Сектор за ванредне ситуације - Противпожарна инспекција</w:t>
            </w:r>
          </w:p>
        </w:tc>
      </w:tr>
      <w:tr w:rsidR="00CB0F75" w:rsidRPr="00B3128B" w:rsidTr="00B3128B">
        <w:trPr>
          <w:trHeight w:val="276"/>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vMerge/>
          </w:tcPr>
          <w:p w:rsidR="00CB0F75" w:rsidRPr="00B3128B" w:rsidRDefault="00CB0F75" w:rsidP="00B3128B">
            <w:pPr>
              <w:spacing w:after="0" w:line="240" w:lineRule="auto"/>
              <w:rPr>
                <w:rFonts w:ascii="Times New Roman" w:hAnsi="Times New Roman"/>
                <w:color w:val="000000"/>
                <w:sz w:val="24"/>
                <w:szCs w:val="24"/>
              </w:rPr>
            </w:pPr>
          </w:p>
        </w:tc>
      </w:tr>
      <w:tr w:rsidR="00CB0F75" w:rsidRPr="00B3128B" w:rsidTr="00B3128B">
        <w:trPr>
          <w:trHeight w:val="276"/>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color w:val="000000"/>
                <w:sz w:val="24"/>
                <w:szCs w:val="24"/>
              </w:rPr>
            </w:pPr>
          </w:p>
        </w:tc>
      </w:tr>
      <w:tr w:rsidR="00CB0F75" w:rsidRPr="00B3128B" w:rsidTr="00B3128B">
        <w:trPr>
          <w:trHeight w:val="665"/>
        </w:trPr>
        <w:tc>
          <w:tcPr>
            <w:tcW w:w="3638" w:type="dxa"/>
            <w:vMerge w:val="restart"/>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финансија</w:t>
            </w: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Пореска управа (орган у саставу) - Пореска инспекција</w:t>
            </w:r>
          </w:p>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(напомена: Девизни инспекторат је 2012. припојен Пореској управи)</w:t>
            </w:r>
          </w:p>
        </w:tc>
      </w:tr>
      <w:tr w:rsidR="00CB0F75" w:rsidRPr="00B3128B" w:rsidTr="00B3128B">
        <w:trPr>
          <w:trHeight w:val="385"/>
        </w:trPr>
        <w:tc>
          <w:tcPr>
            <w:tcW w:w="3638" w:type="dxa"/>
            <w:vMerge/>
            <w:tcBorders>
              <w:left w:val="nil"/>
              <w:right w:val="nil"/>
            </w:tcBorders>
            <w:shd w:val="clear" w:color="auto" w:fill="D6E6F4"/>
            <w:noWrap/>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Буџетска инспекција</w:t>
            </w:r>
          </w:p>
        </w:tc>
      </w:tr>
      <w:tr w:rsidR="00CB0F75" w:rsidRPr="00B3128B" w:rsidTr="00B3128B">
        <w:trPr>
          <w:trHeight w:val="315"/>
        </w:trPr>
        <w:tc>
          <w:tcPr>
            <w:tcW w:w="3638" w:type="dxa"/>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одбране</w:t>
            </w: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Инспекторат одбране (орган у саставу)</w:t>
            </w:r>
          </w:p>
        </w:tc>
      </w:tr>
      <w:tr w:rsidR="00CB0F75" w:rsidRPr="00B3128B" w:rsidTr="00B3128B">
        <w:trPr>
          <w:trHeight w:val="300"/>
        </w:trPr>
        <w:tc>
          <w:tcPr>
            <w:tcW w:w="3638" w:type="dxa"/>
            <w:vMerge w:val="restart"/>
            <w:tcBorders>
              <w:left w:val="nil"/>
              <w:right w:val="nil"/>
            </w:tcBorders>
            <w:shd w:val="clear" w:color="auto" w:fill="D6E6F4"/>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грађевинарства, саобраћаја и инфраструктуре</w:t>
            </w: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јавне путеве</w:t>
            </w:r>
          </w:p>
        </w:tc>
      </w:tr>
      <w:tr w:rsidR="00CB0F75" w:rsidRPr="00B3128B" w:rsidTr="00B3128B">
        <w:trPr>
          <w:trHeight w:val="300"/>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железнички саобраћај</w:t>
            </w:r>
          </w:p>
        </w:tc>
      </w:tr>
      <w:tr w:rsidR="00CB0F75" w:rsidRPr="00B3128B" w:rsidTr="00B3128B">
        <w:trPr>
          <w:trHeight w:val="300"/>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друмски саобраћај</w:t>
            </w:r>
          </w:p>
        </w:tc>
      </w:tr>
      <w:tr w:rsidR="00CB0F75" w:rsidRPr="00B3128B" w:rsidTr="00B3128B">
        <w:trPr>
          <w:trHeight w:val="600"/>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Директорат цивилног ваздухопловства (јавна агенција) - Ваздухопловна инспекција</w:t>
            </w:r>
          </w:p>
        </w:tc>
      </w:tr>
      <w:tr w:rsidR="00CB0F75" w:rsidRPr="00B3128B" w:rsidTr="00B3128B">
        <w:trPr>
          <w:trHeight w:val="315"/>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унутрашњу пловидбу</w:t>
            </w:r>
          </w:p>
        </w:tc>
      </w:tr>
      <w:tr w:rsidR="00CB0F75" w:rsidRPr="00B3128B" w:rsidTr="00B3128B">
        <w:trPr>
          <w:trHeight w:val="300"/>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Грађевинска инспекција</w:t>
            </w:r>
          </w:p>
        </w:tc>
      </w:tr>
      <w:tr w:rsidR="00CB0F75" w:rsidRPr="00B3128B" w:rsidTr="00B3128B">
        <w:trPr>
          <w:trHeight w:val="300"/>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Републичка комунална инспекција</w:t>
            </w:r>
          </w:p>
        </w:tc>
      </w:tr>
      <w:tr w:rsidR="00CB0F75" w:rsidRPr="00B3128B" w:rsidTr="00B3128B">
        <w:trPr>
          <w:trHeight w:val="377"/>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Урбанистичка инспекција</w:t>
            </w:r>
          </w:p>
        </w:tc>
      </w:tr>
      <w:tr w:rsidR="00CB0F75" w:rsidRPr="00B3128B" w:rsidTr="00B3128B">
        <w:trPr>
          <w:trHeight w:val="458"/>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Републички геодетски завод (посебна организација) – Инспекција која врши инспекцијски надзор над радом геодетских организација и правних субјеката који се баве издавањем картографских публикација („Геодетска инспекција“)</w:t>
            </w:r>
          </w:p>
        </w:tc>
      </w:tr>
      <w:tr w:rsidR="00CB0F75" w:rsidRPr="00B3128B" w:rsidTr="00B3128B">
        <w:trPr>
          <w:trHeight w:val="570"/>
        </w:trPr>
        <w:tc>
          <w:tcPr>
            <w:tcW w:w="3638" w:type="dxa"/>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државне управе и локалне самоуправе</w:t>
            </w: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Управни инспекторат (орган у саставу) – Управна инспекција</w:t>
            </w:r>
          </w:p>
        </w:tc>
      </w:tr>
      <w:tr w:rsidR="00CB0F75" w:rsidRPr="00B3128B" w:rsidTr="00B3128B">
        <w:trPr>
          <w:trHeight w:val="300"/>
        </w:trPr>
        <w:tc>
          <w:tcPr>
            <w:tcW w:w="3638" w:type="dxa"/>
            <w:vMerge w:val="restar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пољопривреде и заштите животне средине</w:t>
            </w: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Пољопривредна инспекција</w:t>
            </w:r>
          </w:p>
        </w:tc>
      </w:tr>
      <w:tr w:rsidR="00CB0F75" w:rsidRPr="00B3128B" w:rsidTr="00B3128B">
        <w:trPr>
          <w:trHeight w:val="300"/>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Фитосанитарна инспекција</w:t>
            </w:r>
          </w:p>
        </w:tc>
      </w:tr>
      <w:tr w:rsidR="00CB0F75" w:rsidRPr="00B3128B" w:rsidTr="00B3128B">
        <w:trPr>
          <w:trHeight w:val="300"/>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Гранична фитосанитарна инспекција</w:t>
            </w:r>
          </w:p>
        </w:tc>
      </w:tr>
      <w:tr w:rsidR="00CB0F75" w:rsidRPr="00B3128B" w:rsidTr="00B3128B">
        <w:trPr>
          <w:trHeight w:val="300"/>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Шумарска и ловна инспекција</w:t>
            </w:r>
          </w:p>
        </w:tc>
      </w:tr>
      <w:tr w:rsidR="00CB0F75" w:rsidRPr="00B3128B" w:rsidTr="00B3128B">
        <w:trPr>
          <w:trHeight w:val="300"/>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Водна инспекција</w:t>
            </w:r>
          </w:p>
        </w:tc>
      </w:tr>
      <w:tr w:rsidR="00CB0F75" w:rsidRPr="00B3128B" w:rsidTr="00B3128B">
        <w:trPr>
          <w:trHeight w:val="300"/>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Гранична ветеринарска инспекција</w:t>
            </w:r>
          </w:p>
        </w:tc>
      </w:tr>
      <w:tr w:rsidR="00CB0F75" w:rsidRPr="00B3128B" w:rsidTr="00B3128B">
        <w:trPr>
          <w:trHeight w:val="350"/>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Ветеринарска инспекција</w:t>
            </w:r>
          </w:p>
        </w:tc>
      </w:tr>
      <w:tr w:rsidR="00CB0F75" w:rsidRPr="00B3128B" w:rsidTr="00B3128B">
        <w:trPr>
          <w:trHeight w:val="243"/>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заштиту животне средине</w:t>
            </w:r>
          </w:p>
        </w:tc>
      </w:tr>
      <w:tr w:rsidR="00CB0F75" w:rsidRPr="00B3128B" w:rsidTr="00B3128B">
        <w:trPr>
          <w:trHeight w:val="243"/>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заштиту од јонизујућих зрачења</w:t>
            </w:r>
          </w:p>
        </w:tc>
      </w:tr>
      <w:tr w:rsidR="00CB0F75" w:rsidRPr="00B3128B" w:rsidTr="00B3128B">
        <w:trPr>
          <w:trHeight w:val="243"/>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p>
        </w:tc>
      </w:tr>
      <w:tr w:rsidR="00CB0F75" w:rsidRPr="00B3128B" w:rsidTr="00B3128B">
        <w:trPr>
          <w:trHeight w:val="276"/>
        </w:trPr>
        <w:tc>
          <w:tcPr>
            <w:tcW w:w="3638" w:type="dxa"/>
            <w:vMerge w:val="restar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просвете, науке и технолошког развоја</w:t>
            </w:r>
          </w:p>
        </w:tc>
        <w:tc>
          <w:tcPr>
            <w:tcW w:w="6352" w:type="dxa"/>
            <w:vMerge w:val="restart"/>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Просветна инспекција</w:t>
            </w:r>
          </w:p>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bCs/>
                <w:color w:val="000000"/>
                <w:sz w:val="24"/>
                <w:szCs w:val="24"/>
                <w:shd w:val="clear" w:color="auto" w:fill="FFFFFF"/>
              </w:rPr>
              <w:t xml:space="preserve">Инспекција за нуклеарну сигурност и управљање  </w:t>
            </w:r>
            <w:r w:rsidRPr="00B3128B">
              <w:rPr>
                <w:rFonts w:ascii="Times New Roman" w:hAnsi="Times New Roman"/>
                <w:bCs/>
                <w:color w:val="000000"/>
                <w:sz w:val="24"/>
                <w:szCs w:val="24"/>
                <w:shd w:val="clear" w:color="auto" w:fill="FFFFFF"/>
              </w:rPr>
              <w:lastRenderedPageBreak/>
              <w:t>радиоактивним отпадом*</w:t>
            </w:r>
          </w:p>
        </w:tc>
      </w:tr>
      <w:tr w:rsidR="00CB0F75" w:rsidRPr="00B3128B" w:rsidTr="00B3128B">
        <w:trPr>
          <w:trHeight w:val="276"/>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vMerge/>
          </w:tcPr>
          <w:p w:rsidR="00CB0F75" w:rsidRPr="00B3128B" w:rsidRDefault="00CB0F75" w:rsidP="00B3128B">
            <w:pPr>
              <w:spacing w:after="0" w:line="240" w:lineRule="auto"/>
              <w:rPr>
                <w:rFonts w:ascii="Times New Roman" w:hAnsi="Times New Roman"/>
                <w:color w:val="000000"/>
                <w:sz w:val="24"/>
                <w:szCs w:val="24"/>
              </w:rPr>
            </w:pPr>
          </w:p>
        </w:tc>
      </w:tr>
      <w:tr w:rsidR="00CB0F75" w:rsidRPr="00B3128B" w:rsidTr="00B3128B">
        <w:trPr>
          <w:trHeight w:val="276"/>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color w:val="000000"/>
                <w:sz w:val="24"/>
                <w:szCs w:val="24"/>
              </w:rPr>
            </w:pPr>
          </w:p>
        </w:tc>
      </w:tr>
      <w:tr w:rsidR="00CB0F75" w:rsidRPr="00B3128B" w:rsidTr="00B3128B">
        <w:trPr>
          <w:trHeight w:val="300"/>
        </w:trPr>
        <w:tc>
          <w:tcPr>
            <w:tcW w:w="3638" w:type="dxa"/>
            <w:vMerge w:val="restart"/>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lastRenderedPageBreak/>
              <w:t>Министарство здравља</w:t>
            </w: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Санитарна инспекција</w:t>
            </w:r>
          </w:p>
        </w:tc>
      </w:tr>
      <w:tr w:rsidR="00CB0F75" w:rsidRPr="00B3128B" w:rsidTr="00B3128B">
        <w:trPr>
          <w:trHeight w:val="300"/>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Здравствена инспекција</w:t>
            </w:r>
          </w:p>
        </w:tc>
      </w:tr>
      <w:tr w:rsidR="00CB0F75" w:rsidRPr="00B3128B" w:rsidTr="00B3128B">
        <w:trPr>
          <w:trHeight w:val="620"/>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лекове и медицинска средства (бивша Инспекција за лекове и опојна дроге)</w:t>
            </w:r>
          </w:p>
        </w:tc>
      </w:tr>
      <w:tr w:rsidR="00CB0F75" w:rsidRPr="00B3128B" w:rsidTr="00B3128B">
        <w:trPr>
          <w:trHeight w:val="496"/>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опојне дроге и прекурсоре</w:t>
            </w:r>
          </w:p>
        </w:tc>
      </w:tr>
      <w:tr w:rsidR="00CB0F75" w:rsidRPr="00B3128B" w:rsidTr="00B3128B">
        <w:trPr>
          <w:trHeight w:val="407"/>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Инспекције Управе за биомедицину (орган у саставу):</w:t>
            </w:r>
          </w:p>
          <w:p w:rsidR="00CB0F75" w:rsidRPr="00B3128B" w:rsidRDefault="00CB0F75" w:rsidP="00B3128B">
            <w:pPr>
              <w:pStyle w:val="wyq090---pododsek"/>
              <w:numPr>
                <w:ilvl w:val="0"/>
                <w:numId w:val="4"/>
              </w:numPr>
              <w:ind w:left="463"/>
              <w:jc w:val="left"/>
              <w:rPr>
                <w:rFonts w:ascii="Times New Roman" w:hAnsi="Times New Roman" w:cs="Times New Roman"/>
                <w:color w:val="000000"/>
                <w:sz w:val="24"/>
                <w:szCs w:val="24"/>
              </w:rPr>
            </w:pPr>
            <w:r w:rsidRPr="00B3128B">
              <w:rPr>
                <w:rFonts w:ascii="Times New Roman" w:hAnsi="Times New Roman" w:cs="Times New Roman"/>
                <w:color w:val="000000"/>
                <w:sz w:val="24"/>
                <w:szCs w:val="24"/>
              </w:rPr>
              <w:t xml:space="preserve">Инспекција за трансплантацију органа </w:t>
            </w:r>
          </w:p>
          <w:p w:rsidR="00CB0F75" w:rsidRPr="00B3128B" w:rsidRDefault="00CB0F75" w:rsidP="00B3128B">
            <w:pPr>
              <w:pStyle w:val="wyq090---pododsek"/>
              <w:numPr>
                <w:ilvl w:val="0"/>
                <w:numId w:val="4"/>
              </w:numPr>
              <w:ind w:left="463"/>
              <w:jc w:val="left"/>
              <w:rPr>
                <w:rFonts w:ascii="Times New Roman" w:hAnsi="Times New Roman" w:cs="Times New Roman"/>
                <w:color w:val="000000"/>
                <w:sz w:val="24"/>
                <w:szCs w:val="24"/>
              </w:rPr>
            </w:pPr>
            <w:bookmarkStart w:id="28" w:name="str_7"/>
            <w:bookmarkEnd w:id="28"/>
            <w:r w:rsidRPr="00B3128B">
              <w:rPr>
                <w:rFonts w:ascii="Times New Roman" w:hAnsi="Times New Roman" w:cs="Times New Roman"/>
                <w:color w:val="000000"/>
                <w:sz w:val="24"/>
                <w:szCs w:val="24"/>
              </w:rPr>
              <w:t xml:space="preserve">Инспекција за трансплантацију ћелија и ткива </w:t>
            </w:r>
          </w:p>
          <w:p w:rsidR="00CB0F75" w:rsidRPr="00B3128B" w:rsidRDefault="00CB0F75" w:rsidP="00B3128B">
            <w:pPr>
              <w:pStyle w:val="wyq090---pododsek"/>
              <w:numPr>
                <w:ilvl w:val="0"/>
                <w:numId w:val="4"/>
              </w:numPr>
              <w:ind w:left="463"/>
              <w:jc w:val="left"/>
              <w:rPr>
                <w:rFonts w:ascii="Times New Roman" w:hAnsi="Times New Roman" w:cs="Times New Roman"/>
                <w:color w:val="000000"/>
                <w:sz w:val="24"/>
                <w:szCs w:val="24"/>
              </w:rPr>
            </w:pPr>
            <w:bookmarkStart w:id="29" w:name="str_8"/>
            <w:bookmarkEnd w:id="29"/>
            <w:r w:rsidRPr="00B3128B">
              <w:rPr>
                <w:rFonts w:ascii="Times New Roman" w:hAnsi="Times New Roman" w:cs="Times New Roman"/>
                <w:color w:val="000000"/>
                <w:sz w:val="24"/>
                <w:szCs w:val="24"/>
              </w:rPr>
              <w:t xml:space="preserve">Инспекција за биомедицински потпомогнуто оплођење </w:t>
            </w:r>
          </w:p>
          <w:p w:rsidR="00CB0F75" w:rsidRPr="00B3128B" w:rsidRDefault="00CB0F75" w:rsidP="00B3128B">
            <w:pPr>
              <w:pStyle w:val="wyq090---pododsek"/>
              <w:numPr>
                <w:ilvl w:val="0"/>
                <w:numId w:val="4"/>
              </w:numPr>
              <w:ind w:left="463"/>
              <w:jc w:val="left"/>
              <w:rPr>
                <w:rFonts w:ascii="Times New Roman" w:hAnsi="Times New Roman" w:cs="Times New Roman"/>
                <w:color w:val="000000"/>
                <w:sz w:val="24"/>
                <w:szCs w:val="24"/>
              </w:rPr>
            </w:pPr>
            <w:bookmarkStart w:id="30" w:name="str_9"/>
            <w:bookmarkEnd w:id="30"/>
            <w:r w:rsidRPr="00B3128B">
              <w:rPr>
                <w:rFonts w:ascii="Times New Roman" w:hAnsi="Times New Roman" w:cs="Times New Roman"/>
                <w:color w:val="000000"/>
                <w:sz w:val="24"/>
                <w:szCs w:val="24"/>
              </w:rPr>
              <w:t>Инспекција за трансфузиолошку делатност</w:t>
            </w:r>
          </w:p>
          <w:p w:rsidR="00CB0F75" w:rsidRPr="00B3128B" w:rsidRDefault="00CB0F75" w:rsidP="00B3128B">
            <w:pPr>
              <w:pStyle w:val="wyq090---pododsek"/>
              <w:jc w:val="left"/>
              <w:rPr>
                <w:rFonts w:ascii="Times New Roman" w:hAnsi="Times New Roman" w:cs="Times New Roman"/>
                <w:color w:val="000000"/>
                <w:sz w:val="24"/>
                <w:szCs w:val="24"/>
              </w:rPr>
            </w:pPr>
            <w:r w:rsidRPr="00B3128B">
              <w:rPr>
                <w:rFonts w:ascii="Times New Roman" w:hAnsi="Times New Roman" w:cs="Times New Roman"/>
                <w:color w:val="000000"/>
                <w:sz w:val="24"/>
                <w:szCs w:val="24"/>
              </w:rPr>
              <w:t xml:space="preserve">(напомена: ове инспекције нису формиране, а </w:t>
            </w:r>
            <w:r w:rsidRPr="00B3128B">
              <w:rPr>
                <w:rFonts w:ascii="Times New Roman" w:hAnsi="Times New Roman" w:cs="Times New Roman"/>
                <w:bCs/>
                <w:color w:val="000000"/>
                <w:sz w:val="24"/>
                <w:szCs w:val="24"/>
              </w:rPr>
              <w:t>до њиховог формирања, послове инспекцијског надзора обавља Здравствена инспекција)</w:t>
            </w:r>
          </w:p>
        </w:tc>
      </w:tr>
      <w:tr w:rsidR="00CB0F75" w:rsidRPr="00B3128B" w:rsidTr="00B3128B">
        <w:trPr>
          <w:trHeight w:val="404"/>
        </w:trPr>
        <w:tc>
          <w:tcPr>
            <w:tcW w:w="3638" w:type="dxa"/>
            <w:vMerge w:val="restart"/>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рударства и енергетике</w:t>
            </w: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Електроенергетска инспекција</w:t>
            </w:r>
          </w:p>
        </w:tc>
      </w:tr>
      <w:tr w:rsidR="00CB0F75" w:rsidRPr="00B3128B" w:rsidTr="00B3128B">
        <w:trPr>
          <w:trHeight w:val="615"/>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опрему под притиском (бивша Инспекција за парне котлове)</w:t>
            </w:r>
          </w:p>
        </w:tc>
      </w:tr>
      <w:tr w:rsidR="00CB0F75" w:rsidRPr="00B3128B" w:rsidTr="00B3128B">
        <w:trPr>
          <w:trHeight w:val="449"/>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Рударско-геолошка инспекција</w:t>
            </w:r>
          </w:p>
        </w:tc>
      </w:tr>
      <w:tr w:rsidR="00CB0F75" w:rsidRPr="00B3128B" w:rsidTr="00B3128B">
        <w:trPr>
          <w:trHeight w:val="377"/>
        </w:trPr>
        <w:tc>
          <w:tcPr>
            <w:tcW w:w="3638" w:type="dxa"/>
            <w:vMerge w:val="restart"/>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за рад, запошљавање, борачка и социјална питања</w:t>
            </w:r>
          </w:p>
        </w:tc>
        <w:tc>
          <w:tcPr>
            <w:tcW w:w="6352" w:type="dxa"/>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Инспекторат за рад (орган у саставу) – Инспекција рада</w:t>
            </w:r>
          </w:p>
        </w:tc>
      </w:tr>
      <w:tr w:rsidR="00CB0F75" w:rsidRPr="00B3128B" w:rsidTr="00B3128B">
        <w:trPr>
          <w:trHeight w:val="530"/>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социјалне заштите</w:t>
            </w:r>
          </w:p>
        </w:tc>
      </w:tr>
      <w:tr w:rsidR="00CB0F75" w:rsidRPr="00B3128B" w:rsidTr="00B3128B">
        <w:trPr>
          <w:trHeight w:val="438"/>
        </w:trPr>
        <w:tc>
          <w:tcPr>
            <w:tcW w:w="3638" w:type="dxa"/>
            <w:vMerge w:val="restart"/>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трговине, туризма и телекомуникација</w:t>
            </w:r>
          </w:p>
        </w:tc>
        <w:tc>
          <w:tcPr>
            <w:tcW w:w="6352" w:type="dxa"/>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Тржишна инспекција</w:t>
            </w:r>
          </w:p>
        </w:tc>
      </w:tr>
      <w:tr w:rsidR="00CB0F75" w:rsidRPr="00B3128B" w:rsidTr="00B3128B">
        <w:trPr>
          <w:trHeight w:val="377"/>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Туристичка инспекција</w:t>
            </w:r>
          </w:p>
        </w:tc>
      </w:tr>
      <w:tr w:rsidR="00CB0F75" w:rsidRPr="00B3128B" w:rsidTr="00B3128B">
        <w:trPr>
          <w:trHeight w:val="350"/>
        </w:trPr>
        <w:tc>
          <w:tcPr>
            <w:tcW w:w="3638" w:type="dxa"/>
            <w:vMerge/>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електронске комуникације</w:t>
            </w:r>
          </w:p>
        </w:tc>
      </w:tr>
      <w:tr w:rsidR="00CB0F75" w:rsidRPr="00B3128B" w:rsidTr="00B3128B">
        <w:trPr>
          <w:trHeight w:val="404"/>
        </w:trPr>
        <w:tc>
          <w:tcPr>
            <w:tcW w:w="3638" w:type="dxa"/>
            <w:vMerge/>
            <w:tcBorders>
              <w:left w:val="nil"/>
              <w:right w:val="nil"/>
            </w:tcBorders>
            <w:shd w:val="clear" w:color="auto" w:fill="D6E6F4"/>
          </w:tcPr>
          <w:p w:rsidR="00CB0F75" w:rsidRPr="00B3128B" w:rsidRDefault="00CB0F75" w:rsidP="00B3128B">
            <w:pPr>
              <w:spacing w:after="0" w:line="240" w:lineRule="auto"/>
              <w:rPr>
                <w:rFonts w:ascii="Times New Roman" w:hAnsi="Times New Roman"/>
                <w:b/>
                <w:bCs/>
                <w:color w:val="000000"/>
                <w:sz w:val="24"/>
                <w:szCs w:val="24"/>
              </w:rPr>
            </w:pPr>
          </w:p>
        </w:tc>
        <w:tc>
          <w:tcPr>
            <w:tcW w:w="6352" w:type="dxa"/>
            <w:tcBorders>
              <w:left w:val="nil"/>
              <w:right w:val="nil"/>
            </w:tcBorders>
            <w:shd w:val="clear" w:color="auto" w:fill="D6E6F4"/>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Инспекција за поштански саобраћај</w:t>
            </w:r>
          </w:p>
        </w:tc>
      </w:tr>
      <w:tr w:rsidR="00CB0F75" w:rsidRPr="00B3128B" w:rsidTr="00B3128B">
        <w:trPr>
          <w:trHeight w:val="315"/>
        </w:trPr>
        <w:tc>
          <w:tcPr>
            <w:tcW w:w="3638" w:type="dxa"/>
            <w:tcBorders>
              <w:bottom w:val="single" w:sz="8" w:space="0" w:color="5B9BD5"/>
            </w:tcBorders>
            <w:noWrap/>
          </w:tcPr>
          <w:p w:rsidR="00CB0F75" w:rsidRPr="00B3128B" w:rsidRDefault="00CB0F75" w:rsidP="00B3128B">
            <w:pPr>
              <w:spacing w:after="0" w:line="240" w:lineRule="auto"/>
              <w:rPr>
                <w:rFonts w:ascii="Times New Roman" w:hAnsi="Times New Roman"/>
                <w:b/>
                <w:bCs/>
                <w:color w:val="000000"/>
                <w:sz w:val="24"/>
                <w:szCs w:val="24"/>
              </w:rPr>
            </w:pPr>
            <w:r w:rsidRPr="00B3128B">
              <w:rPr>
                <w:rFonts w:ascii="Times New Roman" w:hAnsi="Times New Roman"/>
                <w:b/>
                <w:bCs/>
                <w:color w:val="000000"/>
                <w:sz w:val="24"/>
                <w:szCs w:val="24"/>
              </w:rPr>
              <w:t>Министарство омладине и спорта</w:t>
            </w:r>
          </w:p>
        </w:tc>
        <w:tc>
          <w:tcPr>
            <w:tcW w:w="6352" w:type="dxa"/>
            <w:tcBorders>
              <w:bottom w:val="single" w:sz="8" w:space="0" w:color="5B9BD5"/>
            </w:tcBorders>
            <w:noWrap/>
          </w:tcPr>
          <w:p w:rsidR="00CB0F75" w:rsidRPr="00B3128B" w:rsidRDefault="00CB0F75" w:rsidP="00B3128B">
            <w:pPr>
              <w:spacing w:after="0" w:line="240" w:lineRule="auto"/>
              <w:rPr>
                <w:rFonts w:ascii="Times New Roman" w:hAnsi="Times New Roman"/>
                <w:color w:val="000000"/>
                <w:sz w:val="24"/>
                <w:szCs w:val="24"/>
              </w:rPr>
            </w:pPr>
            <w:r w:rsidRPr="00B3128B">
              <w:rPr>
                <w:rFonts w:ascii="Times New Roman" w:hAnsi="Times New Roman"/>
                <w:color w:val="000000"/>
                <w:sz w:val="24"/>
                <w:szCs w:val="24"/>
              </w:rPr>
              <w:t>Спортска инспекција</w:t>
            </w:r>
          </w:p>
        </w:tc>
      </w:tr>
    </w:tbl>
    <w:p w:rsidR="00CB0F75" w:rsidRDefault="00CB0F75" w:rsidP="0093243F">
      <w:pPr>
        <w:rPr>
          <w:rFonts w:ascii="Times New Roman" w:hAnsi="Times New Roman"/>
          <w:sz w:val="24"/>
          <w:szCs w:val="24"/>
        </w:rPr>
      </w:pPr>
      <w:r>
        <w:t>*</w:t>
      </w:r>
      <w:r w:rsidRPr="0012356D">
        <w:rPr>
          <w:rFonts w:ascii="Times New Roman" w:hAnsi="Times New Roman"/>
          <w:sz w:val="24"/>
          <w:szCs w:val="24"/>
        </w:rPr>
        <w:t>Још увек није почела са радом</w:t>
      </w:r>
    </w:p>
    <w:p w:rsidR="00CB0F75" w:rsidRDefault="00CB0F75">
      <w:pPr>
        <w:rPr>
          <w:rFonts w:ascii="Times New Roman" w:hAnsi="Times New Roman"/>
          <w:sz w:val="24"/>
          <w:szCs w:val="24"/>
        </w:rPr>
      </w:pPr>
      <w:r>
        <w:rPr>
          <w:rFonts w:ascii="Times New Roman" w:hAnsi="Times New Roman"/>
          <w:sz w:val="24"/>
          <w:szCs w:val="24"/>
        </w:rPr>
        <w:br w:type="page"/>
      </w:r>
    </w:p>
    <w:p w:rsidR="00CB0F75" w:rsidRPr="00AD61B0" w:rsidRDefault="00CB0F75" w:rsidP="00957DE0">
      <w:pPr>
        <w:rPr>
          <w:rFonts w:ascii="Times New Roman" w:hAnsi="Times New Roman"/>
          <w:sz w:val="24"/>
          <w:szCs w:val="24"/>
        </w:rPr>
      </w:pPr>
    </w:p>
    <w:p w:rsidR="00CB0F75" w:rsidRPr="00983110" w:rsidRDefault="00CB0F75" w:rsidP="00957DE0">
      <w:pPr>
        <w:jc w:val="center"/>
        <w:rPr>
          <w:rFonts w:ascii="Times New Roman" w:hAnsi="Times New Roman"/>
          <w:sz w:val="20"/>
          <w:szCs w:val="24"/>
        </w:rPr>
      </w:pPr>
      <w:proofErr w:type="gramStart"/>
      <w:r w:rsidRPr="00983110">
        <w:rPr>
          <w:rFonts w:ascii="Times New Roman" w:eastAsia="TT15Ct00" w:hAnsi="Times New Roman"/>
          <w:color w:val="000000"/>
          <w:sz w:val="20"/>
          <w:szCs w:val="24"/>
        </w:rPr>
        <w:t>Табела 5 - Преглед покренутих и окончаних прекршајних поступака по прекшајним судовима у Републици Србији у 2013.</w:t>
      </w:r>
      <w:proofErr w:type="gramEnd"/>
      <w:r w:rsidRPr="00983110">
        <w:rPr>
          <w:rFonts w:ascii="Times New Roman" w:eastAsia="TT15Ct00" w:hAnsi="Times New Roman"/>
          <w:color w:val="000000"/>
          <w:sz w:val="20"/>
          <w:szCs w:val="24"/>
        </w:rPr>
        <w:t xml:space="preserve"> </w:t>
      </w:r>
      <w:proofErr w:type="gramStart"/>
      <w:r w:rsidRPr="00983110">
        <w:rPr>
          <w:rFonts w:ascii="Times New Roman" w:eastAsia="TT15Ct00" w:hAnsi="Times New Roman"/>
          <w:color w:val="000000"/>
          <w:sz w:val="20"/>
          <w:szCs w:val="24"/>
        </w:rPr>
        <w:t>години</w:t>
      </w:r>
      <w:proofErr w:type="gramEnd"/>
    </w:p>
    <w:tbl>
      <w:tblPr>
        <w:tblW w:w="10491" w:type="dxa"/>
        <w:tblInd w:w="-71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A0"/>
      </w:tblPr>
      <w:tblGrid>
        <w:gridCol w:w="1277"/>
        <w:gridCol w:w="1134"/>
        <w:gridCol w:w="992"/>
        <w:gridCol w:w="1134"/>
        <w:gridCol w:w="992"/>
        <w:gridCol w:w="851"/>
        <w:gridCol w:w="992"/>
        <w:gridCol w:w="992"/>
        <w:gridCol w:w="1134"/>
        <w:gridCol w:w="993"/>
      </w:tblGrid>
      <w:tr w:rsidR="00CB0F75" w:rsidRPr="00B3128B" w:rsidTr="00B3128B">
        <w:trPr>
          <w:trHeight w:val="1360"/>
        </w:trPr>
        <w:tc>
          <w:tcPr>
            <w:tcW w:w="1277" w:type="dxa"/>
            <w:tcBorders>
              <w:bottom w:val="single" w:sz="12" w:space="0" w:color="9CC2E5"/>
            </w:tcBorders>
          </w:tcPr>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ПРЕКРШАЈНИ СУД</w:t>
            </w:r>
          </w:p>
        </w:tc>
        <w:tc>
          <w:tcPr>
            <w:tcW w:w="1134" w:type="dxa"/>
            <w:tcBorders>
              <w:bottom w:val="single" w:sz="12" w:space="0" w:color="9CC2E5"/>
            </w:tcBorders>
          </w:tcPr>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Број формираних предмета</w:t>
            </w:r>
          </w:p>
        </w:tc>
        <w:tc>
          <w:tcPr>
            <w:tcW w:w="992" w:type="dxa"/>
            <w:tcBorders>
              <w:bottom w:val="single" w:sz="12" w:space="0" w:color="9CC2E5"/>
            </w:tcBorders>
          </w:tcPr>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Осуђујуће</w:t>
            </w: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Пресуде</w:t>
            </w:r>
          </w:p>
          <w:p w:rsidR="00CB0F75" w:rsidRPr="00B3128B" w:rsidRDefault="00CB0F75" w:rsidP="00B3128B">
            <w:pPr>
              <w:spacing w:after="0" w:line="240" w:lineRule="auto"/>
              <w:jc w:val="center"/>
              <w:rPr>
                <w:rFonts w:ascii="Times New Roman" w:hAnsi="Times New Roman"/>
                <w:b/>
                <w:bCs/>
                <w:sz w:val="18"/>
                <w:szCs w:val="24"/>
              </w:rPr>
            </w:pPr>
          </w:p>
        </w:tc>
        <w:tc>
          <w:tcPr>
            <w:tcW w:w="1134" w:type="dxa"/>
            <w:tcBorders>
              <w:bottom w:val="single" w:sz="12" w:space="0" w:color="9CC2E5"/>
            </w:tcBorders>
          </w:tcPr>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Обуставе прекиди и застарелост</w:t>
            </w:r>
          </w:p>
          <w:p w:rsidR="00CB0F75" w:rsidRPr="00B3128B" w:rsidRDefault="00CB0F75" w:rsidP="00B3128B">
            <w:pPr>
              <w:spacing w:after="0" w:line="240" w:lineRule="auto"/>
              <w:jc w:val="center"/>
              <w:rPr>
                <w:rFonts w:ascii="Times New Roman" w:hAnsi="Times New Roman"/>
                <w:b/>
                <w:bCs/>
                <w:sz w:val="18"/>
                <w:szCs w:val="24"/>
              </w:rPr>
            </w:pPr>
          </w:p>
        </w:tc>
        <w:tc>
          <w:tcPr>
            <w:tcW w:w="992" w:type="dxa"/>
            <w:tcBorders>
              <w:bottom w:val="single" w:sz="12" w:space="0" w:color="9CC2E5"/>
            </w:tcBorders>
          </w:tcPr>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Одбачај захтева</w:t>
            </w:r>
          </w:p>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p>
        </w:tc>
        <w:tc>
          <w:tcPr>
            <w:tcW w:w="851" w:type="dxa"/>
            <w:tcBorders>
              <w:bottom w:val="single" w:sz="12" w:space="0" w:color="9CC2E5"/>
            </w:tcBorders>
          </w:tcPr>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Опомене</w:t>
            </w:r>
          </w:p>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p>
        </w:tc>
        <w:tc>
          <w:tcPr>
            <w:tcW w:w="992" w:type="dxa"/>
            <w:tcBorders>
              <w:bottom w:val="single" w:sz="12" w:space="0" w:color="9CC2E5"/>
            </w:tcBorders>
          </w:tcPr>
          <w:p w:rsidR="00CB0F75" w:rsidRPr="00B3128B" w:rsidRDefault="00CB0F75" w:rsidP="00B3128B">
            <w:pPr>
              <w:spacing w:after="0" w:line="240" w:lineRule="auto"/>
              <w:rPr>
                <w:rFonts w:ascii="Times New Roman" w:hAnsi="Times New Roman"/>
                <w:b/>
                <w:bCs/>
                <w:sz w:val="18"/>
                <w:szCs w:val="24"/>
              </w:rPr>
            </w:pPr>
          </w:p>
          <w:p w:rsidR="00CB0F75" w:rsidRPr="00B3128B" w:rsidRDefault="00CB0F75" w:rsidP="00B3128B">
            <w:pPr>
              <w:spacing w:after="0" w:line="240" w:lineRule="auto"/>
              <w:rPr>
                <w:rFonts w:ascii="Times New Roman" w:hAnsi="Times New Roman"/>
                <w:b/>
                <w:bCs/>
                <w:sz w:val="18"/>
                <w:szCs w:val="24"/>
              </w:rPr>
            </w:pPr>
            <w:r w:rsidRPr="00B3128B">
              <w:rPr>
                <w:rFonts w:ascii="Times New Roman" w:hAnsi="Times New Roman"/>
                <w:bCs/>
                <w:sz w:val="18"/>
                <w:szCs w:val="24"/>
              </w:rPr>
              <w:t>Ослобађајућа пресуда</w:t>
            </w:r>
          </w:p>
          <w:p w:rsidR="00CB0F75" w:rsidRPr="00B3128B" w:rsidRDefault="00CB0F75" w:rsidP="00B3128B">
            <w:pPr>
              <w:spacing w:after="0" w:line="240" w:lineRule="auto"/>
              <w:rPr>
                <w:rFonts w:ascii="Times New Roman" w:hAnsi="Times New Roman"/>
                <w:b/>
                <w:bCs/>
                <w:sz w:val="18"/>
                <w:szCs w:val="24"/>
              </w:rPr>
            </w:pPr>
          </w:p>
        </w:tc>
        <w:tc>
          <w:tcPr>
            <w:tcW w:w="992" w:type="dxa"/>
            <w:tcBorders>
              <w:bottom w:val="single" w:sz="12" w:space="0" w:color="9CC2E5"/>
            </w:tcBorders>
          </w:tcPr>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Решено на други начин</w:t>
            </w:r>
          </w:p>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p>
        </w:tc>
        <w:tc>
          <w:tcPr>
            <w:tcW w:w="1134" w:type="dxa"/>
            <w:tcBorders>
              <w:bottom w:val="single" w:sz="12" w:space="0" w:color="9CC2E5"/>
            </w:tcBorders>
          </w:tcPr>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Укупно донетих одлука</w:t>
            </w:r>
          </w:p>
        </w:tc>
        <w:tc>
          <w:tcPr>
            <w:tcW w:w="993" w:type="dxa"/>
            <w:tcBorders>
              <w:bottom w:val="single" w:sz="12" w:space="0" w:color="9CC2E5"/>
            </w:tcBorders>
          </w:tcPr>
          <w:p w:rsidR="00CB0F75" w:rsidRPr="00B3128B" w:rsidRDefault="00CB0F75" w:rsidP="00B3128B">
            <w:pPr>
              <w:spacing w:after="0" w:line="240" w:lineRule="auto"/>
              <w:jc w:val="center"/>
              <w:rPr>
                <w:rFonts w:ascii="Times New Roman" w:hAnsi="Times New Roman"/>
                <w:b/>
                <w:bCs/>
                <w:sz w:val="18"/>
                <w:szCs w:val="24"/>
              </w:rPr>
            </w:pPr>
          </w:p>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 решених предмета у 2013</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Београд</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30233</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3748</w:t>
            </w:r>
          </w:p>
        </w:tc>
        <w:tc>
          <w:tcPr>
            <w:tcW w:w="1134"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191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140</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839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610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969</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6497</w:t>
            </w:r>
          </w:p>
        </w:tc>
        <w:tc>
          <w:tcPr>
            <w:tcW w:w="993"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21,5</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Аранђеловац</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449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195</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14</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11</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245</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54</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Бечеј</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1246</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1000</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167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9</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128</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1069</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85,7</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Јагодина</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466</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102</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124</w:t>
            </w:r>
          </w:p>
        </w:tc>
        <w:tc>
          <w:tcPr>
            <w:tcW w:w="993"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26,6</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Кикинда</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263</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133</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0</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143</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54,3</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Косовска М</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52</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Крагујевац</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1011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191</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0</w:t>
            </w:r>
          </w:p>
        </w:tc>
        <w:tc>
          <w:tcPr>
            <w:tcW w:w="992" w:type="dxa"/>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236</w:t>
            </w:r>
          </w:p>
        </w:tc>
        <w:tc>
          <w:tcPr>
            <w:tcW w:w="993"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23,3</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Краљево</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933</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374</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0</w:t>
            </w:r>
          </w:p>
        </w:tc>
        <w:tc>
          <w:tcPr>
            <w:tcW w:w="992" w:type="dxa"/>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396</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42,4</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Крушевац</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1789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421</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18</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16</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202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657</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36,7</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Лазаревац</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326</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140</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18</w:t>
            </w:r>
          </w:p>
        </w:tc>
        <w:tc>
          <w:tcPr>
            <w:tcW w:w="992" w:type="dxa"/>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172</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52,7</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Младеновац</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419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98</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84</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48</w:t>
            </w:r>
          </w:p>
        </w:tc>
        <w:tc>
          <w:tcPr>
            <w:tcW w:w="992" w:type="dxa"/>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279</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66,5</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Неготин</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508</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366</w:t>
            </w:r>
          </w:p>
        </w:tc>
        <w:tc>
          <w:tcPr>
            <w:tcW w:w="1134" w:type="dxa"/>
            <w:shd w:val="clear" w:color="auto" w:fill="BDD6EE"/>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992" w:type="dxa"/>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20</w:t>
            </w:r>
          </w:p>
        </w:tc>
        <w:tc>
          <w:tcPr>
            <w:tcW w:w="992" w:type="dxa"/>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444</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87,4</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Нови Пазар</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1243</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228</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36</w:t>
            </w:r>
          </w:p>
        </w:tc>
        <w:tc>
          <w:tcPr>
            <w:tcW w:w="992" w:type="dxa"/>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348</w:t>
            </w:r>
          </w:p>
        </w:tc>
        <w:tc>
          <w:tcPr>
            <w:tcW w:w="993"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28</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Нови Сад</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8605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1499</w:t>
            </w:r>
          </w:p>
        </w:tc>
        <w:tc>
          <w:tcPr>
            <w:tcW w:w="1134"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157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27</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187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1971</w:t>
            </w:r>
          </w:p>
        </w:tc>
        <w:tc>
          <w:tcPr>
            <w:tcW w:w="993"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22,9</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Панчево</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2719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226</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28</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355</w:t>
            </w:r>
          </w:p>
        </w:tc>
        <w:tc>
          <w:tcPr>
            <w:tcW w:w="993"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13</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Параћин</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232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47</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74</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31,9</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Пожега</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565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159</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7</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196</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34,7</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Прешево</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175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149</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0</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166</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95</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Пријепоље</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337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105</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29</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154</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45,7</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Рашка</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399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109</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161</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40,3</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Рума</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1071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525</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18</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14</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640</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59,7</w:t>
            </w:r>
          </w:p>
        </w:tc>
      </w:tr>
      <w:tr w:rsidR="00CB0F75" w:rsidRPr="00B3128B" w:rsidTr="00B3128B">
        <w:trPr>
          <w:trHeight w:val="176"/>
        </w:trPr>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Шабац</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1557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326</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9</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121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483</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31</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Сјеница</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191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16</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100</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52,3</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Сомбор</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1117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280</w:t>
            </w:r>
          </w:p>
        </w:tc>
        <w:tc>
          <w:tcPr>
            <w:tcW w:w="1134"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111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20</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424</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38</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Трстеник</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396</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234</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48</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326</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82,3</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Ужице</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1299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670</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95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51</w:t>
            </w:r>
          </w:p>
        </w:tc>
        <w:tc>
          <w:tcPr>
            <w:tcW w:w="992" w:type="dxa"/>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855</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65,8</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Ваљево</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1887</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796</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72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131</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149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39</w:t>
            </w:r>
          </w:p>
        </w:tc>
        <w:tc>
          <w:tcPr>
            <w:tcW w:w="992" w:type="dxa"/>
          </w:tcPr>
          <w:p w:rsidR="00CB0F75" w:rsidRPr="00B3128B" w:rsidRDefault="00CB0F75" w:rsidP="00B3128B">
            <w:pPr>
              <w:spacing w:after="0" w:line="240" w:lineRule="auto"/>
              <w:jc w:val="center"/>
              <w:rPr>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1187</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62,9</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Вршац</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201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66</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5</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78</w:t>
            </w:r>
          </w:p>
        </w:tc>
        <w:tc>
          <w:tcPr>
            <w:tcW w:w="993"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38,8</w:t>
            </w:r>
          </w:p>
        </w:tc>
      </w:tr>
      <w:tr w:rsidR="00CB0F75" w:rsidRPr="00B3128B" w:rsidTr="00B3128B">
        <w:tc>
          <w:tcPr>
            <w:tcW w:w="1277" w:type="dxa"/>
          </w:tcPr>
          <w:p w:rsidR="00CB0F75" w:rsidRPr="00B3128B" w:rsidRDefault="00CB0F75" w:rsidP="00B3128B">
            <w:pPr>
              <w:spacing w:after="0" w:line="240" w:lineRule="auto"/>
              <w:jc w:val="center"/>
              <w:rPr>
                <w:rFonts w:ascii="Times New Roman" w:hAnsi="Times New Roman"/>
                <w:b/>
                <w:bCs/>
                <w:sz w:val="18"/>
                <w:szCs w:val="24"/>
              </w:rPr>
            </w:pPr>
            <w:r w:rsidRPr="00B3128B">
              <w:rPr>
                <w:rFonts w:ascii="Times New Roman" w:hAnsi="Times New Roman"/>
                <w:bCs/>
                <w:sz w:val="18"/>
                <w:szCs w:val="24"/>
              </w:rPr>
              <w:t>Зрењанин</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1859</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307</w:t>
            </w:r>
          </w:p>
        </w:tc>
        <w:tc>
          <w:tcPr>
            <w:tcW w:w="1134" w:type="dxa"/>
            <w:shd w:val="clear" w:color="auto" w:fill="BDD6EE"/>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42</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19</w:t>
            </w:r>
          </w:p>
        </w:tc>
        <w:tc>
          <w:tcPr>
            <w:tcW w:w="851"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31</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43</w:t>
            </w:r>
          </w:p>
        </w:tc>
        <w:tc>
          <w:tcPr>
            <w:tcW w:w="992"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N/A</w:t>
            </w:r>
          </w:p>
        </w:tc>
        <w:tc>
          <w:tcPr>
            <w:tcW w:w="1134" w:type="dxa"/>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442</w:t>
            </w:r>
          </w:p>
        </w:tc>
        <w:tc>
          <w:tcPr>
            <w:tcW w:w="993" w:type="dxa"/>
            <w:shd w:val="clear" w:color="auto" w:fill="FF0000"/>
          </w:tcPr>
          <w:p w:rsidR="00CB0F75" w:rsidRPr="00B3128B" w:rsidRDefault="00CB0F75" w:rsidP="00B3128B">
            <w:pPr>
              <w:spacing w:after="0" w:line="240" w:lineRule="auto"/>
              <w:jc w:val="center"/>
              <w:rPr>
                <w:rFonts w:ascii="Times New Roman" w:hAnsi="Times New Roman"/>
                <w:sz w:val="18"/>
                <w:szCs w:val="24"/>
              </w:rPr>
            </w:pPr>
            <w:r w:rsidRPr="00B3128B">
              <w:rPr>
                <w:rFonts w:ascii="Times New Roman" w:hAnsi="Times New Roman"/>
                <w:sz w:val="18"/>
                <w:szCs w:val="24"/>
              </w:rPr>
              <w:t>23,8</w:t>
            </w:r>
          </w:p>
        </w:tc>
      </w:tr>
    </w:tbl>
    <w:p w:rsidR="00CB0F75" w:rsidRPr="00983110" w:rsidRDefault="00CB0F75" w:rsidP="00957DE0">
      <w:pPr>
        <w:rPr>
          <w:rFonts w:ascii="Times New Roman" w:hAnsi="Times New Roman"/>
          <w:sz w:val="20"/>
          <w:szCs w:val="24"/>
        </w:rPr>
      </w:pPr>
    </w:p>
    <w:p w:rsidR="00CB0F75" w:rsidRDefault="00CB0F75" w:rsidP="0093243F">
      <w:pPr>
        <w:rPr>
          <w:rFonts w:ascii="Times New Roman" w:hAnsi="Times New Roman"/>
          <w:sz w:val="24"/>
          <w:szCs w:val="24"/>
        </w:rPr>
      </w:pPr>
    </w:p>
    <w:p w:rsidR="00CB0F75" w:rsidRDefault="00CB0F75" w:rsidP="0093243F">
      <w:pPr>
        <w:rPr>
          <w:rFonts w:ascii="Times New Roman" w:hAnsi="Times New Roman"/>
          <w:sz w:val="24"/>
          <w:szCs w:val="24"/>
        </w:rPr>
      </w:pPr>
    </w:p>
    <w:p w:rsidR="00CB0F75" w:rsidRDefault="00CB0F75" w:rsidP="0093243F">
      <w:pPr>
        <w:rPr>
          <w:rFonts w:ascii="Times New Roman" w:hAnsi="Times New Roman"/>
          <w:sz w:val="24"/>
          <w:szCs w:val="24"/>
        </w:rPr>
      </w:pPr>
    </w:p>
    <w:p w:rsidR="00CB0F75" w:rsidRDefault="00CB0F75" w:rsidP="0093243F">
      <w:pPr>
        <w:rPr>
          <w:rFonts w:ascii="Times New Roman" w:hAnsi="Times New Roman"/>
          <w:sz w:val="24"/>
          <w:szCs w:val="24"/>
        </w:rPr>
      </w:pPr>
    </w:p>
    <w:p w:rsidR="00CB0F75" w:rsidRPr="00351C8B" w:rsidRDefault="00CB0F75">
      <w:pPr>
        <w:rPr>
          <w:rFonts w:ascii="Times New Roman" w:hAnsi="Times New Roman"/>
          <w:sz w:val="24"/>
          <w:szCs w:val="24"/>
        </w:rPr>
        <w:sectPr w:rsidR="00CB0F75" w:rsidRPr="00351C8B" w:rsidSect="00052DFB">
          <w:pgSz w:w="11906" w:h="16838"/>
          <w:pgMar w:top="1417" w:right="1417" w:bottom="1417" w:left="1417" w:header="708" w:footer="708" w:gutter="0"/>
          <w:cols w:space="708"/>
          <w:docGrid w:linePitch="360"/>
        </w:sectPr>
      </w:pPr>
    </w:p>
    <w:p w:rsidR="00CB0F75" w:rsidRDefault="00CB0F75" w:rsidP="0093243F">
      <w:pPr>
        <w:pStyle w:val="Heading1"/>
        <w:pBdr>
          <w:bottom w:val="single" w:sz="4" w:space="1" w:color="auto"/>
        </w:pBdr>
        <w:rPr>
          <w:sz w:val="24"/>
          <w:lang w:val="sr-Cyrl-CS"/>
        </w:rPr>
      </w:pPr>
      <w:bookmarkStart w:id="31" w:name="_Toc403360467"/>
      <w:r w:rsidRPr="0093243F">
        <w:rPr>
          <w:rFonts w:ascii="Calibri Light Cyr" w:hAnsi="Calibri Light Cyr"/>
          <w:sz w:val="24"/>
          <w:lang w:val="sr-Cyrl-CS"/>
        </w:rPr>
        <w:lastRenderedPageBreak/>
        <w:t xml:space="preserve">АНЕКС </w:t>
      </w:r>
      <w:r>
        <w:rPr>
          <w:rFonts w:ascii="Calibri Light Cyr" w:hAnsi="Calibri Light Cyr"/>
          <w:sz w:val="24"/>
          <w:lang w:val="sr-Cyrl-CS"/>
        </w:rPr>
        <w:t>2 – Дрво проблема</w:t>
      </w:r>
      <w:bookmarkEnd w:id="31"/>
    </w:p>
    <w:p w:rsidR="00CB0F75" w:rsidRPr="0093243F" w:rsidRDefault="00CB0F75" w:rsidP="0093243F">
      <w:pPr>
        <w:rPr>
          <w:lang w:val="sr-Cyrl-CS"/>
        </w:rPr>
      </w:pPr>
    </w:p>
    <w:p w:rsidR="00CB0F75" w:rsidRPr="00EA5032" w:rsidRDefault="00925EDB" w:rsidP="009C3DA2">
      <w:pPr>
        <w:pStyle w:val="ListParagraph"/>
        <w:spacing w:line="240" w:lineRule="auto"/>
        <w:jc w:val="both"/>
        <w:rPr>
          <w:rFonts w:ascii="Times New Roman" w:hAnsi="Times New Roman"/>
          <w:sz w:val="24"/>
          <w:szCs w:val="24"/>
        </w:rPr>
      </w:pPr>
      <w:r w:rsidRPr="00925EDB">
        <w:rPr>
          <w:noProof/>
        </w:rPr>
        <w:pict>
          <v:roundrect id="Rounded Rectangle 29" o:spid="_x0000_s1026" style="position:absolute;left:0;text-align:left;margin-left:-42.75pt;margin-top:286.35pt;width:788.25pt;height:177pt;z-index:2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" filled="f" strokecolor="red" strokeweight="1.75pt">
            <v:stroke joinstyle="miter"/>
            <v:path arrowok="t"/>
          </v:roundrect>
        </w:pict>
      </w:r>
      <w:r w:rsidRPr="00925EDB">
        <w:rPr>
          <w:noProof/>
        </w:rPr>
        <w:pict>
          <v:roundrect id="Rounded Rectangle 30" o:spid="_x0000_s1027" style="position:absolute;left:0;text-align:left;margin-left:612.05pt;margin-top:304.7pt;width:123.75pt;height:43.5pt;z-index:2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" fillcolor="#f2f2f2"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Неадекватан систем процене ризика</w:t>
                  </w:r>
                </w:p>
              </w:txbxContent>
            </v:textbox>
          </v:roundrect>
        </w:pict>
      </w:r>
      <w:r w:rsidRPr="00925EDB">
        <w:rPr>
          <w:noProof/>
        </w:rPr>
        <w:pict>
          <v:roundrect id="Rounded Rectangle 33" o:spid="_x0000_s1028" style="position:absolute;left:0;text-align:left;margin-left:149.1pt;margin-top:364.65pt;width:123.75pt;height:43.5pt;z-index: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" fillcolor="#f2f2f2"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Непостојање система превенција</w:t>
                  </w:r>
                </w:p>
              </w:txbxContent>
            </v:textbox>
          </v:roundrect>
        </w:pict>
      </w:r>
      <w:r w:rsidRPr="00925EDB">
        <w:rPr>
          <w:noProof/>
        </w:rPr>
        <w:pict>
          <v:shapetype id="_x0000_t202" coordsize="21600,21600" o:spt="202" path="m,l,21600r21600,l21600,xe">
            <v:stroke joinstyle="miter"/>
            <v:path gradientshapeok="t" o:connecttype="rect"/>
          </v:shapetype>
          <v:shape id="Text Box 27" o:spid="_x0000_s1029" type="#_x0000_t202" style="position:absolute;left:0;text-align:left;margin-left:613.4pt;margin-top:426.55pt;width:81pt;height:21pt;z-index: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" strokeweight=".5pt">
            <v:path arrowok="t"/>
            <v:textbox>
              <w:txbxContent>
                <w:p w:rsidR="005B6B64" w:rsidRPr="00DF5DA2" w:rsidRDefault="005B6B64" w:rsidP="00351C8B">
                  <w:pPr>
                    <w:rPr>
                      <w:rFonts w:ascii="Times New Roman" w:hAnsi="Times New Roman"/>
                      <w:b/>
                      <w:color w:val="FF0000"/>
                      <w:sz w:val="28"/>
                    </w:rPr>
                  </w:pPr>
                  <w:r w:rsidRPr="00DF5DA2">
                    <w:rPr>
                      <w:rFonts w:ascii="Times New Roman" w:hAnsi="Times New Roman"/>
                      <w:b/>
                      <w:color w:val="FF0000"/>
                      <w:sz w:val="28"/>
                    </w:rPr>
                    <w:t>УЗРОЦИ</w:t>
                  </w:r>
                </w:p>
              </w:txbxContent>
            </v:textbox>
            <w10:wrap anchorx="margin"/>
          </v:shape>
        </w:pict>
      </w:r>
      <w:r w:rsidRPr="00925EDB">
        <w:rPr>
          <w:noProof/>
        </w:rPr>
        <w:pict>
          <v:roundrect id="Rounded Rectangle 23" o:spid="_x0000_s1030" style="position:absolute;left:0;text-align:left;margin-left:601.6pt;margin-top:364.5pt;width:135pt;height:43.5pt;z-index: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" fillcolor="#f2f2f2" strokecolor="#5b9bd5" strokeweight="1pt">
            <v:stroke joinstyle="miter"/>
            <v:path arrowok="t"/>
            <v:textbox>
              <w:txbxContent>
                <w:p w:rsidR="005B6B64" w:rsidRPr="00B3128B" w:rsidRDefault="005B6B64" w:rsidP="00B3128B">
                  <w:pPr>
                    <w:shd w:val="clear" w:color="auto" w:fill="F2F2F2"/>
                    <w:jc w:val="center"/>
                    <w:rPr>
                      <w:rFonts w:ascii="Times New Roman" w:hAnsi="Times New Roman"/>
                      <w:color w:val="000000"/>
                      <w:sz w:val="20"/>
                      <w:szCs w:val="20"/>
                    </w:rPr>
                  </w:pPr>
                  <w:r w:rsidRPr="00B3128B">
                    <w:rPr>
                      <w:rFonts w:ascii="Times New Roman" w:hAnsi="Times New Roman"/>
                      <w:color w:val="000000"/>
                    </w:rPr>
                    <w:t>Непостојање система координације</w:t>
                  </w:r>
                </w:p>
              </w:txbxContent>
            </v:textbox>
          </v:roundrect>
        </w:pict>
      </w:r>
      <w:r w:rsidRPr="00925EDB">
        <w:rPr>
          <w:noProof/>
        </w:rPr>
        <w:pict>
          <v:roundrect id="Rounded Rectangle 13" o:spid="_x0000_s1031" style="position:absolute;left:0;text-align:left;margin-left:39.1pt;margin-top:306.55pt;width:123.75pt;height:43.5pt;z-index: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" fillcolor="#f2f2f2"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Лоша опремљеност инспекција</w:t>
                  </w:r>
                </w:p>
              </w:txbxContent>
            </v:textbox>
          </v:roundrect>
        </w:pict>
      </w:r>
      <w:r w:rsidRPr="00925EDB">
        <w:rPr>
          <w:noProof/>
        </w:rPr>
        <w:pict>
          <v:roundrect id="Rounded Rectangle 12" o:spid="_x0000_s1032" style="position:absolute;left:0;text-align:left;margin-left:543.1pt;margin-top:362.85pt;width:123.75pt;height:71.15pt;z-index:6;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" fillcolor="#f2f2f2"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Непостојање система награђивања инспектора</w:t>
                  </w:r>
                  <w:r w:rsidRPr="00B3128B">
                    <w:rPr>
                      <w:rFonts w:ascii="Times New Roman" w:hAnsi="Times New Roman"/>
                      <w:color w:val="000000"/>
                      <w:sz w:val="20"/>
                      <w:szCs w:val="20"/>
                    </w:rPr>
                    <w:t>, Ниске плате инспектора</w:t>
                  </w:r>
                </w:p>
                <w:p w:rsidR="005B6B64" w:rsidRPr="00B3128B" w:rsidRDefault="005B6B64" w:rsidP="00351C8B">
                  <w:pPr>
                    <w:jc w:val="center"/>
                    <w:rPr>
                      <w:rFonts w:ascii="Times New Roman" w:hAnsi="Times New Roman"/>
                      <w:color w:val="000000"/>
                      <w:sz w:val="20"/>
                      <w:szCs w:val="20"/>
                    </w:rPr>
                  </w:pPr>
                </w:p>
              </w:txbxContent>
            </v:textbox>
            <w10:wrap anchorx="page"/>
          </v:roundrect>
        </w:pict>
      </w:r>
      <w:r w:rsidRPr="00925EDB">
        <w:rPr>
          <w:noProof/>
        </w:rPr>
        <w:pict>
          <v:roundrect id="Rounded Rectangle 10" o:spid="_x0000_s1033" style="position:absolute;left:0;text-align:left;margin-left:438.8pt;margin-top:305.05pt;width:163.2pt;height:46.5pt;z-index: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" fillcolor="#f2f2f2"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proofErr w:type="gramStart"/>
                  <w:r w:rsidRPr="00B3128B">
                    <w:rPr>
                      <w:rFonts w:ascii="Times New Roman" w:hAnsi="Times New Roman"/>
                      <w:color w:val="000000"/>
                    </w:rPr>
                    <w:t>прописи</w:t>
                  </w:r>
                  <w:proofErr w:type="gramEnd"/>
                  <w:r w:rsidRPr="00B3128B">
                    <w:rPr>
                      <w:rFonts w:ascii="Times New Roman" w:hAnsi="Times New Roman"/>
                      <w:color w:val="000000"/>
                    </w:rPr>
                    <w:t xml:space="preserve"> у вези инспекција у надлежности великог броја тела</w:t>
                  </w:r>
                </w:p>
              </w:txbxContent>
            </v:textbox>
          </v:roundrect>
        </w:pict>
      </w:r>
      <w:r w:rsidRPr="00925EDB">
        <w:rPr>
          <w:noProof/>
        </w:rPr>
        <w:pict>
          <v:roundrect id="Rounded Rectangle 9" o:spid="_x0000_s1034" style="position:absolute;left:0;text-align:left;margin-left:180.1pt;margin-top:305.9pt;width:120.55pt;height:49.05pt;z-index: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" fillcolor="#f2f2f2"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proofErr w:type="gramStart"/>
                  <w:r w:rsidRPr="00B3128B">
                    <w:rPr>
                      <w:rFonts w:ascii="Times New Roman" w:hAnsi="Times New Roman"/>
                      <w:color w:val="000000"/>
                    </w:rPr>
                    <w:t>недовољни</w:t>
                  </w:r>
                  <w:proofErr w:type="gramEnd"/>
                  <w:r w:rsidRPr="00B3128B">
                    <w:rPr>
                      <w:rFonts w:ascii="Times New Roman" w:hAnsi="Times New Roman"/>
                      <w:color w:val="000000"/>
                    </w:rPr>
                    <w:t xml:space="preserve"> капацитети инспекција</w:t>
                  </w:r>
                </w:p>
              </w:txbxContent>
            </v:textbox>
          </v:roundrect>
        </w:pict>
      </w:r>
      <w:r w:rsidRPr="00925EDB">
        <w:rPr>
          <w:noProof/>
        </w:rPr>
        <w:pict>
          <v:roundrect id="Rounded Rectangle 8" o:spid="_x0000_s1035" style="position:absolute;left:0;text-align:left;margin-left:-23.35pt;margin-top:362.85pt;width:159.75pt;height:86.2pt;z-index: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" fillcolor="#f2f2f2"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proofErr w:type="gramStart"/>
                  <w:r w:rsidRPr="00B3128B">
                    <w:rPr>
                      <w:rFonts w:ascii="Times New Roman" w:hAnsi="Times New Roman"/>
                      <w:color w:val="000000"/>
                    </w:rPr>
                    <w:t>непостојање</w:t>
                  </w:r>
                  <w:proofErr w:type="gramEnd"/>
                  <w:r w:rsidRPr="00B3128B">
                    <w:rPr>
                      <w:rFonts w:ascii="Times New Roman" w:hAnsi="Times New Roman"/>
                      <w:color w:val="000000"/>
                    </w:rPr>
                    <w:t xml:space="preserve"> званичне јавне политике за сузбијање сиве економије и недефинисане надлежности инспекција у области</w:t>
                  </w:r>
                </w:p>
              </w:txbxContent>
            </v:textbox>
          </v:roundrect>
        </w:pict>
      </w:r>
      <w:r w:rsidRPr="00925EDB">
        <w:rPr>
          <w:noProof/>
        </w:rPr>
        <w:pict>
          <v:roundrect id="Rounded Rectangle 6" o:spid="_x0000_s1036" style="position:absolute;left:0;text-align:left;margin-left:327.5pt;margin-top:306.2pt;width:98.25pt;height:44.25pt;z-index: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" fillcolor="#f2f2f2"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Честе измене прописа</w:t>
                  </w:r>
                </w:p>
              </w:txbxContent>
            </v:textbox>
          </v:roundrect>
        </w:pict>
      </w:r>
      <w:r w:rsidRPr="00925EDB">
        <w:rPr>
          <w:noProof/>
        </w:rPr>
        <w:pict>
          <v:roundrect id="Rounded Rectangle 3" o:spid="_x0000_s1037" style="position:absolute;left:0;text-align:left;margin-left:315.1pt;margin-top:358.55pt;width:123.75pt;height:43.5pt;z-index: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" fillcolor="#f2f2f2"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Непостојање системског закона</w:t>
                  </w:r>
                </w:p>
              </w:txbxContent>
            </v:textbox>
          </v:roundrect>
        </w:pict>
      </w:r>
      <w:r w:rsidRPr="00925EDB">
        <w:rPr>
          <w:noProof/>
        </w:rPr>
        <w:pict>
          <v:shape id="Text Box 28" o:spid="_x0000_s1038" type="#_x0000_t202" style="position:absolute;left:0;text-align:left;margin-left:292.9pt;margin-top:4.5pt;width:111pt;height:21.75pt;z-index:2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" strokeweight=".5pt">
            <v:path arrowok="t"/>
            <v:textbox>
              <w:txbxContent>
                <w:p w:rsidR="005B6B64" w:rsidRPr="00DF5DA2" w:rsidRDefault="005B6B64" w:rsidP="00351C8B">
                  <w:pPr>
                    <w:rPr>
                      <w:rFonts w:ascii="Times New Roman" w:hAnsi="Times New Roman"/>
                      <w:b/>
                      <w:color w:val="FF0000"/>
                      <w:sz w:val="28"/>
                    </w:rPr>
                  </w:pPr>
                  <w:r>
                    <w:rPr>
                      <w:rFonts w:ascii="Times New Roman" w:hAnsi="Times New Roman"/>
                      <w:b/>
                      <w:color w:val="FF0000"/>
                      <w:sz w:val="28"/>
                    </w:rPr>
                    <w:t>ПОСЛЕДИЦЕ</w:t>
                  </w:r>
                </w:p>
              </w:txbxContent>
            </v:textbox>
            <w10:wrap anchorx="margin"/>
          </v:shape>
        </w:pict>
      </w:r>
      <w:r w:rsidRPr="00925EDB">
        <w:rPr>
          <w:noProof/>
        </w:rPr>
        <w:pict>
          <v:roundrect id="Rounded Rectangle 25" o:spid="_x0000_s1039" style="position:absolute;left:0;text-align:left;margin-left:403.55pt;margin-top:99.1pt;width:135pt;height:43.5pt;z-index:1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"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Неадекватно ангажовање тужилаштва</w:t>
                  </w:r>
                </w:p>
              </w:txbxContent>
            </v:textbox>
          </v:roundrect>
        </w:pict>
      </w:r>
      <w:r w:rsidRPr="00925EDB">
        <w:rPr>
          <w:noProof/>
        </w:rPr>
        <w:pict>
          <v:roundrect id="Rounded Rectangle 24" o:spid="_x0000_s1040" style="position:absolute;left:0;text-align:left;margin-left:255.85pt;margin-top:99.5pt;width:135pt;height:43.5pt;z-index:1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"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Неадекватно поступање инспектора у пријавама</w:t>
                  </w:r>
                </w:p>
                <w:p w:rsidR="005B6B64" w:rsidRPr="00B3128B" w:rsidRDefault="005B6B64" w:rsidP="00351C8B">
                  <w:pPr>
                    <w:jc w:val="center"/>
                    <w:rPr>
                      <w:rFonts w:ascii="Times New Roman" w:hAnsi="Times New Roman"/>
                      <w:color w:val="000000"/>
                      <w:sz w:val="20"/>
                      <w:szCs w:val="20"/>
                    </w:rPr>
                  </w:pPr>
                </w:p>
                <w:p w:rsidR="005B6B64" w:rsidRPr="00B3128B" w:rsidRDefault="005B6B64" w:rsidP="00351C8B">
                  <w:pPr>
                    <w:jc w:val="center"/>
                    <w:rPr>
                      <w:rFonts w:ascii="Times New Roman" w:hAnsi="Times New Roman"/>
                      <w:color w:val="000000"/>
                      <w:sz w:val="20"/>
                      <w:szCs w:val="20"/>
                    </w:rPr>
                  </w:pPr>
                </w:p>
              </w:txbxContent>
            </v:textbox>
          </v:roundrect>
        </w:pict>
      </w:r>
      <w:r w:rsidRPr="00925EDB">
        <w:rPr>
          <w:noProof/>
        </w:rPr>
        <w:pict>
          <v:roundrect id="Rounded Rectangle 22" o:spid="_x0000_s1041" style="position:absolute;left:0;text-align:left;margin-left:112.6pt;margin-top:97.65pt;width:135pt;height:43.5pt;z-index:1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"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Преклапање надлежности</w:t>
                  </w:r>
                </w:p>
                <w:p w:rsidR="005B6B64" w:rsidRPr="00B3128B" w:rsidRDefault="005B6B64" w:rsidP="00351C8B">
                  <w:pPr>
                    <w:jc w:val="center"/>
                    <w:rPr>
                      <w:rFonts w:ascii="Times New Roman" w:hAnsi="Times New Roman"/>
                      <w:color w:val="000000"/>
                      <w:sz w:val="20"/>
                      <w:szCs w:val="20"/>
                    </w:rPr>
                  </w:pPr>
                </w:p>
              </w:txbxContent>
            </v:textbox>
          </v:roundrect>
        </w:pict>
      </w:r>
      <w:r w:rsidRPr="00925EDB">
        <w:rPr>
          <w:noProof/>
        </w:rPr>
        <w:pict>
          <v:roundrect id="Rounded Rectangle 21" o:spid="_x0000_s1042" style="position:absolute;left:0;text-align:left;margin-left:-22.35pt;margin-top:98.25pt;width:124.7pt;height:43.5pt;z-index:1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"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Слаба обученост инспектора</w:t>
                  </w:r>
                </w:p>
              </w:txbxContent>
            </v:textbox>
          </v:roundrect>
        </w:pict>
      </w:r>
      <w:r w:rsidRPr="00925EDB">
        <w:rPr>
          <w:noProof/>
        </w:rPr>
        <w:pict>
          <v:roundrect id="Rounded Rectangle 19" o:spid="_x0000_s1043" style="position:absolute;left:0;text-align:left;margin-left:191.95pt;margin-top:40.15pt;width:135pt;height:43.5pt;z-index:1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"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Лоша сарадња инспекција</w:t>
                  </w:r>
                </w:p>
              </w:txbxContent>
            </v:textbox>
          </v:roundrect>
        </w:pict>
      </w:r>
      <w:r w:rsidRPr="00925EDB">
        <w:rPr>
          <w:noProof/>
        </w:rPr>
        <w:pict>
          <v:roundrect id="Rounded Rectangle 18" o:spid="_x0000_s1044" style="position:absolute;left:0;text-align:left;margin-left:.4pt;margin-top:39.3pt;width:174.25pt;height:43.5pt;z-index:1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"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Обавеза реаговања инспектора по свакој пријави</w:t>
                  </w:r>
                </w:p>
              </w:txbxContent>
            </v:textbox>
          </v:roundrect>
        </w:pict>
      </w:r>
      <w:r w:rsidRPr="00925EDB">
        <w:rPr>
          <w:noProof/>
        </w:rPr>
        <w:pict>
          <v:roundrect id="Rounded Rectangle 17" o:spid="_x0000_s1045" style="position:absolute;left:0;text-align:left;margin-left:345.4pt;margin-top:42.4pt;width:162pt;height:43.5pt;z-index:1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"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Неадекватно превентивно деловање</w:t>
                  </w:r>
                </w:p>
              </w:txbxContent>
            </v:textbox>
          </v:roundrect>
        </w:pict>
      </w:r>
      <w:r w:rsidRPr="00925EDB">
        <w:rPr>
          <w:noProof/>
        </w:rPr>
        <w:pict>
          <v:roundrect id="Rounded Rectangle 15" o:spid="_x0000_s1046" style="position:absolute;left:0;text-align:left;margin-left:551.5pt;margin-top:100.7pt;width:135pt;height:43.5pt;z-index: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"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Корупција</w:t>
                  </w:r>
                </w:p>
              </w:txbxContent>
            </v:textbox>
          </v:roundrect>
        </w:pict>
      </w:r>
      <w:r w:rsidRPr="00925EDB">
        <w:rPr>
          <w:noProof/>
        </w:rPr>
        <w:pict>
          <v:roundrect id="Rounded Rectangle 14" o:spid="_x0000_s1047" style="position:absolute;left:0;text-align:left;margin-left:544.45pt;margin-top:42.4pt;width:135pt;height:43.5pt;z-index: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" strokecolor="#5b9bd5" strokeweight="1pt">
            <v:stroke joinstyle="miter"/>
            <v:path arrowok="t"/>
            <v:textbox>
              <w:txbxContent>
                <w:p w:rsidR="005B6B64" w:rsidRPr="00B3128B" w:rsidRDefault="005B6B64" w:rsidP="00351C8B">
                  <w:pPr>
                    <w:jc w:val="center"/>
                    <w:rPr>
                      <w:rFonts w:ascii="Times New Roman" w:hAnsi="Times New Roman"/>
                      <w:color w:val="000000"/>
                      <w:sz w:val="20"/>
                      <w:szCs w:val="20"/>
                    </w:rPr>
                  </w:pPr>
                  <w:r w:rsidRPr="00B3128B">
                    <w:rPr>
                      <w:rFonts w:ascii="Times New Roman" w:hAnsi="Times New Roman"/>
                      <w:color w:val="000000"/>
                    </w:rPr>
                    <w:t>Раст сиве економије</w:t>
                  </w:r>
                </w:p>
              </w:txbxContent>
            </v:textbox>
          </v:roundrect>
        </w:pict>
      </w:r>
      <w:r w:rsidRPr="00925EDB">
        <w:rPr>
          <w:noProof/>
        </w:rPr>
        <w:pict>
          <v:roundrect id="Rounded Rectangle 31" o:spid="_x0000_s1048" style="position:absolute;left:0;text-align:left;margin-left:-38.2pt;margin-top:-2.4pt;width:783.75pt;height:172.45pt;z-index:2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" filled="f" strokecolor="#1f4d78" strokeweight="1.75pt">
            <v:stroke joinstyle="miter"/>
            <v:path arrowok="t"/>
          </v:roundrect>
        </w:pict>
      </w:r>
      <w:r w:rsidRPr="00925EDB">
        <w:rPr>
          <w:noProof/>
        </w:rPr>
        <w:pict>
          <v:roundrect id="Rounded Rectangle 32" o:spid="_x0000_s1049" style="position:absolute;left:0;text-align:left;margin-left:183.7pt;margin-top:211.95pt;width:339.05pt;height:51.8pt;z-index: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" strokecolor="#ed7d31" strokeweight="1pt">
            <v:stroke joinstyle="miter"/>
            <v:path arrowok="t"/>
            <v:textbox>
              <w:txbxContent>
                <w:p w:rsidR="005B6B64" w:rsidRPr="008806C1" w:rsidRDefault="005B6B64" w:rsidP="00351C8B">
                  <w:pPr>
                    <w:jc w:val="center"/>
                    <w:rPr>
                      <w:rFonts w:ascii="Times New Roman" w:hAnsi="Times New Roman"/>
                      <w:color w:val="FF0000"/>
                      <w:szCs w:val="20"/>
                    </w:rPr>
                  </w:pPr>
                  <w:r w:rsidRPr="008806C1">
                    <w:rPr>
                      <w:rFonts w:ascii="Times New Roman" w:hAnsi="Times New Roman"/>
                      <w:color w:val="FF0000"/>
                    </w:rPr>
                    <w:t>Систем инспекцијског надзора је неефикасан, неефективан, скуп и нетранспарентан</w:t>
                  </w:r>
                </w:p>
              </w:txbxContent>
            </v:textbox>
          </v:roundrect>
        </w:pict>
      </w:r>
      <w:r w:rsidRPr="00925EDB">
        <w:rPr>
          <w:noProof/>
        </w:rPr>
        <w:pict>
          <v:shape id="Text Box 26" o:spid="_x0000_s1050" type="#_x0000_t202" style="position:absolute;left:0;text-align:left;margin-left:632.85pt;margin-top:229.65pt;width:75pt;height:18.7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" strokeweight=".5pt">
            <v:path arrowok="t"/>
            <v:textbox>
              <w:txbxContent>
                <w:p w:rsidR="005B6B64" w:rsidRPr="002054E7" w:rsidRDefault="005B6B64" w:rsidP="00351C8B">
                  <w:pPr>
                    <w:rPr>
                      <w:rFonts w:ascii="Times New Roman" w:hAnsi="Times New Roman"/>
                      <w:b/>
                      <w:color w:val="FF0000"/>
                    </w:rPr>
                  </w:pPr>
                  <w:r w:rsidRPr="002054E7">
                    <w:rPr>
                      <w:rFonts w:ascii="Times New Roman" w:hAnsi="Times New Roman"/>
                      <w:b/>
                      <w:color w:val="FF0000"/>
                    </w:rPr>
                    <w:t>ПРОБЛЕМ</w:t>
                  </w:r>
                </w:p>
              </w:txbxContent>
            </v:textbox>
          </v:shape>
        </w:pict>
      </w:r>
    </w:p>
    <w:sectPr w:rsidR="00CB0F75" w:rsidRPr="00EA5032" w:rsidSect="00756F6A">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3E" w:rsidRDefault="005F683E" w:rsidP="005B23CC">
      <w:pPr>
        <w:spacing w:after="0" w:line="240" w:lineRule="auto"/>
      </w:pPr>
      <w:r>
        <w:separator/>
      </w:r>
    </w:p>
  </w:endnote>
  <w:endnote w:type="continuationSeparator" w:id="0">
    <w:p w:rsidR="005F683E" w:rsidRDefault="005F683E" w:rsidP="005B2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0000000000000000000"/>
    <w:charset w:val="EE"/>
    <w:family w:val="swiss"/>
    <w:notTrueType/>
    <w:pitch w:val="variable"/>
    <w:sig w:usb0="00000007" w:usb1="00000000" w:usb2="00000000" w:usb3="00000000" w:csb0="00000003" w:csb1="00000000"/>
  </w:font>
  <w:font w:name="Segoe UI">
    <w:panose1 w:val="020B0502040204020203"/>
    <w:charset w:val="00"/>
    <w:family w:val="swiss"/>
    <w:pitch w:val="variable"/>
    <w:sig w:usb0="E00022FF" w:usb1="C000205B" w:usb2="00000009" w:usb3="00000000" w:csb0="000001DF" w:csb1="00000000"/>
  </w:font>
  <w:font w:name="Calibri Light Cyr">
    <w:altName w:val="Calibri"/>
    <w:panose1 w:val="00000000000000000000"/>
    <w:charset w:val="CC"/>
    <w:family w:val="swiss"/>
    <w:notTrueType/>
    <w:pitch w:val="variable"/>
    <w:sig w:usb0="00000201" w:usb1="00000000" w:usb2="00000000" w:usb3="00000000" w:csb0="00000004" w:csb1="00000000"/>
  </w:font>
  <w:font w:name="TT15Ct00">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64" w:rsidRPr="00AB7F30" w:rsidRDefault="005B6B64">
    <w:pPr>
      <w:pStyle w:val="Footer"/>
      <w:jc w:val="center"/>
      <w:rPr>
        <w:rFonts w:ascii="Times New Roman" w:hAnsi="Times New Roman"/>
      </w:rPr>
    </w:pPr>
    <w:r w:rsidRPr="00AB7F30">
      <w:rPr>
        <w:rFonts w:ascii="Times New Roman" w:hAnsi="Times New Roman"/>
      </w:rPr>
      <w:fldChar w:fldCharType="begin"/>
    </w:r>
    <w:r w:rsidRPr="00AB7F30">
      <w:rPr>
        <w:rFonts w:ascii="Times New Roman" w:hAnsi="Times New Roman"/>
      </w:rPr>
      <w:instrText xml:space="preserve"> PAGE   \* MERGEFORMAT </w:instrText>
    </w:r>
    <w:r w:rsidRPr="00AB7F30">
      <w:rPr>
        <w:rFonts w:ascii="Times New Roman" w:hAnsi="Times New Roman"/>
      </w:rPr>
      <w:fldChar w:fldCharType="separate"/>
    </w:r>
    <w:r w:rsidR="004F2C96">
      <w:rPr>
        <w:rFonts w:ascii="Times New Roman" w:hAnsi="Times New Roman"/>
        <w:noProof/>
      </w:rPr>
      <w:t>14</w:t>
    </w:r>
    <w:r w:rsidRPr="00AB7F30">
      <w:rPr>
        <w:rFonts w:ascii="Times New Roman" w:hAnsi="Times New Roman"/>
      </w:rPr>
      <w:fldChar w:fldCharType="end"/>
    </w:r>
  </w:p>
  <w:p w:rsidR="005B6B64" w:rsidRDefault="005B6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3E" w:rsidRDefault="005F683E" w:rsidP="005B23CC">
      <w:pPr>
        <w:spacing w:after="0" w:line="240" w:lineRule="auto"/>
      </w:pPr>
      <w:r>
        <w:separator/>
      </w:r>
    </w:p>
  </w:footnote>
  <w:footnote w:type="continuationSeparator" w:id="0">
    <w:p w:rsidR="005F683E" w:rsidRDefault="005F683E" w:rsidP="005B23CC">
      <w:pPr>
        <w:spacing w:after="0" w:line="240" w:lineRule="auto"/>
      </w:pPr>
      <w:r>
        <w:continuationSeparator/>
      </w:r>
    </w:p>
  </w:footnote>
  <w:footnote w:id="1">
    <w:p w:rsidR="005B6B64" w:rsidRDefault="005B6B64" w:rsidP="009324F4">
      <w:pPr>
        <w:pStyle w:val="ListParagraph"/>
        <w:spacing w:after="0" w:line="240" w:lineRule="auto"/>
        <w:ind w:left="0"/>
        <w:jc w:val="both"/>
      </w:pPr>
      <w:r w:rsidRPr="009324F4">
        <w:rPr>
          <w:rStyle w:val="FootnoteReference"/>
          <w:rFonts w:ascii="Times New Roman" w:hAnsi="Times New Roman"/>
        </w:rPr>
        <w:footnoteRef/>
      </w:r>
      <w:r w:rsidRPr="009324F4">
        <w:rPr>
          <w:rFonts w:ascii="Times New Roman" w:hAnsi="Times New Roman"/>
          <w:lang w:val="sr-Cyrl-CS"/>
        </w:rPr>
        <w:t xml:space="preserve">Инспектори су важан извор информација за </w:t>
      </w:r>
      <w:r w:rsidRPr="009324F4">
        <w:rPr>
          <w:rFonts w:ascii="Times New Roman" w:hAnsi="Times New Roman"/>
          <w:i/>
          <w:lang w:val="sr-Cyrl-CS"/>
        </w:rPr>
        <w:t>ex ante</w:t>
      </w:r>
      <w:r w:rsidRPr="009324F4">
        <w:rPr>
          <w:rFonts w:ascii="Times New Roman" w:hAnsi="Times New Roman"/>
          <w:lang w:val="sr-Cyrl-CS"/>
        </w:rPr>
        <w:t xml:space="preserve"> анализу нових прописа, или измена и допуна постојећих, нарочито из угла реалне могућности њиховог спровођења. Они могу указати на неспроводива решења, на услове неопходне за спровођење прописа или на рокове за отпочињање примене нових решења.</w:t>
      </w:r>
    </w:p>
  </w:footnote>
  <w:footnote w:id="2">
    <w:p w:rsidR="005B6B64" w:rsidRDefault="005B6B64" w:rsidP="009324F4">
      <w:pPr>
        <w:pStyle w:val="FootnoteText"/>
        <w:jc w:val="both"/>
      </w:pPr>
      <w:r w:rsidRPr="009324F4">
        <w:rPr>
          <w:rStyle w:val="FootnoteReference"/>
        </w:rPr>
        <w:footnoteRef/>
      </w:r>
      <w:r w:rsidRPr="00BC5021">
        <w:rPr>
          <w:lang w:val="sr-Cyrl-CS"/>
        </w:rPr>
        <w:t>Поред наведених, предвиђено је формирање још 4 инспекције у оквиру Управе за биомедицину, као органа у саставу Министарства здравља.</w:t>
      </w:r>
    </w:p>
  </w:footnote>
  <w:footnote w:id="3">
    <w:p w:rsidR="005B6B64" w:rsidRDefault="005B6B64" w:rsidP="009324F4">
      <w:pPr>
        <w:pStyle w:val="FootnoteText"/>
        <w:jc w:val="both"/>
      </w:pPr>
      <w:r w:rsidRPr="009324F4">
        <w:rPr>
          <w:rStyle w:val="FootnoteReference"/>
        </w:rPr>
        <w:footnoteRef/>
      </w:r>
      <w:r w:rsidRPr="00BC5021">
        <w:rPr>
          <w:lang w:val="sr-Cyrl-CS"/>
        </w:rPr>
        <w:t>Преглед инспекција на републичком нивоу дат је у Табели 1.уАнексу 1. Извештаја о АЕП.</w:t>
      </w:r>
    </w:p>
  </w:footnote>
  <w:footnote w:id="4">
    <w:p w:rsidR="005B6B64" w:rsidRDefault="005B6B64" w:rsidP="00BA3C2F">
      <w:pPr>
        <w:pStyle w:val="FootnoteText"/>
        <w:jc w:val="both"/>
      </w:pPr>
      <w:r>
        <w:rPr>
          <w:rStyle w:val="FootnoteReference"/>
        </w:rPr>
        <w:footnoteRef/>
      </w:r>
      <w:r w:rsidRPr="00BC5021">
        <w:rPr>
          <w:lang w:val="sr-Cyrl-CS"/>
        </w:rPr>
        <w:t>Према наводима у Извештају Пословне анкете за 2013. годину „Боља перцепција предузећа“у вези са инспекцијама, могла би бити последица боље обуке и веће стручности инспектора, или би се пак могла преписати свераспрострањенијем коришћенју модела заснованих на процени могућег ризика, при чему се инспекције усређују на привредне субјекте код којих је ризик кршења прописа највећи. Трећа могућност је можда најсврсисходнија: број инспекцијских посета и самим тим, терет инспекција можда се смањио због смањеног број запослених инспектора, можда због финсансијских тешкоћа или из оба разлога. Многе фирме уопште нису биле предмет надзора у 2013. години, при чему је проценат предузећа која су инспелтори посетили 3 или више пута се смањио за скоро 50%.</w:t>
      </w:r>
    </w:p>
  </w:footnote>
  <w:footnote w:id="5">
    <w:p w:rsidR="005B6B64" w:rsidRPr="00BC5021" w:rsidRDefault="005B6B64" w:rsidP="00634EEF">
      <w:pPr>
        <w:spacing w:after="0" w:line="240" w:lineRule="auto"/>
        <w:jc w:val="both"/>
        <w:rPr>
          <w:rFonts w:ascii="Times New Roman" w:hAnsi="Times New Roman"/>
          <w:sz w:val="20"/>
          <w:szCs w:val="20"/>
          <w:lang w:val="sr-Cyrl-CS"/>
        </w:rPr>
      </w:pPr>
      <w:r w:rsidRPr="00634EEF">
        <w:rPr>
          <w:rStyle w:val="FootnoteReference"/>
          <w:sz w:val="20"/>
          <w:szCs w:val="20"/>
        </w:rPr>
        <w:footnoteRef/>
      </w:r>
      <w:r w:rsidRPr="00BC5021">
        <w:rPr>
          <w:rFonts w:ascii="Times New Roman" w:hAnsi="Times New Roman"/>
          <w:sz w:val="20"/>
          <w:szCs w:val="20"/>
          <w:lang w:val="sr-Cyrl-CS"/>
        </w:rPr>
        <w:t>Илустративан пример је Инспекција рада, која има 250 инспектора, а врши надзор над 327.180 субјеката, тако дау просеку један инспектор је задужен за 1308 субјеката. Такође, негативан пример је и Туристичка инспекција која има приближно 300 субјеката по једном инспектору. У том смислу, потребно је извршити ревизију аката о систематизацији радних места у инспекцијама на начин где би инспекције имале број инспектора у складу са бројем субјеката и обимом контроле.</w:t>
      </w:r>
    </w:p>
    <w:p w:rsidR="005B6B64" w:rsidRDefault="005B6B64" w:rsidP="00634EEF">
      <w:pPr>
        <w:spacing w:after="0" w:line="240" w:lineRule="auto"/>
        <w:jc w:val="both"/>
      </w:pPr>
    </w:p>
  </w:footnote>
  <w:footnote w:id="6">
    <w:p w:rsidR="005B6B64" w:rsidRPr="00BC5021" w:rsidRDefault="005B6B64" w:rsidP="00AB7F30">
      <w:pPr>
        <w:pStyle w:val="FootnoteText"/>
        <w:rPr>
          <w:lang w:val="sr-Cyrl-CS"/>
        </w:rPr>
      </w:pPr>
      <w:r>
        <w:rPr>
          <w:rStyle w:val="FootnoteReference"/>
        </w:rPr>
        <w:footnoteRef/>
      </w:r>
      <w:r w:rsidRPr="00BC5021">
        <w:rPr>
          <w:lang w:val="sr-Cyrl-CS"/>
        </w:rPr>
        <w:t>Детаљна анализа ефеката сиве економије и односа инспекцијског надзора и сиве економије дата је у ФРЕН „Сива економија у Србији – нови налази и препоруке за реформе“, 2013.</w:t>
      </w:r>
    </w:p>
    <w:p w:rsidR="005B6B64" w:rsidRDefault="005B6B64" w:rsidP="00AB7F30">
      <w:pPr>
        <w:pStyle w:val="FootnoteText"/>
      </w:pPr>
    </w:p>
  </w:footnote>
  <w:footnote w:id="7">
    <w:p w:rsidR="005B6B64" w:rsidRDefault="005B6B64" w:rsidP="00BD30B3">
      <w:pPr>
        <w:spacing w:line="240" w:lineRule="auto"/>
        <w:jc w:val="both"/>
      </w:pPr>
      <w:r w:rsidRPr="00ED67F6">
        <w:rPr>
          <w:rStyle w:val="FootnoteReference"/>
          <w:sz w:val="20"/>
          <w:szCs w:val="20"/>
        </w:rPr>
        <w:footnoteRef/>
      </w:r>
      <w:r w:rsidRPr="00BC5021">
        <w:rPr>
          <w:rFonts w:ascii="Times New Roman" w:hAnsi="Times New Roman"/>
          <w:sz w:val="20"/>
          <w:szCs w:val="20"/>
          <w:lang w:val="sr-Cyrl-CS"/>
        </w:rPr>
        <w:t>Сам трошак у виду висине казни је добијен кроз праксу прекршајних судова, док је трошак инспекцијске посете израчунат употребом методе стандардног трошка Према  анкети 1000 предузећа објављеној у децембру 2013. године, добијен је податак да је у 2013. години, просечан износ изречене казне износио 868 Еура (€) што је својеврсни напредак у односу на 2012. годину када је просечни износ казне износио 1655 € и 2011. године када је износио 2128 €. При тумачењу овог резултата јасно је да је износ наплаћених казни у паду, али када се погледа број изречених казни, и даље представља велики трошак за привреду</w:t>
      </w:r>
      <w:r w:rsidRPr="00ED67F6">
        <w:rPr>
          <w:rFonts w:ascii="Times New Roman" w:hAnsi="Times New Roman"/>
          <w:sz w:val="20"/>
          <w:szCs w:val="20"/>
          <w:lang w:val="sr-Latn-BA"/>
        </w:rPr>
        <w:t xml:space="preserve"> (</w:t>
      </w:r>
      <w:r w:rsidRPr="00BC5021">
        <w:rPr>
          <w:rFonts w:ascii="Times New Roman" w:hAnsi="Times New Roman"/>
          <w:sz w:val="20"/>
          <w:szCs w:val="20"/>
          <w:lang w:val="sr-Cyrl-CS"/>
        </w:rPr>
        <w:t>примера ради, само у Београду у 2013. години је изречено казни у вредности од преко 136 милиона динара).</w:t>
      </w:r>
    </w:p>
  </w:footnote>
  <w:footnote w:id="8">
    <w:p w:rsidR="005B6B64" w:rsidRDefault="005B6B64" w:rsidP="00AB3AD5">
      <w:pPr>
        <w:pStyle w:val="FootnoteText"/>
        <w:jc w:val="both"/>
      </w:pPr>
      <w:r w:rsidRPr="00AB3AD5">
        <w:rPr>
          <w:rStyle w:val="FootnoteReference"/>
        </w:rPr>
        <w:footnoteRef/>
      </w:r>
      <w:r w:rsidRPr="00BC5021">
        <w:rPr>
          <w:lang w:val="sr-Cyrl-CS"/>
        </w:rPr>
        <w:t xml:space="preserve"> Као упоредни пример, се може сагледати Републички секретаријат за законодавство (55 запослених) која на зараде и социјалне доприносе, по буџету за 2014. годину, издваја 79 милиона динара, 1 милион динара за сталне трошкове и 790.000 динара за материјал. Треба узети у обзир да је Секретаријат за законодавство изузет из пуне примене Уредбе о начелима за унутрашње уређење и систематизацију радних места у министарствима, посебним организацијама и службама владе, у делу ограниченог броја виших и самосталних саветника, те је знатно виши износ зарада у односу на пример представљен у табели 9. Сеизмолошки завод је исто посебна организација, са запослених 15 људи и има годишњи буџет од око 35 милиона динара, те се може ближе упоредити са Секретаријатом за координацију.</w:t>
      </w:r>
    </w:p>
  </w:footnote>
  <w:footnote w:id="9">
    <w:p w:rsidR="005B6B64" w:rsidRDefault="005B6B64">
      <w:pPr>
        <w:pStyle w:val="FootnoteText"/>
      </w:pPr>
      <w:r>
        <w:rPr>
          <w:rStyle w:val="FootnoteReference"/>
        </w:rPr>
        <w:footnoteRef/>
      </w:r>
      <w:r>
        <w:rPr>
          <w:sz w:val="18"/>
          <w:szCs w:val="18"/>
        </w:rPr>
        <w:t xml:space="preserve">Florentine Blanc, </w:t>
      </w:r>
      <w:r>
        <w:rPr>
          <w:i/>
          <w:iCs/>
          <w:sz w:val="18"/>
          <w:szCs w:val="18"/>
        </w:rPr>
        <w:t>Inspection Reforms: Why, How and with what results</w:t>
      </w:r>
      <w:r>
        <w:rPr>
          <w:sz w:val="18"/>
          <w:szCs w:val="18"/>
        </w:rPr>
        <w:t xml:space="preserve">, OECD, доступно на </w:t>
      </w:r>
      <w:r w:rsidRPr="004B4A65">
        <w:rPr>
          <w:sz w:val="18"/>
          <w:szCs w:val="18"/>
        </w:rPr>
        <w:t>http://www.oecd.org/regreform/Inspection%20reforms%20-%20web%20-F.%20Blanc.pdf</w:t>
      </w:r>
    </w:p>
  </w:footnote>
  <w:footnote w:id="10">
    <w:p w:rsidR="005B6B64" w:rsidRDefault="005B6B64" w:rsidP="002D50EB">
      <w:pPr>
        <w:pStyle w:val="FootnoteText"/>
        <w:jc w:val="both"/>
      </w:pPr>
      <w:r w:rsidRPr="000B315A">
        <w:rPr>
          <w:rStyle w:val="FootnoteReference"/>
        </w:rPr>
        <w:footnoteRef/>
      </w:r>
      <w:proofErr w:type="gramStart"/>
      <w:r w:rsidRPr="000B315A">
        <w:t>У обзир су узети и остали додати трошкови.</w:t>
      </w:r>
      <w:proofErr w:type="gramEnd"/>
      <w:r w:rsidRPr="000B315A">
        <w:t xml:space="preserve"> </w:t>
      </w:r>
      <w:proofErr w:type="gramStart"/>
      <w:r w:rsidRPr="000B315A">
        <w:t>нпр</w:t>
      </w:r>
      <w:proofErr w:type="gramEnd"/>
      <w:r w:rsidRPr="000B315A">
        <w:t xml:space="preserve">. </w:t>
      </w:r>
      <w:proofErr w:type="gramStart"/>
      <w:r w:rsidRPr="000B315A">
        <w:t>по</w:t>
      </w:r>
      <w:proofErr w:type="gramEnd"/>
      <w:r w:rsidRPr="000B315A">
        <w:t xml:space="preserve"> инспектору је потребно обезбедити кетеринг који се на дневном нивоу креће око 900 динара, док су опрема и простор бесплатни пошто ће се тренин вршити у просторијама СУК-а.</w:t>
      </w:r>
    </w:p>
  </w:footnote>
  <w:footnote w:id="11">
    <w:p w:rsidR="005B6B64" w:rsidRDefault="005B6B64" w:rsidP="00A83C2E">
      <w:pPr>
        <w:pStyle w:val="FootnoteText"/>
        <w:jc w:val="both"/>
      </w:pPr>
      <w:r>
        <w:rPr>
          <w:rStyle w:val="FootnoteReference"/>
        </w:rPr>
        <w:footnoteRef/>
      </w:r>
      <w:r>
        <w:t xml:space="preserve"> Коришћена дисконтна стопа је 3</w:t>
      </w:r>
      <w:proofErr w:type="gramStart"/>
      <w:r>
        <w:t>,33</w:t>
      </w:r>
      <w:proofErr w:type="gramEnd"/>
      <w:r>
        <w:t xml:space="preserve">%. </w:t>
      </w:r>
      <w:proofErr w:type="gramStart"/>
      <w:r>
        <w:t>У анализи осетљивости смо користили и друге стопе (стопу задуживања Републике Србије).</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64A"/>
    <w:multiLevelType w:val="hybridMultilevel"/>
    <w:tmpl w:val="EBD860F4"/>
    <w:lvl w:ilvl="0" w:tplc="2F94A2D2">
      <w:start w:val="4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958FA"/>
    <w:multiLevelType w:val="multilevel"/>
    <w:tmpl w:val="25382752"/>
    <w:lvl w:ilvl="0">
      <w:start w:val="1"/>
      <w:numFmt w:val="decimal"/>
      <w:lvlText w:val="%1."/>
      <w:lvlJc w:val="left"/>
      <w:pPr>
        <w:ind w:left="3585" w:hanging="360"/>
      </w:pPr>
      <w:rPr>
        <w:rFonts w:cs="Times New Roman"/>
      </w:rPr>
    </w:lvl>
    <w:lvl w:ilvl="1">
      <w:start w:val="1"/>
      <w:numFmt w:val="decimal"/>
      <w:isLgl/>
      <w:lvlText w:val="%1.%2."/>
      <w:lvlJc w:val="left"/>
      <w:pPr>
        <w:ind w:left="3585" w:hanging="360"/>
      </w:pPr>
      <w:rPr>
        <w:rFonts w:cs="Times New Roman" w:hint="default"/>
      </w:rPr>
    </w:lvl>
    <w:lvl w:ilvl="2">
      <w:start w:val="1"/>
      <w:numFmt w:val="decimal"/>
      <w:isLgl/>
      <w:lvlText w:val="%1.%2.%3."/>
      <w:lvlJc w:val="left"/>
      <w:pPr>
        <w:ind w:left="3945" w:hanging="720"/>
      </w:pPr>
      <w:rPr>
        <w:rFonts w:cs="Times New Roman" w:hint="default"/>
      </w:rPr>
    </w:lvl>
    <w:lvl w:ilvl="3">
      <w:start w:val="1"/>
      <w:numFmt w:val="decimal"/>
      <w:isLgl/>
      <w:lvlText w:val="%1.%2.%3.%4."/>
      <w:lvlJc w:val="left"/>
      <w:pPr>
        <w:ind w:left="3945" w:hanging="720"/>
      </w:pPr>
      <w:rPr>
        <w:rFonts w:cs="Times New Roman" w:hint="default"/>
      </w:rPr>
    </w:lvl>
    <w:lvl w:ilvl="4">
      <w:start w:val="1"/>
      <w:numFmt w:val="decimal"/>
      <w:isLgl/>
      <w:lvlText w:val="%1.%2.%3.%4.%5."/>
      <w:lvlJc w:val="left"/>
      <w:pPr>
        <w:ind w:left="4305" w:hanging="1080"/>
      </w:pPr>
      <w:rPr>
        <w:rFonts w:cs="Times New Roman" w:hint="default"/>
      </w:rPr>
    </w:lvl>
    <w:lvl w:ilvl="5">
      <w:start w:val="1"/>
      <w:numFmt w:val="decimal"/>
      <w:isLgl/>
      <w:lvlText w:val="%1.%2.%3.%4.%5.%6."/>
      <w:lvlJc w:val="left"/>
      <w:pPr>
        <w:ind w:left="4305" w:hanging="1080"/>
      </w:pPr>
      <w:rPr>
        <w:rFonts w:cs="Times New Roman" w:hint="default"/>
      </w:rPr>
    </w:lvl>
    <w:lvl w:ilvl="6">
      <w:start w:val="1"/>
      <w:numFmt w:val="decimal"/>
      <w:isLgl/>
      <w:lvlText w:val="%1.%2.%3.%4.%5.%6.%7."/>
      <w:lvlJc w:val="left"/>
      <w:pPr>
        <w:ind w:left="4665" w:hanging="1440"/>
      </w:pPr>
      <w:rPr>
        <w:rFonts w:cs="Times New Roman" w:hint="default"/>
      </w:rPr>
    </w:lvl>
    <w:lvl w:ilvl="7">
      <w:start w:val="1"/>
      <w:numFmt w:val="decimal"/>
      <w:isLgl/>
      <w:lvlText w:val="%1.%2.%3.%4.%5.%6.%7.%8."/>
      <w:lvlJc w:val="left"/>
      <w:pPr>
        <w:ind w:left="4665" w:hanging="1440"/>
      </w:pPr>
      <w:rPr>
        <w:rFonts w:cs="Times New Roman" w:hint="default"/>
      </w:rPr>
    </w:lvl>
    <w:lvl w:ilvl="8">
      <w:start w:val="1"/>
      <w:numFmt w:val="decimal"/>
      <w:isLgl/>
      <w:lvlText w:val="%1.%2.%3.%4.%5.%6.%7.%8.%9."/>
      <w:lvlJc w:val="left"/>
      <w:pPr>
        <w:ind w:left="5025" w:hanging="1800"/>
      </w:pPr>
      <w:rPr>
        <w:rFonts w:cs="Times New Roman" w:hint="default"/>
      </w:rPr>
    </w:lvl>
  </w:abstractNum>
  <w:abstractNum w:abstractNumId="2">
    <w:nsid w:val="04711258"/>
    <w:multiLevelType w:val="hybridMultilevel"/>
    <w:tmpl w:val="D42C3F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C6E0CD8"/>
    <w:multiLevelType w:val="multilevel"/>
    <w:tmpl w:val="4C50F416"/>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CB47CA7"/>
    <w:multiLevelType w:val="hybridMultilevel"/>
    <w:tmpl w:val="D1DA3724"/>
    <w:lvl w:ilvl="0" w:tplc="04090011">
      <w:start w:val="1"/>
      <w:numFmt w:val="decimal"/>
      <w:lvlText w:val="%1)"/>
      <w:lvlJc w:val="left"/>
      <w:pPr>
        <w:ind w:left="720" w:hanging="360"/>
      </w:pPr>
      <w:rPr>
        <w:rFonts w:cs="Times New Roman"/>
      </w:rPr>
    </w:lvl>
    <w:lvl w:ilvl="1" w:tplc="F3580FA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900071"/>
    <w:multiLevelType w:val="hybridMultilevel"/>
    <w:tmpl w:val="3A6A74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A90BBB"/>
    <w:multiLevelType w:val="hybridMultilevel"/>
    <w:tmpl w:val="8D464398"/>
    <w:lvl w:ilvl="0" w:tplc="04090011">
      <w:start w:val="1"/>
      <w:numFmt w:val="decimal"/>
      <w:lvlText w:val="%1)"/>
      <w:lvlJc w:val="left"/>
      <w:pPr>
        <w:ind w:left="720" w:hanging="360"/>
      </w:pPr>
      <w:rPr>
        <w:rFonts w:cs="Times New Roman"/>
      </w:rPr>
    </w:lvl>
    <w:lvl w:ilvl="1" w:tplc="45FEAF20">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0E352C"/>
    <w:multiLevelType w:val="hybridMultilevel"/>
    <w:tmpl w:val="12B884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99620D8"/>
    <w:multiLevelType w:val="hybridMultilevel"/>
    <w:tmpl w:val="7F8CAADA"/>
    <w:lvl w:ilvl="0" w:tplc="45FEAF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46548"/>
    <w:multiLevelType w:val="hybridMultilevel"/>
    <w:tmpl w:val="A1F260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CBE38D1"/>
    <w:multiLevelType w:val="hybridMultilevel"/>
    <w:tmpl w:val="AFC83E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E4126FF"/>
    <w:multiLevelType w:val="hybridMultilevel"/>
    <w:tmpl w:val="7BD2C90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3A870BD"/>
    <w:multiLevelType w:val="hybridMultilevel"/>
    <w:tmpl w:val="80A6F6AA"/>
    <w:lvl w:ilvl="0" w:tplc="62AE49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F6730"/>
    <w:multiLevelType w:val="hybridMultilevel"/>
    <w:tmpl w:val="B07C05B2"/>
    <w:lvl w:ilvl="0" w:tplc="45FEAF2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FA4648"/>
    <w:multiLevelType w:val="hybridMultilevel"/>
    <w:tmpl w:val="B48AA39E"/>
    <w:lvl w:ilvl="0" w:tplc="7E2A9FDA">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A2292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E2766F7"/>
    <w:multiLevelType w:val="hybridMultilevel"/>
    <w:tmpl w:val="C382CD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4E4F68A8"/>
    <w:multiLevelType w:val="hybridMultilevel"/>
    <w:tmpl w:val="7DCA1B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F6F2D5D"/>
    <w:multiLevelType w:val="hybridMultilevel"/>
    <w:tmpl w:val="0A20E900"/>
    <w:lvl w:ilvl="0" w:tplc="45FEAF20">
      <w:start w:val="1"/>
      <w:numFmt w:val="bullet"/>
      <w:lvlText w:val="-"/>
      <w:lvlJc w:val="left"/>
      <w:pPr>
        <w:ind w:left="1425" w:hanging="360"/>
      </w:pPr>
      <w:rPr>
        <w:rFonts w:ascii="Arial" w:hAnsi="Arial" w:hint="default"/>
      </w:rPr>
    </w:lvl>
    <w:lvl w:ilvl="1" w:tplc="241A0003" w:tentative="1">
      <w:start w:val="1"/>
      <w:numFmt w:val="bullet"/>
      <w:lvlText w:val="o"/>
      <w:lvlJc w:val="left"/>
      <w:pPr>
        <w:ind w:left="2145" w:hanging="360"/>
      </w:pPr>
      <w:rPr>
        <w:rFonts w:ascii="Courier New" w:hAnsi="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19">
    <w:nsid w:val="50824DA3"/>
    <w:multiLevelType w:val="hybridMultilevel"/>
    <w:tmpl w:val="4DF8A8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32876BA"/>
    <w:multiLevelType w:val="hybridMultilevel"/>
    <w:tmpl w:val="2320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62157896"/>
    <w:multiLevelType w:val="hybridMultilevel"/>
    <w:tmpl w:val="C0643E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63E474BC"/>
    <w:multiLevelType w:val="hybridMultilevel"/>
    <w:tmpl w:val="2582355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3">
    <w:nsid w:val="65AE0D25"/>
    <w:multiLevelType w:val="hybridMultilevel"/>
    <w:tmpl w:val="E4C4ED64"/>
    <w:lvl w:ilvl="0" w:tplc="45FEAF20">
      <w:start w:val="1"/>
      <w:numFmt w:val="bullet"/>
      <w:lvlText w:val="-"/>
      <w:lvlJc w:val="left"/>
      <w:pPr>
        <w:ind w:left="360" w:hanging="360"/>
      </w:pPr>
      <w:rPr>
        <w:rFonts w:ascii="Arial" w:hAnsi="Arial" w:hint="default"/>
      </w:rPr>
    </w:lvl>
    <w:lvl w:ilvl="1" w:tplc="45FEAF20">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D3613A"/>
    <w:multiLevelType w:val="hybridMultilevel"/>
    <w:tmpl w:val="8E887D4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83E52A7"/>
    <w:multiLevelType w:val="hybridMultilevel"/>
    <w:tmpl w:val="3646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6F459B"/>
    <w:multiLevelType w:val="hybridMultilevel"/>
    <w:tmpl w:val="0560A7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698F4DC2"/>
    <w:multiLevelType w:val="hybridMultilevel"/>
    <w:tmpl w:val="B39AB7C4"/>
    <w:lvl w:ilvl="0" w:tplc="45FEAF20">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A562234"/>
    <w:multiLevelType w:val="hybridMultilevel"/>
    <w:tmpl w:val="C5280DA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6FBD6A87"/>
    <w:multiLevelType w:val="hybridMultilevel"/>
    <w:tmpl w:val="F5C04AFA"/>
    <w:lvl w:ilvl="0" w:tplc="55843EEE">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20D337C"/>
    <w:multiLevelType w:val="hybridMultilevel"/>
    <w:tmpl w:val="D450AA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722A7A71"/>
    <w:multiLevelType w:val="hybridMultilevel"/>
    <w:tmpl w:val="43023272"/>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32">
    <w:nsid w:val="77A25FB8"/>
    <w:multiLevelType w:val="hybridMultilevel"/>
    <w:tmpl w:val="A7F4BF3A"/>
    <w:lvl w:ilvl="0" w:tplc="241A0001">
      <w:start w:val="1"/>
      <w:numFmt w:val="bullet"/>
      <w:lvlText w:val=""/>
      <w:lvlJc w:val="left"/>
      <w:pPr>
        <w:ind w:left="1428" w:hanging="360"/>
      </w:pPr>
      <w:rPr>
        <w:rFonts w:ascii="Symbol" w:hAnsi="Symbol" w:hint="default"/>
      </w:rPr>
    </w:lvl>
    <w:lvl w:ilvl="1" w:tplc="241A0003">
      <w:start w:val="1"/>
      <w:numFmt w:val="bullet"/>
      <w:lvlText w:val="o"/>
      <w:lvlJc w:val="left"/>
      <w:pPr>
        <w:ind w:left="360" w:hanging="360"/>
      </w:pPr>
      <w:rPr>
        <w:rFonts w:ascii="Courier New" w:hAnsi="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3">
    <w:nsid w:val="798E007A"/>
    <w:multiLevelType w:val="hybridMultilevel"/>
    <w:tmpl w:val="E2AC5FC0"/>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34">
    <w:nsid w:val="7DD066CE"/>
    <w:multiLevelType w:val="multilevel"/>
    <w:tmpl w:val="5CD488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73"/>
        </w:tabs>
        <w:ind w:left="993"/>
      </w:pPr>
      <w:rPr>
        <w:rFonts w:cs="Times New Roman" w:hint="default"/>
        <w:i w:val="0"/>
        <w:iCs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701"/>
        </w:tabs>
        <w:ind w:left="1728" w:hanging="648"/>
      </w:pPr>
      <w:rPr>
        <w:rFonts w:ascii="Symbol" w:hAnsi="Symbol"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num>
  <w:num w:numId="2">
    <w:abstractNumId w:val="3"/>
  </w:num>
  <w:num w:numId="3">
    <w:abstractNumId w:val="14"/>
  </w:num>
  <w:num w:numId="4">
    <w:abstractNumId w:val="12"/>
  </w:num>
  <w:num w:numId="5">
    <w:abstractNumId w:val="0"/>
  </w:num>
  <w:num w:numId="6">
    <w:abstractNumId w:val="9"/>
  </w:num>
  <w:num w:numId="7">
    <w:abstractNumId w:val="17"/>
  </w:num>
  <w:num w:numId="8">
    <w:abstractNumId w:val="10"/>
  </w:num>
  <w:num w:numId="9">
    <w:abstractNumId w:val="19"/>
  </w:num>
  <w:num w:numId="10">
    <w:abstractNumId w:val="21"/>
  </w:num>
  <w:num w:numId="11">
    <w:abstractNumId w:val="26"/>
  </w:num>
  <w:num w:numId="12">
    <w:abstractNumId w:val="11"/>
  </w:num>
  <w:num w:numId="13">
    <w:abstractNumId w:val="2"/>
  </w:num>
  <w:num w:numId="14">
    <w:abstractNumId w:val="28"/>
  </w:num>
  <w:num w:numId="15">
    <w:abstractNumId w:val="7"/>
  </w:num>
  <w:num w:numId="16">
    <w:abstractNumId w:val="20"/>
  </w:num>
  <w:num w:numId="17">
    <w:abstractNumId w:val="30"/>
  </w:num>
  <w:num w:numId="18">
    <w:abstractNumId w:val="25"/>
  </w:num>
  <w:num w:numId="19">
    <w:abstractNumId w:val="33"/>
  </w:num>
  <w:num w:numId="20">
    <w:abstractNumId w:val="24"/>
  </w:num>
  <w:num w:numId="21">
    <w:abstractNumId w:val="32"/>
  </w:num>
  <w:num w:numId="22">
    <w:abstractNumId w:val="29"/>
  </w:num>
  <w:num w:numId="23">
    <w:abstractNumId w:val="31"/>
  </w:num>
  <w:num w:numId="24">
    <w:abstractNumId w:val="5"/>
  </w:num>
  <w:num w:numId="25">
    <w:abstractNumId w:val="16"/>
  </w:num>
  <w:num w:numId="26">
    <w:abstractNumId w:val="34"/>
  </w:num>
  <w:num w:numId="27">
    <w:abstractNumId w:val="4"/>
  </w:num>
  <w:num w:numId="28">
    <w:abstractNumId w:val="22"/>
  </w:num>
  <w:num w:numId="29">
    <w:abstractNumId w:val="15"/>
  </w:num>
  <w:num w:numId="30">
    <w:abstractNumId w:val="27"/>
  </w:num>
  <w:num w:numId="31">
    <w:abstractNumId w:val="6"/>
  </w:num>
  <w:num w:numId="32">
    <w:abstractNumId w:val="18"/>
  </w:num>
  <w:num w:numId="33">
    <w:abstractNumId w:val="8"/>
  </w:num>
  <w:num w:numId="34">
    <w:abstractNumId w:val="13"/>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21A"/>
    <w:rsid w:val="0001123A"/>
    <w:rsid w:val="00015615"/>
    <w:rsid w:val="00020E92"/>
    <w:rsid w:val="00034F64"/>
    <w:rsid w:val="00036100"/>
    <w:rsid w:val="00051DDF"/>
    <w:rsid w:val="00052DFB"/>
    <w:rsid w:val="0005618E"/>
    <w:rsid w:val="0005632C"/>
    <w:rsid w:val="00064A0D"/>
    <w:rsid w:val="000738F0"/>
    <w:rsid w:val="00073968"/>
    <w:rsid w:val="000857FA"/>
    <w:rsid w:val="00086906"/>
    <w:rsid w:val="000935EE"/>
    <w:rsid w:val="000A722A"/>
    <w:rsid w:val="000B315A"/>
    <w:rsid w:val="000B6C99"/>
    <w:rsid w:val="000C3218"/>
    <w:rsid w:val="000C5C5C"/>
    <w:rsid w:val="000D2ADB"/>
    <w:rsid w:val="000D3871"/>
    <w:rsid w:val="000E21D2"/>
    <w:rsid w:val="000E2E57"/>
    <w:rsid w:val="000E688C"/>
    <w:rsid w:val="000E7913"/>
    <w:rsid w:val="000E7CD2"/>
    <w:rsid w:val="000F4E92"/>
    <w:rsid w:val="0012356D"/>
    <w:rsid w:val="001272E7"/>
    <w:rsid w:val="00127AB0"/>
    <w:rsid w:val="00131EFF"/>
    <w:rsid w:val="00132861"/>
    <w:rsid w:val="00132D13"/>
    <w:rsid w:val="0014431E"/>
    <w:rsid w:val="00153A88"/>
    <w:rsid w:val="00157D21"/>
    <w:rsid w:val="00161D3C"/>
    <w:rsid w:val="00177486"/>
    <w:rsid w:val="00182AE4"/>
    <w:rsid w:val="00184EFC"/>
    <w:rsid w:val="001A1410"/>
    <w:rsid w:val="001A2D5C"/>
    <w:rsid w:val="001A4C1C"/>
    <w:rsid w:val="001B245F"/>
    <w:rsid w:val="001B2F50"/>
    <w:rsid w:val="001B4515"/>
    <w:rsid w:val="001C04D8"/>
    <w:rsid w:val="001C150E"/>
    <w:rsid w:val="001C278D"/>
    <w:rsid w:val="001C437A"/>
    <w:rsid w:val="001D3B26"/>
    <w:rsid w:val="00202503"/>
    <w:rsid w:val="002054E7"/>
    <w:rsid w:val="002056E7"/>
    <w:rsid w:val="0021539B"/>
    <w:rsid w:val="00222BB2"/>
    <w:rsid w:val="00232344"/>
    <w:rsid w:val="002333C8"/>
    <w:rsid w:val="00234159"/>
    <w:rsid w:val="00241F72"/>
    <w:rsid w:val="002450C1"/>
    <w:rsid w:val="00245669"/>
    <w:rsid w:val="00263064"/>
    <w:rsid w:val="00263A2A"/>
    <w:rsid w:val="0027790F"/>
    <w:rsid w:val="00277FDB"/>
    <w:rsid w:val="0028096A"/>
    <w:rsid w:val="00286B19"/>
    <w:rsid w:val="00296526"/>
    <w:rsid w:val="00296CCA"/>
    <w:rsid w:val="002B5C47"/>
    <w:rsid w:val="002C1CCD"/>
    <w:rsid w:val="002C5D71"/>
    <w:rsid w:val="002D3842"/>
    <w:rsid w:val="002D50EB"/>
    <w:rsid w:val="002E08B8"/>
    <w:rsid w:val="002F2541"/>
    <w:rsid w:val="002F415E"/>
    <w:rsid w:val="002F4760"/>
    <w:rsid w:val="002F5E62"/>
    <w:rsid w:val="002F639F"/>
    <w:rsid w:val="00301589"/>
    <w:rsid w:val="00310026"/>
    <w:rsid w:val="003109F6"/>
    <w:rsid w:val="0031306F"/>
    <w:rsid w:val="00320CE9"/>
    <w:rsid w:val="00325DE2"/>
    <w:rsid w:val="003347FD"/>
    <w:rsid w:val="00335562"/>
    <w:rsid w:val="00335C0A"/>
    <w:rsid w:val="00337622"/>
    <w:rsid w:val="00351C8B"/>
    <w:rsid w:val="00353D94"/>
    <w:rsid w:val="00355382"/>
    <w:rsid w:val="00356C20"/>
    <w:rsid w:val="00362C09"/>
    <w:rsid w:val="00363D91"/>
    <w:rsid w:val="00367C7C"/>
    <w:rsid w:val="00385D8E"/>
    <w:rsid w:val="0038774A"/>
    <w:rsid w:val="00395B4E"/>
    <w:rsid w:val="003A0C7D"/>
    <w:rsid w:val="003A5A17"/>
    <w:rsid w:val="003B015F"/>
    <w:rsid w:val="003B370E"/>
    <w:rsid w:val="003B6874"/>
    <w:rsid w:val="003C3165"/>
    <w:rsid w:val="003C35FC"/>
    <w:rsid w:val="003C59A7"/>
    <w:rsid w:val="003D54D9"/>
    <w:rsid w:val="003D7337"/>
    <w:rsid w:val="003E0969"/>
    <w:rsid w:val="003E3D44"/>
    <w:rsid w:val="003F06B5"/>
    <w:rsid w:val="003F0961"/>
    <w:rsid w:val="003F45EF"/>
    <w:rsid w:val="00404B7C"/>
    <w:rsid w:val="00405997"/>
    <w:rsid w:val="00414694"/>
    <w:rsid w:val="00427FBF"/>
    <w:rsid w:val="00430714"/>
    <w:rsid w:val="00431294"/>
    <w:rsid w:val="004326B1"/>
    <w:rsid w:val="00437882"/>
    <w:rsid w:val="00440EAC"/>
    <w:rsid w:val="004413EB"/>
    <w:rsid w:val="00443454"/>
    <w:rsid w:val="00445C59"/>
    <w:rsid w:val="00450244"/>
    <w:rsid w:val="00451570"/>
    <w:rsid w:val="00454E3C"/>
    <w:rsid w:val="00455D52"/>
    <w:rsid w:val="00456D9B"/>
    <w:rsid w:val="00464CC8"/>
    <w:rsid w:val="00470B4A"/>
    <w:rsid w:val="0048313B"/>
    <w:rsid w:val="004B1D9D"/>
    <w:rsid w:val="004B3363"/>
    <w:rsid w:val="004B4A65"/>
    <w:rsid w:val="004C4C64"/>
    <w:rsid w:val="004D048A"/>
    <w:rsid w:val="004D2D7C"/>
    <w:rsid w:val="004D529A"/>
    <w:rsid w:val="004D6800"/>
    <w:rsid w:val="004E6896"/>
    <w:rsid w:val="004F2C96"/>
    <w:rsid w:val="004F650B"/>
    <w:rsid w:val="00500EEC"/>
    <w:rsid w:val="00512DF6"/>
    <w:rsid w:val="005130BF"/>
    <w:rsid w:val="00513B8A"/>
    <w:rsid w:val="00513FDC"/>
    <w:rsid w:val="00516AD0"/>
    <w:rsid w:val="00517C7E"/>
    <w:rsid w:val="0052246D"/>
    <w:rsid w:val="00522528"/>
    <w:rsid w:val="00533574"/>
    <w:rsid w:val="00535A21"/>
    <w:rsid w:val="00540BB3"/>
    <w:rsid w:val="00541158"/>
    <w:rsid w:val="00544800"/>
    <w:rsid w:val="0055042E"/>
    <w:rsid w:val="00557D45"/>
    <w:rsid w:val="0056052A"/>
    <w:rsid w:val="00561D20"/>
    <w:rsid w:val="00564727"/>
    <w:rsid w:val="00573117"/>
    <w:rsid w:val="00586309"/>
    <w:rsid w:val="00590E9C"/>
    <w:rsid w:val="005940B2"/>
    <w:rsid w:val="00595648"/>
    <w:rsid w:val="00597155"/>
    <w:rsid w:val="005A4424"/>
    <w:rsid w:val="005B23CC"/>
    <w:rsid w:val="005B67A2"/>
    <w:rsid w:val="005B6B64"/>
    <w:rsid w:val="005D61DD"/>
    <w:rsid w:val="005E2075"/>
    <w:rsid w:val="005E5095"/>
    <w:rsid w:val="005F1E13"/>
    <w:rsid w:val="005F3703"/>
    <w:rsid w:val="005F400D"/>
    <w:rsid w:val="005F589E"/>
    <w:rsid w:val="005F62A8"/>
    <w:rsid w:val="005F665D"/>
    <w:rsid w:val="005F683E"/>
    <w:rsid w:val="00604908"/>
    <w:rsid w:val="00607899"/>
    <w:rsid w:val="0061739F"/>
    <w:rsid w:val="00634EEF"/>
    <w:rsid w:val="00643A71"/>
    <w:rsid w:val="00645086"/>
    <w:rsid w:val="00645C22"/>
    <w:rsid w:val="00662A59"/>
    <w:rsid w:val="00682EDD"/>
    <w:rsid w:val="0068612F"/>
    <w:rsid w:val="00693BE5"/>
    <w:rsid w:val="00694EC5"/>
    <w:rsid w:val="00696BEE"/>
    <w:rsid w:val="006A0698"/>
    <w:rsid w:val="006A6198"/>
    <w:rsid w:val="006A7255"/>
    <w:rsid w:val="006A7ED6"/>
    <w:rsid w:val="006B58FE"/>
    <w:rsid w:val="006C03A6"/>
    <w:rsid w:val="006C3774"/>
    <w:rsid w:val="006D3909"/>
    <w:rsid w:val="006D3C24"/>
    <w:rsid w:val="006E14D4"/>
    <w:rsid w:val="006E446F"/>
    <w:rsid w:val="006E4E40"/>
    <w:rsid w:val="006F18A9"/>
    <w:rsid w:val="006F3A21"/>
    <w:rsid w:val="006F5FAD"/>
    <w:rsid w:val="00703C49"/>
    <w:rsid w:val="0070498D"/>
    <w:rsid w:val="007071B1"/>
    <w:rsid w:val="007134D6"/>
    <w:rsid w:val="0071521A"/>
    <w:rsid w:val="007305AA"/>
    <w:rsid w:val="00730B24"/>
    <w:rsid w:val="007313AB"/>
    <w:rsid w:val="0073187F"/>
    <w:rsid w:val="007337D0"/>
    <w:rsid w:val="00734133"/>
    <w:rsid w:val="00734EDD"/>
    <w:rsid w:val="00746457"/>
    <w:rsid w:val="00746A65"/>
    <w:rsid w:val="007478A9"/>
    <w:rsid w:val="00756F6A"/>
    <w:rsid w:val="00757AE3"/>
    <w:rsid w:val="00757F8E"/>
    <w:rsid w:val="00765F78"/>
    <w:rsid w:val="0076636A"/>
    <w:rsid w:val="00767502"/>
    <w:rsid w:val="00767D0C"/>
    <w:rsid w:val="007705EF"/>
    <w:rsid w:val="00774F22"/>
    <w:rsid w:val="0078009D"/>
    <w:rsid w:val="00785837"/>
    <w:rsid w:val="00787C34"/>
    <w:rsid w:val="00793F19"/>
    <w:rsid w:val="007A3CBA"/>
    <w:rsid w:val="007B52A8"/>
    <w:rsid w:val="007B7A63"/>
    <w:rsid w:val="007C27A1"/>
    <w:rsid w:val="007C3E2E"/>
    <w:rsid w:val="007C7192"/>
    <w:rsid w:val="007F4E70"/>
    <w:rsid w:val="00800413"/>
    <w:rsid w:val="00806F9C"/>
    <w:rsid w:val="0083180B"/>
    <w:rsid w:val="008339F2"/>
    <w:rsid w:val="008425E5"/>
    <w:rsid w:val="008455CB"/>
    <w:rsid w:val="008503D6"/>
    <w:rsid w:val="0085298A"/>
    <w:rsid w:val="0086010C"/>
    <w:rsid w:val="00861607"/>
    <w:rsid w:val="00862099"/>
    <w:rsid w:val="00863FE1"/>
    <w:rsid w:val="00872E86"/>
    <w:rsid w:val="00873811"/>
    <w:rsid w:val="00875D85"/>
    <w:rsid w:val="008760DA"/>
    <w:rsid w:val="00876279"/>
    <w:rsid w:val="0088059A"/>
    <w:rsid w:val="008806C1"/>
    <w:rsid w:val="00883389"/>
    <w:rsid w:val="00887BC5"/>
    <w:rsid w:val="008A0ED9"/>
    <w:rsid w:val="008B2FF0"/>
    <w:rsid w:val="008B30B2"/>
    <w:rsid w:val="008C3872"/>
    <w:rsid w:val="008C5839"/>
    <w:rsid w:val="008D495D"/>
    <w:rsid w:val="008D64DC"/>
    <w:rsid w:val="008E7CAD"/>
    <w:rsid w:val="008F03D5"/>
    <w:rsid w:val="008F1D79"/>
    <w:rsid w:val="008F5583"/>
    <w:rsid w:val="008F660A"/>
    <w:rsid w:val="009039BA"/>
    <w:rsid w:val="00905444"/>
    <w:rsid w:val="00911A11"/>
    <w:rsid w:val="009142E3"/>
    <w:rsid w:val="009212F6"/>
    <w:rsid w:val="00921555"/>
    <w:rsid w:val="00925EDB"/>
    <w:rsid w:val="0093243F"/>
    <w:rsid w:val="009324F4"/>
    <w:rsid w:val="00946345"/>
    <w:rsid w:val="00950ADB"/>
    <w:rsid w:val="00951E8D"/>
    <w:rsid w:val="009576CA"/>
    <w:rsid w:val="00957952"/>
    <w:rsid w:val="00957CC5"/>
    <w:rsid w:val="00957DE0"/>
    <w:rsid w:val="009671DD"/>
    <w:rsid w:val="00975882"/>
    <w:rsid w:val="00976BDB"/>
    <w:rsid w:val="00980DD0"/>
    <w:rsid w:val="00983110"/>
    <w:rsid w:val="00994E38"/>
    <w:rsid w:val="00996F44"/>
    <w:rsid w:val="00997876"/>
    <w:rsid w:val="009A447A"/>
    <w:rsid w:val="009A4ADB"/>
    <w:rsid w:val="009A5256"/>
    <w:rsid w:val="009A6390"/>
    <w:rsid w:val="009A7B74"/>
    <w:rsid w:val="009C0293"/>
    <w:rsid w:val="009C3DA2"/>
    <w:rsid w:val="009C5844"/>
    <w:rsid w:val="009C60D8"/>
    <w:rsid w:val="009D64E3"/>
    <w:rsid w:val="009E097B"/>
    <w:rsid w:val="009E3189"/>
    <w:rsid w:val="009E3BCC"/>
    <w:rsid w:val="009F040A"/>
    <w:rsid w:val="00A004CF"/>
    <w:rsid w:val="00A11831"/>
    <w:rsid w:val="00A13E73"/>
    <w:rsid w:val="00A208E8"/>
    <w:rsid w:val="00A24660"/>
    <w:rsid w:val="00A47FF9"/>
    <w:rsid w:val="00A50A94"/>
    <w:rsid w:val="00A63C55"/>
    <w:rsid w:val="00A65E77"/>
    <w:rsid w:val="00A67FBB"/>
    <w:rsid w:val="00A729EC"/>
    <w:rsid w:val="00A76032"/>
    <w:rsid w:val="00A77E9C"/>
    <w:rsid w:val="00A838D9"/>
    <w:rsid w:val="00A83C2E"/>
    <w:rsid w:val="00A87768"/>
    <w:rsid w:val="00A877C4"/>
    <w:rsid w:val="00AA1109"/>
    <w:rsid w:val="00AA165F"/>
    <w:rsid w:val="00AB3AD5"/>
    <w:rsid w:val="00AB4167"/>
    <w:rsid w:val="00AB7A63"/>
    <w:rsid w:val="00AB7F30"/>
    <w:rsid w:val="00AD61B0"/>
    <w:rsid w:val="00AE3D4B"/>
    <w:rsid w:val="00AE4AAE"/>
    <w:rsid w:val="00AF1A88"/>
    <w:rsid w:val="00AF2631"/>
    <w:rsid w:val="00AF3BAC"/>
    <w:rsid w:val="00AF6E9B"/>
    <w:rsid w:val="00B0674A"/>
    <w:rsid w:val="00B10781"/>
    <w:rsid w:val="00B12AB6"/>
    <w:rsid w:val="00B14FD7"/>
    <w:rsid w:val="00B1501A"/>
    <w:rsid w:val="00B3128B"/>
    <w:rsid w:val="00B3707C"/>
    <w:rsid w:val="00B37EE7"/>
    <w:rsid w:val="00B41EEF"/>
    <w:rsid w:val="00B42633"/>
    <w:rsid w:val="00B46650"/>
    <w:rsid w:val="00B47C39"/>
    <w:rsid w:val="00B50C3C"/>
    <w:rsid w:val="00B56D2F"/>
    <w:rsid w:val="00B60403"/>
    <w:rsid w:val="00B641FB"/>
    <w:rsid w:val="00B64C38"/>
    <w:rsid w:val="00B70E82"/>
    <w:rsid w:val="00B72C6D"/>
    <w:rsid w:val="00B77C39"/>
    <w:rsid w:val="00B81E4C"/>
    <w:rsid w:val="00B82EDA"/>
    <w:rsid w:val="00B97053"/>
    <w:rsid w:val="00BA228E"/>
    <w:rsid w:val="00BA3963"/>
    <w:rsid w:val="00BA3C2F"/>
    <w:rsid w:val="00BA4398"/>
    <w:rsid w:val="00BA635B"/>
    <w:rsid w:val="00BA7483"/>
    <w:rsid w:val="00BB4A20"/>
    <w:rsid w:val="00BC5021"/>
    <w:rsid w:val="00BC6DB9"/>
    <w:rsid w:val="00BD0078"/>
    <w:rsid w:val="00BD30B3"/>
    <w:rsid w:val="00BE4E30"/>
    <w:rsid w:val="00BE57D2"/>
    <w:rsid w:val="00BE6A46"/>
    <w:rsid w:val="00BF2881"/>
    <w:rsid w:val="00BF4499"/>
    <w:rsid w:val="00BF47A6"/>
    <w:rsid w:val="00C00FD7"/>
    <w:rsid w:val="00C201E8"/>
    <w:rsid w:val="00C358B0"/>
    <w:rsid w:val="00C379FE"/>
    <w:rsid w:val="00C47924"/>
    <w:rsid w:val="00C5055D"/>
    <w:rsid w:val="00C52140"/>
    <w:rsid w:val="00C655CE"/>
    <w:rsid w:val="00C66218"/>
    <w:rsid w:val="00C668AA"/>
    <w:rsid w:val="00C67775"/>
    <w:rsid w:val="00C77282"/>
    <w:rsid w:val="00C8016D"/>
    <w:rsid w:val="00C82AC2"/>
    <w:rsid w:val="00C86D5B"/>
    <w:rsid w:val="00C90794"/>
    <w:rsid w:val="00C90A2D"/>
    <w:rsid w:val="00CA0321"/>
    <w:rsid w:val="00CA4789"/>
    <w:rsid w:val="00CA54C4"/>
    <w:rsid w:val="00CA675B"/>
    <w:rsid w:val="00CB0F75"/>
    <w:rsid w:val="00CC25F5"/>
    <w:rsid w:val="00CD1440"/>
    <w:rsid w:val="00CE630E"/>
    <w:rsid w:val="00CE77FB"/>
    <w:rsid w:val="00CF06C1"/>
    <w:rsid w:val="00D01814"/>
    <w:rsid w:val="00D114CA"/>
    <w:rsid w:val="00D20F4D"/>
    <w:rsid w:val="00D32D4B"/>
    <w:rsid w:val="00D508ED"/>
    <w:rsid w:val="00D52284"/>
    <w:rsid w:val="00D558B4"/>
    <w:rsid w:val="00D55D4A"/>
    <w:rsid w:val="00D63232"/>
    <w:rsid w:val="00D778A1"/>
    <w:rsid w:val="00D81A97"/>
    <w:rsid w:val="00D91568"/>
    <w:rsid w:val="00D9784A"/>
    <w:rsid w:val="00D97A06"/>
    <w:rsid w:val="00DA5071"/>
    <w:rsid w:val="00DB101C"/>
    <w:rsid w:val="00DB3B1D"/>
    <w:rsid w:val="00DB55E7"/>
    <w:rsid w:val="00DC5238"/>
    <w:rsid w:val="00DC62D8"/>
    <w:rsid w:val="00DD1A21"/>
    <w:rsid w:val="00DE0C3B"/>
    <w:rsid w:val="00DE6CBE"/>
    <w:rsid w:val="00DE6F0A"/>
    <w:rsid w:val="00DF0AD7"/>
    <w:rsid w:val="00DF2086"/>
    <w:rsid w:val="00DF5DA2"/>
    <w:rsid w:val="00E17E6F"/>
    <w:rsid w:val="00E2004A"/>
    <w:rsid w:val="00E262D6"/>
    <w:rsid w:val="00E4096E"/>
    <w:rsid w:val="00E424ED"/>
    <w:rsid w:val="00E457DC"/>
    <w:rsid w:val="00E468A9"/>
    <w:rsid w:val="00E51411"/>
    <w:rsid w:val="00E53421"/>
    <w:rsid w:val="00E55B65"/>
    <w:rsid w:val="00E572DB"/>
    <w:rsid w:val="00E72A5B"/>
    <w:rsid w:val="00E736DC"/>
    <w:rsid w:val="00E83D4D"/>
    <w:rsid w:val="00EA5032"/>
    <w:rsid w:val="00EB1C2D"/>
    <w:rsid w:val="00EB6134"/>
    <w:rsid w:val="00EC0D2E"/>
    <w:rsid w:val="00EC1560"/>
    <w:rsid w:val="00EC3231"/>
    <w:rsid w:val="00EC46AC"/>
    <w:rsid w:val="00EC6036"/>
    <w:rsid w:val="00ED243F"/>
    <w:rsid w:val="00ED67F6"/>
    <w:rsid w:val="00EE11BC"/>
    <w:rsid w:val="00EE4AD3"/>
    <w:rsid w:val="00EF35FF"/>
    <w:rsid w:val="00F008CC"/>
    <w:rsid w:val="00F0211E"/>
    <w:rsid w:val="00F04327"/>
    <w:rsid w:val="00F045AD"/>
    <w:rsid w:val="00F105E7"/>
    <w:rsid w:val="00F137B8"/>
    <w:rsid w:val="00F13C4D"/>
    <w:rsid w:val="00F24115"/>
    <w:rsid w:val="00F33396"/>
    <w:rsid w:val="00F44941"/>
    <w:rsid w:val="00F5259D"/>
    <w:rsid w:val="00F636C8"/>
    <w:rsid w:val="00F64483"/>
    <w:rsid w:val="00F650F6"/>
    <w:rsid w:val="00F72C5D"/>
    <w:rsid w:val="00F800A6"/>
    <w:rsid w:val="00F804CB"/>
    <w:rsid w:val="00F807C7"/>
    <w:rsid w:val="00F8517A"/>
    <w:rsid w:val="00F87821"/>
    <w:rsid w:val="00F87BCB"/>
    <w:rsid w:val="00F94B9B"/>
    <w:rsid w:val="00F97E04"/>
    <w:rsid w:val="00FA030D"/>
    <w:rsid w:val="00FB0AF0"/>
    <w:rsid w:val="00FB1801"/>
    <w:rsid w:val="00FB1CDE"/>
    <w:rsid w:val="00FB5DB7"/>
    <w:rsid w:val="00FC5CAC"/>
    <w:rsid w:val="00FD31E6"/>
    <w:rsid w:val="00FE53EF"/>
    <w:rsid w:val="00FF29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3872"/>
    <w:pPr>
      <w:spacing w:after="160" w:line="259" w:lineRule="auto"/>
    </w:pPr>
    <w:rPr>
      <w:sz w:val="22"/>
      <w:szCs w:val="22"/>
    </w:rPr>
  </w:style>
  <w:style w:type="paragraph" w:styleId="Heading1">
    <w:name w:val="heading 1"/>
    <w:basedOn w:val="Normal"/>
    <w:next w:val="Normal"/>
    <w:link w:val="Heading1Char"/>
    <w:uiPriority w:val="99"/>
    <w:qFormat/>
    <w:rsid w:val="00586309"/>
    <w:pPr>
      <w:keepNext/>
      <w:keepLines/>
      <w:spacing w:before="480" w:after="0"/>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6309"/>
    <w:rPr>
      <w:rFonts w:ascii="Calibri Light" w:hAnsi="Calibri Light" w:cs="Times New Roman"/>
      <w:b/>
      <w:bCs/>
      <w:color w:val="2E74B5"/>
      <w:sz w:val="28"/>
      <w:szCs w:val="28"/>
    </w:rPr>
  </w:style>
  <w:style w:type="paragraph" w:styleId="ListParagraph">
    <w:name w:val="List Paragraph"/>
    <w:basedOn w:val="Normal"/>
    <w:link w:val="ListParagraphChar"/>
    <w:uiPriority w:val="99"/>
    <w:qFormat/>
    <w:rsid w:val="0071521A"/>
    <w:pPr>
      <w:spacing w:after="200" w:line="276" w:lineRule="auto"/>
      <w:ind w:left="720"/>
      <w:contextualSpacing/>
    </w:pPr>
    <w:rPr>
      <w:sz w:val="20"/>
      <w:szCs w:val="20"/>
      <w:lang/>
    </w:rPr>
  </w:style>
  <w:style w:type="paragraph" w:styleId="FootnoteText">
    <w:name w:val="footnote text"/>
    <w:basedOn w:val="Normal"/>
    <w:link w:val="FootnoteTextChar"/>
    <w:uiPriority w:val="99"/>
    <w:semiHidden/>
    <w:rsid w:val="005B23C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5B23CC"/>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5B23CC"/>
    <w:rPr>
      <w:rFonts w:cs="Times New Roman"/>
      <w:vertAlign w:val="superscript"/>
    </w:rPr>
  </w:style>
  <w:style w:type="paragraph" w:customStyle="1" w:styleId="wyq090---pododsek">
    <w:name w:val="wyq090---pododsek"/>
    <w:basedOn w:val="Normal"/>
    <w:uiPriority w:val="99"/>
    <w:rsid w:val="008B30B2"/>
    <w:pPr>
      <w:spacing w:after="0" w:line="240" w:lineRule="auto"/>
      <w:jc w:val="center"/>
    </w:pPr>
    <w:rPr>
      <w:rFonts w:ascii="Arial" w:eastAsia="Times New Roman" w:hAnsi="Arial" w:cs="Arial"/>
      <w:sz w:val="28"/>
      <w:szCs w:val="28"/>
    </w:rPr>
  </w:style>
  <w:style w:type="table" w:customStyle="1" w:styleId="GridTable1Light-Accent11">
    <w:name w:val="Grid Table 1 Light - Accent 11"/>
    <w:uiPriority w:val="99"/>
    <w:rsid w:val="003C35FC"/>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05618E"/>
    <w:rPr>
      <w:lang w:val="en-US"/>
    </w:rPr>
  </w:style>
  <w:style w:type="paragraph" w:customStyle="1" w:styleId="t-9-8">
    <w:name w:val="t-9-8"/>
    <w:basedOn w:val="Normal"/>
    <w:uiPriority w:val="99"/>
    <w:rsid w:val="0005618E"/>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Podnaslov">
    <w:name w:val="Podnaslov"/>
    <w:basedOn w:val="Normal"/>
    <w:link w:val="PodnaslovChar"/>
    <w:uiPriority w:val="99"/>
    <w:rsid w:val="00FF2968"/>
    <w:pPr>
      <w:spacing w:after="120" w:line="240" w:lineRule="auto"/>
      <w:jc w:val="both"/>
    </w:pPr>
    <w:rPr>
      <w:rFonts w:cs="Calibri"/>
      <w:b/>
      <w:bCs/>
      <w:sz w:val="24"/>
      <w:szCs w:val="24"/>
      <w:u w:val="single"/>
    </w:rPr>
  </w:style>
  <w:style w:type="character" w:customStyle="1" w:styleId="PodnaslovChar">
    <w:name w:val="Podnaslov Char"/>
    <w:basedOn w:val="DefaultParagraphFont"/>
    <w:link w:val="Podnaslov"/>
    <w:uiPriority w:val="99"/>
    <w:locked/>
    <w:rsid w:val="00FF2968"/>
    <w:rPr>
      <w:rFonts w:ascii="Calibri" w:eastAsia="Times New Roman" w:hAnsi="Calibri" w:cs="Calibri"/>
      <w:b/>
      <w:bCs/>
      <w:sz w:val="24"/>
      <w:szCs w:val="24"/>
      <w:u w:val="single"/>
      <w:lang w:val="en-US"/>
    </w:rPr>
  </w:style>
  <w:style w:type="paragraph" w:styleId="BalloonText">
    <w:name w:val="Balloon Text"/>
    <w:basedOn w:val="Normal"/>
    <w:link w:val="BalloonTextChar"/>
    <w:uiPriority w:val="99"/>
    <w:semiHidden/>
    <w:rsid w:val="00085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57FA"/>
    <w:rPr>
      <w:rFonts w:ascii="Segoe UI" w:hAnsi="Segoe UI" w:cs="Segoe UI"/>
      <w:sz w:val="18"/>
      <w:szCs w:val="18"/>
    </w:rPr>
  </w:style>
  <w:style w:type="table" w:customStyle="1" w:styleId="GridTable1Light-Accent51">
    <w:name w:val="Grid Table 1 Light - Accent 51"/>
    <w:uiPriority w:val="99"/>
    <w:rsid w:val="00564727"/>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table" w:styleId="TableGrid">
    <w:name w:val="Table Grid"/>
    <w:basedOn w:val="TableNormal"/>
    <w:uiPriority w:val="99"/>
    <w:rsid w:val="00643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uiPriority w:val="99"/>
    <w:rsid w:val="0001123A"/>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eader">
    <w:name w:val="header"/>
    <w:basedOn w:val="Normal"/>
    <w:link w:val="HeaderChar"/>
    <w:uiPriority w:val="99"/>
    <w:rsid w:val="00EC323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C3231"/>
    <w:rPr>
      <w:rFonts w:cs="Times New Roman"/>
    </w:rPr>
  </w:style>
  <w:style w:type="paragraph" w:styleId="Footer">
    <w:name w:val="footer"/>
    <w:basedOn w:val="Normal"/>
    <w:link w:val="FooterChar"/>
    <w:uiPriority w:val="99"/>
    <w:rsid w:val="00EC323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C3231"/>
    <w:rPr>
      <w:rFonts w:cs="Times New Roman"/>
    </w:rPr>
  </w:style>
  <w:style w:type="table" w:customStyle="1" w:styleId="PlainTable31">
    <w:name w:val="Plain Table 31"/>
    <w:uiPriority w:val="99"/>
    <w:rsid w:val="00437882"/>
    <w:tblPr>
      <w:tblStyleRowBandSize w:val="1"/>
      <w:tblStyleColBandSize w:val="1"/>
      <w:tblInd w:w="0" w:type="dxa"/>
      <w:tblCellMar>
        <w:top w:w="0" w:type="dxa"/>
        <w:left w:w="108" w:type="dxa"/>
        <w:bottom w:w="0" w:type="dxa"/>
        <w:right w:w="108" w:type="dxa"/>
      </w:tblCellMar>
    </w:tblPr>
  </w:style>
  <w:style w:type="paragraph" w:customStyle="1" w:styleId="Normal1">
    <w:name w:val="Normal1"/>
    <w:basedOn w:val="Normal"/>
    <w:uiPriority w:val="99"/>
    <w:rsid w:val="008F03D5"/>
    <w:pPr>
      <w:spacing w:before="100" w:beforeAutospacing="1" w:after="100" w:afterAutospacing="1" w:line="240" w:lineRule="auto"/>
    </w:pPr>
    <w:rPr>
      <w:rFonts w:ascii="Arial" w:eastAsia="Times New Roman" w:hAnsi="Arial" w:cs="Arial"/>
      <w:lang w:val="sr-Latn-CS" w:eastAsia="sr-Latn-CS"/>
    </w:rPr>
  </w:style>
  <w:style w:type="character" w:styleId="PlaceholderText">
    <w:name w:val="Placeholder Text"/>
    <w:basedOn w:val="DefaultParagraphFont"/>
    <w:uiPriority w:val="99"/>
    <w:semiHidden/>
    <w:rsid w:val="00645C22"/>
    <w:rPr>
      <w:rFonts w:cs="Times New Roman"/>
      <w:color w:val="808080"/>
    </w:rPr>
  </w:style>
  <w:style w:type="paragraph" w:customStyle="1" w:styleId="Normal2">
    <w:name w:val="Normal2"/>
    <w:basedOn w:val="Normal"/>
    <w:uiPriority w:val="99"/>
    <w:rsid w:val="00222BB2"/>
    <w:pPr>
      <w:spacing w:before="100" w:beforeAutospacing="1" w:after="100" w:afterAutospacing="1" w:line="240" w:lineRule="auto"/>
    </w:pPr>
    <w:rPr>
      <w:rFonts w:ascii="Arial" w:eastAsia="Times New Roman" w:hAnsi="Arial" w:cs="Arial"/>
      <w:lang w:val="sr-Latn-CS" w:eastAsia="sr-Latn-CS"/>
    </w:rPr>
  </w:style>
  <w:style w:type="paragraph" w:customStyle="1" w:styleId="CoverPhotoCaption">
    <w:name w:val="Cover Photo Caption"/>
    <w:basedOn w:val="Normal"/>
    <w:uiPriority w:val="99"/>
    <w:rsid w:val="00F045AD"/>
    <w:pPr>
      <w:spacing w:before="120" w:after="120" w:line="240" w:lineRule="auto"/>
    </w:pPr>
    <w:rPr>
      <w:rFonts w:ascii="Arial" w:eastAsia="Times New Roman" w:hAnsi="Arial" w:cs="Arial"/>
      <w:i/>
      <w:iCs/>
      <w:sz w:val="16"/>
      <w:szCs w:val="20"/>
    </w:rPr>
  </w:style>
  <w:style w:type="paragraph" w:customStyle="1" w:styleId="PublicationNameonCover">
    <w:name w:val="Publication Name on Cover"/>
    <w:basedOn w:val="Normal"/>
    <w:uiPriority w:val="99"/>
    <w:rsid w:val="00F045AD"/>
    <w:pPr>
      <w:spacing w:before="120" w:after="120" w:line="240" w:lineRule="auto"/>
      <w:ind w:left="144" w:right="144"/>
    </w:pPr>
    <w:rPr>
      <w:rFonts w:ascii="Arial" w:eastAsia="Times New Roman" w:hAnsi="Arial"/>
      <w:b/>
      <w:caps/>
      <w:color w:val="FFFFFF"/>
      <w:sz w:val="48"/>
      <w:szCs w:val="48"/>
    </w:rPr>
  </w:style>
  <w:style w:type="paragraph" w:customStyle="1" w:styleId="PublicationTypeorSubtitle">
    <w:name w:val="Publication Type or Subtitle"/>
    <w:basedOn w:val="PublicationNameonCover"/>
    <w:uiPriority w:val="99"/>
    <w:rsid w:val="00F045AD"/>
    <w:rPr>
      <w:color w:val="auto"/>
      <w:sz w:val="28"/>
      <w:szCs w:val="28"/>
    </w:rPr>
  </w:style>
  <w:style w:type="paragraph" w:customStyle="1" w:styleId="PublicationDate">
    <w:name w:val="Publication Date"/>
    <w:basedOn w:val="Normal"/>
    <w:uiPriority w:val="99"/>
    <w:rsid w:val="00F045AD"/>
    <w:pPr>
      <w:spacing w:after="0" w:line="240" w:lineRule="auto"/>
    </w:pPr>
    <w:rPr>
      <w:rFonts w:ascii="Arial" w:eastAsia="Times New Roman" w:hAnsi="Arial"/>
      <w:b/>
      <w:sz w:val="24"/>
      <w:szCs w:val="24"/>
    </w:rPr>
  </w:style>
  <w:style w:type="paragraph" w:customStyle="1" w:styleId="Disclaimer">
    <w:name w:val="Disclaimer"/>
    <w:basedOn w:val="Normal"/>
    <w:uiPriority w:val="99"/>
    <w:rsid w:val="00F045AD"/>
    <w:pPr>
      <w:spacing w:before="120" w:after="0" w:line="240" w:lineRule="auto"/>
    </w:pPr>
    <w:rPr>
      <w:rFonts w:ascii="Arial" w:eastAsia="Times New Roman" w:hAnsi="Arial"/>
      <w:b/>
      <w:sz w:val="18"/>
      <w:szCs w:val="24"/>
    </w:rPr>
  </w:style>
  <w:style w:type="paragraph" w:styleId="TOCHeading">
    <w:name w:val="TOC Heading"/>
    <w:basedOn w:val="Heading1"/>
    <w:next w:val="Normal"/>
    <w:uiPriority w:val="99"/>
    <w:qFormat/>
    <w:rsid w:val="009C3DA2"/>
    <w:pPr>
      <w:spacing w:line="276" w:lineRule="auto"/>
      <w:outlineLvl w:val="9"/>
    </w:pPr>
    <w:rPr>
      <w:lang w:eastAsia="ja-JP"/>
    </w:rPr>
  </w:style>
  <w:style w:type="paragraph" w:styleId="TOC1">
    <w:name w:val="toc 1"/>
    <w:basedOn w:val="Normal"/>
    <w:next w:val="Normal"/>
    <w:autoRedefine/>
    <w:uiPriority w:val="99"/>
    <w:rsid w:val="009C3DA2"/>
    <w:pPr>
      <w:spacing w:after="100"/>
    </w:pPr>
  </w:style>
  <w:style w:type="character" w:styleId="Hyperlink">
    <w:name w:val="Hyperlink"/>
    <w:basedOn w:val="DefaultParagraphFont"/>
    <w:uiPriority w:val="99"/>
    <w:rsid w:val="009C3DA2"/>
    <w:rPr>
      <w:rFonts w:cs="Times New Roman"/>
      <w:color w:val="0563C1"/>
      <w:u w:val="single"/>
    </w:rPr>
  </w:style>
  <w:style w:type="table" w:styleId="LightShading-Accent5">
    <w:name w:val="Light Shading Accent 5"/>
    <w:basedOn w:val="TableNormal"/>
    <w:uiPriority w:val="99"/>
    <w:rsid w:val="00132861"/>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left w:val="nil"/>
          <w:right w:val="nil"/>
          <w:insideH w:val="nil"/>
          <w:insideV w:val="nil"/>
        </w:tcBorders>
        <w:shd w:val="clear" w:color="auto" w:fill="D0DBF0"/>
      </w:tcPr>
    </w:tblStylePr>
  </w:style>
  <w:style w:type="table" w:styleId="LightShading-Accent1">
    <w:name w:val="Light Shading Accent 1"/>
    <w:basedOn w:val="TableNormal"/>
    <w:uiPriority w:val="99"/>
    <w:rsid w:val="00353D94"/>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paragraph" w:styleId="Caption">
    <w:name w:val="caption"/>
    <w:basedOn w:val="Normal"/>
    <w:next w:val="Normal"/>
    <w:uiPriority w:val="99"/>
    <w:qFormat/>
    <w:rsid w:val="00454E3C"/>
    <w:pPr>
      <w:spacing w:after="200" w:line="240" w:lineRule="auto"/>
    </w:pPr>
    <w:rPr>
      <w:b/>
      <w:bCs/>
      <w:color w:val="5B9BD5"/>
      <w:sz w:val="18"/>
      <w:szCs w:val="18"/>
    </w:rPr>
  </w:style>
  <w:style w:type="character" w:styleId="CommentReference">
    <w:name w:val="annotation reference"/>
    <w:basedOn w:val="DefaultParagraphFont"/>
    <w:uiPriority w:val="99"/>
    <w:semiHidden/>
    <w:rsid w:val="00AB7F30"/>
    <w:rPr>
      <w:rFonts w:cs="Times New Roman"/>
      <w:sz w:val="16"/>
      <w:szCs w:val="16"/>
    </w:rPr>
  </w:style>
  <w:style w:type="paragraph" w:styleId="CommentText">
    <w:name w:val="annotation text"/>
    <w:basedOn w:val="Normal"/>
    <w:link w:val="CommentTextChar"/>
    <w:uiPriority w:val="99"/>
    <w:semiHidden/>
    <w:rsid w:val="00AB7F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B7F30"/>
    <w:rPr>
      <w:rFonts w:cs="Times New Roman"/>
      <w:sz w:val="20"/>
      <w:szCs w:val="20"/>
    </w:rPr>
  </w:style>
  <w:style w:type="paragraph" w:styleId="CommentSubject">
    <w:name w:val="annotation subject"/>
    <w:basedOn w:val="CommentText"/>
    <w:next w:val="CommentText"/>
    <w:link w:val="CommentSubjectChar"/>
    <w:uiPriority w:val="99"/>
    <w:semiHidden/>
    <w:rsid w:val="00AB7F30"/>
    <w:rPr>
      <w:b/>
      <w:bCs/>
    </w:rPr>
  </w:style>
  <w:style w:type="character" w:customStyle="1" w:styleId="CommentSubjectChar">
    <w:name w:val="Comment Subject Char"/>
    <w:basedOn w:val="CommentTextChar"/>
    <w:link w:val="CommentSubject"/>
    <w:uiPriority w:val="99"/>
    <w:semiHidden/>
    <w:locked/>
    <w:rsid w:val="00AB7F30"/>
    <w:rPr>
      <w:b/>
      <w:bCs/>
    </w:rPr>
  </w:style>
  <w:style w:type="paragraph" w:customStyle="1" w:styleId="Normal3">
    <w:name w:val="Normal3"/>
    <w:basedOn w:val="Normal"/>
    <w:uiPriority w:val="99"/>
    <w:rsid w:val="007705EF"/>
    <w:pPr>
      <w:spacing w:before="100" w:beforeAutospacing="1" w:after="100" w:afterAutospacing="1" w:line="240" w:lineRule="auto"/>
    </w:pPr>
    <w:rPr>
      <w:rFonts w:ascii="Arial" w:eastAsia="Times New Roman" w:hAnsi="Arial" w:cs="Arial"/>
      <w:lang w:val="sr-Latn-CS" w:eastAsia="sr-Latn-CS"/>
    </w:rPr>
  </w:style>
</w:styles>
</file>

<file path=word/webSettings.xml><?xml version="1.0" encoding="utf-8"?>
<w:webSettings xmlns:r="http://schemas.openxmlformats.org/officeDocument/2006/relationships" xmlns:w="http://schemas.openxmlformats.org/wordprocessingml/2006/main">
  <w:divs>
    <w:div w:id="1662540677">
      <w:marLeft w:val="0"/>
      <w:marRight w:val="0"/>
      <w:marTop w:val="0"/>
      <w:marBottom w:val="0"/>
      <w:divBdr>
        <w:top w:val="none" w:sz="0" w:space="0" w:color="auto"/>
        <w:left w:val="none" w:sz="0" w:space="0" w:color="auto"/>
        <w:bottom w:val="none" w:sz="0" w:space="0" w:color="auto"/>
        <w:right w:val="none" w:sz="0" w:space="0" w:color="auto"/>
      </w:divBdr>
    </w:div>
    <w:div w:id="1662540678">
      <w:marLeft w:val="0"/>
      <w:marRight w:val="0"/>
      <w:marTop w:val="0"/>
      <w:marBottom w:val="0"/>
      <w:divBdr>
        <w:top w:val="none" w:sz="0" w:space="0" w:color="auto"/>
        <w:left w:val="none" w:sz="0" w:space="0" w:color="auto"/>
        <w:bottom w:val="none" w:sz="0" w:space="0" w:color="auto"/>
        <w:right w:val="none" w:sz="0" w:space="0" w:color="auto"/>
      </w:divBdr>
    </w:div>
    <w:div w:id="1662540679">
      <w:marLeft w:val="0"/>
      <w:marRight w:val="0"/>
      <w:marTop w:val="0"/>
      <w:marBottom w:val="0"/>
      <w:divBdr>
        <w:top w:val="none" w:sz="0" w:space="0" w:color="auto"/>
        <w:left w:val="none" w:sz="0" w:space="0" w:color="auto"/>
        <w:bottom w:val="none" w:sz="0" w:space="0" w:color="auto"/>
        <w:right w:val="none" w:sz="0" w:space="0" w:color="auto"/>
      </w:divBdr>
    </w:div>
    <w:div w:id="1662540680">
      <w:marLeft w:val="0"/>
      <w:marRight w:val="0"/>
      <w:marTop w:val="0"/>
      <w:marBottom w:val="0"/>
      <w:divBdr>
        <w:top w:val="none" w:sz="0" w:space="0" w:color="auto"/>
        <w:left w:val="none" w:sz="0" w:space="0" w:color="auto"/>
        <w:bottom w:val="none" w:sz="0" w:space="0" w:color="auto"/>
        <w:right w:val="none" w:sz="0" w:space="0" w:color="auto"/>
      </w:divBdr>
    </w:div>
    <w:div w:id="1662540681">
      <w:marLeft w:val="0"/>
      <w:marRight w:val="0"/>
      <w:marTop w:val="0"/>
      <w:marBottom w:val="0"/>
      <w:divBdr>
        <w:top w:val="none" w:sz="0" w:space="0" w:color="auto"/>
        <w:left w:val="none" w:sz="0" w:space="0" w:color="auto"/>
        <w:bottom w:val="none" w:sz="0" w:space="0" w:color="auto"/>
        <w:right w:val="none" w:sz="0" w:space="0" w:color="auto"/>
      </w:divBdr>
    </w:div>
    <w:div w:id="1662540682">
      <w:marLeft w:val="0"/>
      <w:marRight w:val="0"/>
      <w:marTop w:val="0"/>
      <w:marBottom w:val="0"/>
      <w:divBdr>
        <w:top w:val="none" w:sz="0" w:space="0" w:color="auto"/>
        <w:left w:val="none" w:sz="0" w:space="0" w:color="auto"/>
        <w:bottom w:val="none" w:sz="0" w:space="0" w:color="auto"/>
        <w:right w:val="none" w:sz="0" w:space="0" w:color="auto"/>
      </w:divBdr>
    </w:div>
    <w:div w:id="1662540683">
      <w:marLeft w:val="0"/>
      <w:marRight w:val="0"/>
      <w:marTop w:val="0"/>
      <w:marBottom w:val="0"/>
      <w:divBdr>
        <w:top w:val="none" w:sz="0" w:space="0" w:color="auto"/>
        <w:left w:val="none" w:sz="0" w:space="0" w:color="auto"/>
        <w:bottom w:val="none" w:sz="0" w:space="0" w:color="auto"/>
        <w:right w:val="none" w:sz="0" w:space="0" w:color="auto"/>
      </w:divBdr>
    </w:div>
    <w:div w:id="1662540684">
      <w:marLeft w:val="0"/>
      <w:marRight w:val="0"/>
      <w:marTop w:val="0"/>
      <w:marBottom w:val="0"/>
      <w:divBdr>
        <w:top w:val="none" w:sz="0" w:space="0" w:color="auto"/>
        <w:left w:val="none" w:sz="0" w:space="0" w:color="auto"/>
        <w:bottom w:val="none" w:sz="0" w:space="0" w:color="auto"/>
        <w:right w:val="none" w:sz="0" w:space="0" w:color="auto"/>
      </w:divBdr>
    </w:div>
    <w:div w:id="1662540685">
      <w:marLeft w:val="0"/>
      <w:marRight w:val="0"/>
      <w:marTop w:val="0"/>
      <w:marBottom w:val="0"/>
      <w:divBdr>
        <w:top w:val="none" w:sz="0" w:space="0" w:color="auto"/>
        <w:left w:val="none" w:sz="0" w:space="0" w:color="auto"/>
        <w:bottom w:val="none" w:sz="0" w:space="0" w:color="auto"/>
        <w:right w:val="none" w:sz="0" w:space="0" w:color="auto"/>
      </w:divBdr>
    </w:div>
    <w:div w:id="1662540686">
      <w:marLeft w:val="0"/>
      <w:marRight w:val="0"/>
      <w:marTop w:val="0"/>
      <w:marBottom w:val="0"/>
      <w:divBdr>
        <w:top w:val="none" w:sz="0" w:space="0" w:color="auto"/>
        <w:left w:val="none" w:sz="0" w:space="0" w:color="auto"/>
        <w:bottom w:val="none" w:sz="0" w:space="0" w:color="auto"/>
        <w:right w:val="none" w:sz="0" w:space="0" w:color="auto"/>
      </w:divBdr>
    </w:div>
    <w:div w:id="1662540687">
      <w:marLeft w:val="0"/>
      <w:marRight w:val="0"/>
      <w:marTop w:val="0"/>
      <w:marBottom w:val="0"/>
      <w:divBdr>
        <w:top w:val="none" w:sz="0" w:space="0" w:color="auto"/>
        <w:left w:val="none" w:sz="0" w:space="0" w:color="auto"/>
        <w:bottom w:val="none" w:sz="0" w:space="0" w:color="auto"/>
        <w:right w:val="none" w:sz="0" w:space="0" w:color="auto"/>
      </w:divBdr>
    </w:div>
    <w:div w:id="1662540688">
      <w:marLeft w:val="0"/>
      <w:marRight w:val="0"/>
      <w:marTop w:val="0"/>
      <w:marBottom w:val="0"/>
      <w:divBdr>
        <w:top w:val="none" w:sz="0" w:space="0" w:color="auto"/>
        <w:left w:val="none" w:sz="0" w:space="0" w:color="auto"/>
        <w:bottom w:val="none" w:sz="0" w:space="0" w:color="auto"/>
        <w:right w:val="none" w:sz="0" w:space="0" w:color="auto"/>
      </w:divBdr>
    </w:div>
    <w:div w:id="1662540689">
      <w:marLeft w:val="0"/>
      <w:marRight w:val="0"/>
      <w:marTop w:val="0"/>
      <w:marBottom w:val="0"/>
      <w:divBdr>
        <w:top w:val="none" w:sz="0" w:space="0" w:color="auto"/>
        <w:left w:val="none" w:sz="0" w:space="0" w:color="auto"/>
        <w:bottom w:val="none" w:sz="0" w:space="0" w:color="auto"/>
        <w:right w:val="none" w:sz="0" w:space="0" w:color="auto"/>
      </w:divBdr>
    </w:div>
    <w:div w:id="1662540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5EC17-77BF-4D33-8026-C79B1894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16478</Words>
  <Characters>93928</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dc:creator>
  <cp:keywords/>
  <dc:description/>
  <cp:lastModifiedBy>Ivan Selic</cp:lastModifiedBy>
  <cp:revision>7</cp:revision>
  <cp:lastPrinted>2014-10-13T12:59:00Z</cp:lastPrinted>
  <dcterms:created xsi:type="dcterms:W3CDTF">2014-11-19T14:02:00Z</dcterms:created>
  <dcterms:modified xsi:type="dcterms:W3CDTF">2014-11-26T14:32:00Z</dcterms:modified>
</cp:coreProperties>
</file>